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CAC28" w14:textId="0830956D" w:rsidR="007568A8" w:rsidRPr="007E4BFC" w:rsidRDefault="007568A8" w:rsidP="007568A8">
      <w:pPr>
        <w:adjustRightInd w:val="0"/>
        <w:rPr>
          <w:rFonts w:cstheme="minorHAnsi"/>
          <w:b/>
          <w:bCs/>
          <w:sz w:val="72"/>
          <w:szCs w:val="72"/>
        </w:rPr>
      </w:pPr>
      <w:bookmarkStart w:id="0" w:name="_Hlk207623808"/>
      <w:r>
        <w:rPr>
          <w:rFonts w:cstheme="minorHAnsi"/>
          <w:b/>
          <w:bCs/>
          <w:sz w:val="72"/>
          <w:szCs w:val="72"/>
        </w:rPr>
        <w:t>Physical Intervention and Restrictive Practice</w:t>
      </w:r>
      <w:r w:rsidRPr="007E4BFC">
        <w:rPr>
          <w:rFonts w:cstheme="minorHAnsi"/>
          <w:b/>
          <w:bCs/>
          <w:sz w:val="72"/>
          <w:szCs w:val="72"/>
        </w:rPr>
        <w:t xml:space="preserve"> Policy</w:t>
      </w:r>
    </w:p>
    <w:p w14:paraId="41C5326E" w14:textId="77777777" w:rsidR="007568A8" w:rsidRPr="002E2E64" w:rsidRDefault="007568A8" w:rsidP="007568A8">
      <w:pPr>
        <w:rPr>
          <w:rFonts w:eastAsia="MS Mincho" w:cstheme="minorHAnsi"/>
          <w:sz w:val="32"/>
        </w:rPr>
      </w:pPr>
      <w:r w:rsidRPr="002E2E64">
        <w:rPr>
          <w:rFonts w:eastAsia="MS Mincho" w:cstheme="minorHAnsi"/>
          <w:sz w:val="32"/>
        </w:rPr>
        <w:t>Blue Bell Hill Primary School</w:t>
      </w:r>
    </w:p>
    <w:p w14:paraId="452C6CC5" w14:textId="77777777" w:rsidR="007568A8" w:rsidRPr="003C41B8" w:rsidRDefault="007568A8" w:rsidP="007568A8">
      <w:pPr>
        <w:rPr>
          <w:rFonts w:eastAsia="MS Mincho" w:cstheme="minorHAnsi"/>
        </w:rPr>
      </w:pPr>
    </w:p>
    <w:p w14:paraId="54558DFE" w14:textId="77777777" w:rsidR="007568A8" w:rsidRPr="003C41B8" w:rsidRDefault="007568A8" w:rsidP="007568A8">
      <w:pPr>
        <w:rPr>
          <w:rFonts w:eastAsia="MS Mincho" w:cstheme="minorHAnsi"/>
          <w:noProof/>
          <w:color w:val="00CF80"/>
        </w:rPr>
      </w:pPr>
      <w:bookmarkStart w:id="1" w:name="_Toc527971299"/>
      <w:bookmarkStart w:id="2" w:name="_Toc527971524"/>
      <w:bookmarkStart w:id="3" w:name="_Toc527987762"/>
      <w:bookmarkStart w:id="4" w:name="_Toc528050759"/>
      <w:bookmarkStart w:id="5" w:name="_Toc528055942"/>
      <w:bookmarkStart w:id="6" w:name="_Toc528056048"/>
      <w:bookmarkStart w:id="7" w:name="_Toc528056152"/>
      <w:bookmarkStart w:id="8" w:name="_Toc528145501"/>
      <w:bookmarkStart w:id="9" w:name="_Toc528150713"/>
      <w:bookmarkStart w:id="10" w:name="_Toc528150774"/>
      <w:bookmarkStart w:id="11" w:name="_Toc528676563"/>
      <w:bookmarkEnd w:id="1"/>
      <w:bookmarkEnd w:id="2"/>
      <w:bookmarkEnd w:id="3"/>
      <w:bookmarkEnd w:id="4"/>
      <w:bookmarkEnd w:id="5"/>
      <w:bookmarkEnd w:id="6"/>
      <w:bookmarkEnd w:id="7"/>
      <w:bookmarkEnd w:id="8"/>
      <w:bookmarkEnd w:id="9"/>
      <w:bookmarkEnd w:id="10"/>
      <w:bookmarkEnd w:id="11"/>
    </w:p>
    <w:p w14:paraId="71352D9A" w14:textId="77777777" w:rsidR="007568A8" w:rsidRPr="003C41B8" w:rsidRDefault="007568A8" w:rsidP="007568A8">
      <w:pPr>
        <w:rPr>
          <w:rFonts w:eastAsia="MS Mincho" w:cstheme="minorHAnsi"/>
          <w:noProof/>
        </w:rPr>
      </w:pPr>
      <w:r w:rsidRPr="003C41B8">
        <w:rPr>
          <w:rFonts w:eastAsia="MS Mincho" w:cstheme="minorHAnsi"/>
          <w:noProof/>
        </w:rPr>
        <mc:AlternateContent>
          <mc:Choice Requires="wps">
            <w:drawing>
              <wp:anchor distT="0" distB="0" distL="114300" distR="114300" simplePos="0" relativeHeight="251659264" behindDoc="0" locked="0" layoutInCell="1" allowOverlap="1" wp14:anchorId="79DBC0C8" wp14:editId="7E7FB02A">
                <wp:simplePos x="0" y="0"/>
                <wp:positionH relativeFrom="column">
                  <wp:posOffset>2209165</wp:posOffset>
                </wp:positionH>
                <wp:positionV relativeFrom="paragraph">
                  <wp:posOffset>-1905</wp:posOffset>
                </wp:positionV>
                <wp:extent cx="1609725" cy="2489835"/>
                <wp:effectExtent l="0" t="1270" r="254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2489835"/>
                        </a:xfrm>
                        <a:prstGeom prst="rect">
                          <a:avLst/>
                        </a:prstGeom>
                        <a:noFill/>
                        <a:ln>
                          <a:noFill/>
                        </a:ln>
                        <a:effectLst/>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14:hiddenEffects>
                          </a:ext>
                        </a:extLst>
                      </wps:spPr>
                      <wps:txbx>
                        <w:txbxContent>
                          <w:p w14:paraId="4637CF5A" w14:textId="77777777" w:rsidR="007568A8" w:rsidRDefault="007568A8" w:rsidP="007568A8">
                            <w:pPr>
                              <w:pStyle w:val="6Abstract"/>
                              <w:spacing w:after="0"/>
                            </w:pPr>
                          </w:p>
                          <w:p w14:paraId="661A7D65" w14:textId="77777777" w:rsidR="007568A8" w:rsidRPr="001118BF" w:rsidRDefault="007568A8" w:rsidP="007568A8">
                            <w:pPr>
                              <w:pStyle w:val="6Abstract"/>
                              <w:spacing w:after="0"/>
                              <w:jc w:val="center"/>
                            </w:pPr>
                            <w: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DBC0C8" id="_x0000_t202" coordsize="21600,21600" o:spt="202" path="m,l,21600r21600,l21600,xe">
                <v:stroke joinstyle="miter"/>
                <v:path gradientshapeok="t" o:connecttype="rect"/>
              </v:shapetype>
              <v:shape id="Text Box 3" o:spid="_x0000_s1026" type="#_x0000_t202" style="position:absolute;margin-left:173.95pt;margin-top:-.15pt;width:126.75pt;height:19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" filled="f" fillcolor="yellow" stroked="f" strokecolor="#f2f2f2" strokeweight="3pt">
                <v:textbox>
                  <w:txbxContent>
                    <w:p w14:paraId="4637CF5A" w14:textId="77777777" w:rsidR="007568A8" w:rsidRDefault="007568A8" w:rsidP="007568A8">
                      <w:pPr>
                        <w:pStyle w:val="6Abstract"/>
                        <w:spacing w:after="0"/>
                      </w:pPr>
                    </w:p>
                    <w:p w14:paraId="661A7D65" w14:textId="77777777" w:rsidR="007568A8" w:rsidRPr="001118BF" w:rsidRDefault="007568A8" w:rsidP="007568A8">
                      <w:pPr>
                        <w:pStyle w:val="6Abstract"/>
                        <w:spacing w:after="0"/>
                        <w:jc w:val="center"/>
                      </w:pPr>
                      <w:r>
                        <w:br/>
                      </w:r>
                    </w:p>
                  </w:txbxContent>
                </v:textbox>
              </v:shape>
            </w:pict>
          </mc:Fallback>
        </mc:AlternateContent>
      </w:r>
    </w:p>
    <w:p w14:paraId="20234F1B" w14:textId="77777777" w:rsidR="007568A8" w:rsidRPr="003C41B8" w:rsidRDefault="007568A8" w:rsidP="007568A8">
      <w:pPr>
        <w:rPr>
          <w:rFonts w:eastAsia="MS Mincho" w:cstheme="minorHAnsi"/>
          <w:noProof/>
        </w:rPr>
      </w:pPr>
    </w:p>
    <w:p w14:paraId="059E707D" w14:textId="77777777" w:rsidR="007568A8" w:rsidRPr="003C41B8" w:rsidRDefault="007568A8" w:rsidP="007568A8">
      <w:pPr>
        <w:rPr>
          <w:rFonts w:eastAsia="MS Mincho" w:cstheme="minorHAnsi"/>
        </w:rPr>
      </w:pPr>
    </w:p>
    <w:p w14:paraId="2A4E2F4C" w14:textId="77777777" w:rsidR="007568A8" w:rsidRPr="003C41B8" w:rsidRDefault="007568A8" w:rsidP="007568A8">
      <w:pPr>
        <w:rPr>
          <w:rFonts w:eastAsia="MS Mincho" w:cstheme="minorHAnsi"/>
        </w:rPr>
      </w:pPr>
    </w:p>
    <w:p w14:paraId="14793FD1" w14:textId="77777777" w:rsidR="007568A8" w:rsidRPr="003C41B8" w:rsidRDefault="007568A8" w:rsidP="007568A8">
      <w:pPr>
        <w:rPr>
          <w:rFonts w:eastAsia="MS Mincho" w:cstheme="minorHAnsi"/>
        </w:rPr>
      </w:pPr>
      <w:r w:rsidRPr="003C41B8">
        <w:rPr>
          <w:rFonts w:eastAsia="MS Mincho" w:cstheme="minorHAnsi"/>
          <w:noProof/>
        </w:rPr>
        <w:drawing>
          <wp:anchor distT="0" distB="0" distL="114300" distR="114300" simplePos="0" relativeHeight="251660288" behindDoc="0" locked="0" layoutInCell="1" allowOverlap="1" wp14:anchorId="039630AD" wp14:editId="33D6023D">
            <wp:simplePos x="0" y="0"/>
            <wp:positionH relativeFrom="margin">
              <wp:align>center</wp:align>
            </wp:positionH>
            <wp:positionV relativeFrom="margin">
              <wp:align>center</wp:align>
            </wp:positionV>
            <wp:extent cx="2876550" cy="3838575"/>
            <wp:effectExtent l="0" t="0" r="0" b="0"/>
            <wp:wrapSquare wrapText="bothSides"/>
            <wp:docPr id="1" name="Picture 1" descr="BHH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HH Primary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6550" cy="3838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91FA2A" w14:textId="77777777" w:rsidR="007568A8" w:rsidRPr="003C41B8" w:rsidRDefault="007568A8" w:rsidP="007568A8">
      <w:pPr>
        <w:rPr>
          <w:rFonts w:eastAsia="MS Mincho" w:cstheme="minorHAnsi"/>
        </w:rPr>
      </w:pPr>
    </w:p>
    <w:p w14:paraId="1D36CA71" w14:textId="77777777" w:rsidR="007568A8" w:rsidRPr="003C41B8" w:rsidRDefault="007568A8" w:rsidP="007568A8">
      <w:pPr>
        <w:rPr>
          <w:rFonts w:eastAsia="MS Mincho" w:cstheme="minorHAnsi"/>
        </w:rPr>
      </w:pPr>
    </w:p>
    <w:p w14:paraId="5A0118D5" w14:textId="77777777" w:rsidR="007568A8" w:rsidRPr="003C41B8" w:rsidRDefault="007568A8" w:rsidP="007568A8">
      <w:pPr>
        <w:rPr>
          <w:rFonts w:eastAsia="MS Mincho" w:cstheme="minorHAnsi"/>
        </w:rPr>
      </w:pPr>
    </w:p>
    <w:p w14:paraId="77227DAA" w14:textId="77777777" w:rsidR="007568A8" w:rsidRPr="003C41B8" w:rsidRDefault="007568A8" w:rsidP="007568A8">
      <w:pPr>
        <w:rPr>
          <w:rFonts w:eastAsia="MS Mincho" w:cstheme="minorHAnsi"/>
        </w:rPr>
      </w:pPr>
    </w:p>
    <w:p w14:paraId="013BDE3E" w14:textId="77777777" w:rsidR="007568A8" w:rsidRPr="003C41B8" w:rsidRDefault="007568A8" w:rsidP="007568A8">
      <w:pPr>
        <w:rPr>
          <w:rFonts w:eastAsia="MS Mincho" w:cstheme="minorHAnsi"/>
        </w:rPr>
      </w:pPr>
    </w:p>
    <w:p w14:paraId="70C9B12F" w14:textId="77777777" w:rsidR="007568A8" w:rsidRPr="003C41B8" w:rsidRDefault="007568A8" w:rsidP="007568A8">
      <w:pPr>
        <w:rPr>
          <w:rFonts w:eastAsia="MS Mincho" w:cstheme="minorHAnsi"/>
        </w:rPr>
      </w:pPr>
    </w:p>
    <w:p w14:paraId="049F4EEA" w14:textId="77777777" w:rsidR="007568A8" w:rsidRPr="003C41B8" w:rsidRDefault="007568A8" w:rsidP="007568A8">
      <w:pPr>
        <w:rPr>
          <w:rFonts w:eastAsia="MS Mincho" w:cstheme="minorHAnsi"/>
        </w:rPr>
      </w:pPr>
    </w:p>
    <w:p w14:paraId="6EA3292B" w14:textId="77777777" w:rsidR="007568A8" w:rsidRPr="003C41B8" w:rsidRDefault="007568A8" w:rsidP="007568A8">
      <w:pPr>
        <w:rPr>
          <w:rFonts w:eastAsia="MS Mincho" w:cstheme="minorHAnsi"/>
        </w:rPr>
      </w:pPr>
    </w:p>
    <w:p w14:paraId="046F3F60" w14:textId="77777777" w:rsidR="007568A8" w:rsidRPr="003C41B8" w:rsidRDefault="007568A8" w:rsidP="007568A8">
      <w:pPr>
        <w:rPr>
          <w:rFonts w:eastAsia="MS Mincho" w:cstheme="minorHAnsi"/>
        </w:rPr>
      </w:pPr>
    </w:p>
    <w:p w14:paraId="3ADEF6F4" w14:textId="77777777" w:rsidR="007568A8" w:rsidRPr="003C41B8" w:rsidRDefault="007568A8" w:rsidP="007568A8">
      <w:pPr>
        <w:rPr>
          <w:rFonts w:eastAsia="MS Mincho" w:cstheme="minorHAnsi"/>
        </w:rPr>
      </w:pPr>
    </w:p>
    <w:p w14:paraId="16B4C782" w14:textId="77777777" w:rsidR="007568A8" w:rsidRPr="003C41B8" w:rsidRDefault="007568A8" w:rsidP="007568A8">
      <w:pPr>
        <w:rPr>
          <w:rFonts w:eastAsia="MS Mincho" w:cstheme="minorHAnsi"/>
        </w:rPr>
      </w:pPr>
    </w:p>
    <w:p w14:paraId="30568A0A" w14:textId="77777777" w:rsidR="007568A8" w:rsidRPr="003C41B8" w:rsidRDefault="007568A8" w:rsidP="007568A8">
      <w:pPr>
        <w:rPr>
          <w:rFonts w:eastAsia="MS Mincho" w:cstheme="minorHAnsi"/>
        </w:rPr>
      </w:pPr>
    </w:p>
    <w:p w14:paraId="02FA63E0" w14:textId="77777777" w:rsidR="007568A8" w:rsidRPr="003C41B8" w:rsidRDefault="007568A8" w:rsidP="007568A8">
      <w:pPr>
        <w:rPr>
          <w:rFonts w:eastAsia="MS Mincho" w:cstheme="minorHAnsi"/>
        </w:rPr>
      </w:pPr>
    </w:p>
    <w:p w14:paraId="5AD62B5D" w14:textId="77777777" w:rsidR="007568A8" w:rsidRPr="003C41B8" w:rsidRDefault="007568A8" w:rsidP="007568A8">
      <w:pPr>
        <w:rPr>
          <w:rFonts w:eastAsia="MS Mincho" w:cstheme="minorHAnsi"/>
        </w:rPr>
      </w:pPr>
    </w:p>
    <w:p w14:paraId="0E1C1404" w14:textId="77777777" w:rsidR="007568A8" w:rsidRPr="003C41B8" w:rsidRDefault="007568A8" w:rsidP="007568A8">
      <w:pPr>
        <w:spacing w:line="276" w:lineRule="auto"/>
        <w:rPr>
          <w:rFonts w:cstheme="minorHAnsi"/>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568A8" w:rsidRPr="003C41B8" w14:paraId="3B2DDA26" w14:textId="77777777" w:rsidTr="006A61E8">
        <w:tc>
          <w:tcPr>
            <w:tcW w:w="2586" w:type="dxa"/>
            <w:tcBorders>
              <w:top w:val="nil"/>
              <w:bottom w:val="single" w:sz="18" w:space="0" w:color="FFFFFF"/>
            </w:tcBorders>
            <w:shd w:val="clear" w:color="auto" w:fill="D8DFDE"/>
          </w:tcPr>
          <w:p w14:paraId="663888C2" w14:textId="77777777" w:rsidR="007568A8" w:rsidRPr="003C41B8" w:rsidRDefault="007568A8" w:rsidP="006A61E8">
            <w:pPr>
              <w:rPr>
                <w:rFonts w:eastAsia="MS Mincho" w:cstheme="minorHAnsi"/>
                <w:b/>
              </w:rPr>
            </w:pPr>
            <w:r w:rsidRPr="003C41B8">
              <w:rPr>
                <w:rFonts w:eastAsia="MS Mincho" w:cstheme="minorHAnsi"/>
                <w:b/>
              </w:rPr>
              <w:t>Approved by:</w:t>
            </w:r>
          </w:p>
        </w:tc>
        <w:tc>
          <w:tcPr>
            <w:tcW w:w="3268" w:type="dxa"/>
            <w:tcBorders>
              <w:top w:val="nil"/>
              <w:bottom w:val="single" w:sz="18" w:space="0" w:color="FFFFFF"/>
            </w:tcBorders>
            <w:shd w:val="clear" w:color="auto" w:fill="D8DFDE"/>
          </w:tcPr>
          <w:p w14:paraId="21E37A3B" w14:textId="74E06CE0" w:rsidR="007568A8" w:rsidRPr="003C41B8" w:rsidRDefault="007568A8" w:rsidP="006A61E8">
            <w:pPr>
              <w:ind w:right="850"/>
              <w:rPr>
                <w:rFonts w:eastAsia="MS Mincho" w:cstheme="minorHAnsi"/>
                <w:highlight w:val="yellow"/>
              </w:rPr>
            </w:pPr>
            <w:r w:rsidRPr="003C41B8">
              <w:rPr>
                <w:rFonts w:eastAsia="MS Mincho" w:cstheme="minorHAnsi"/>
              </w:rPr>
              <w:t xml:space="preserve">Board of </w:t>
            </w:r>
            <w:r>
              <w:rPr>
                <w:rFonts w:eastAsia="MS Mincho" w:cstheme="minorHAnsi"/>
              </w:rPr>
              <w:t>Governors</w:t>
            </w:r>
          </w:p>
        </w:tc>
        <w:tc>
          <w:tcPr>
            <w:tcW w:w="3866" w:type="dxa"/>
            <w:tcBorders>
              <w:top w:val="nil"/>
              <w:bottom w:val="single" w:sz="18" w:space="0" w:color="FFFFFF"/>
            </w:tcBorders>
            <w:shd w:val="clear" w:color="auto" w:fill="D8DFDE"/>
          </w:tcPr>
          <w:p w14:paraId="2ED4F7A9" w14:textId="761E2670" w:rsidR="007568A8" w:rsidRPr="003C41B8" w:rsidRDefault="007568A8" w:rsidP="006A61E8">
            <w:pPr>
              <w:ind w:right="850"/>
              <w:rPr>
                <w:rFonts w:eastAsia="MS Mincho" w:cstheme="minorHAnsi"/>
              </w:rPr>
            </w:pPr>
            <w:r w:rsidRPr="003C41B8">
              <w:rPr>
                <w:rFonts w:eastAsia="MS Mincho" w:cstheme="minorHAnsi"/>
                <w:b/>
              </w:rPr>
              <w:t>Date:</w:t>
            </w:r>
            <w:r w:rsidRPr="003C41B8">
              <w:rPr>
                <w:rFonts w:eastAsia="MS Mincho" w:cstheme="minorHAnsi"/>
              </w:rPr>
              <w:t xml:space="preserve">  </w:t>
            </w:r>
            <w:r>
              <w:rPr>
                <w:rFonts w:eastAsia="MS Mincho" w:cstheme="minorHAnsi"/>
              </w:rPr>
              <w:t>November</w:t>
            </w:r>
            <w:r w:rsidRPr="003C41B8">
              <w:rPr>
                <w:rFonts w:eastAsia="MS Mincho" w:cstheme="minorHAnsi"/>
              </w:rPr>
              <w:t xml:space="preserve"> 2025</w:t>
            </w:r>
          </w:p>
        </w:tc>
      </w:tr>
      <w:tr w:rsidR="007568A8" w:rsidRPr="003C41B8" w14:paraId="28EABEA7" w14:textId="77777777" w:rsidTr="006A61E8">
        <w:tc>
          <w:tcPr>
            <w:tcW w:w="2586" w:type="dxa"/>
            <w:tcBorders>
              <w:top w:val="single" w:sz="18" w:space="0" w:color="FFFFFF"/>
              <w:bottom w:val="single" w:sz="18" w:space="0" w:color="FFFFFF"/>
            </w:tcBorders>
            <w:shd w:val="clear" w:color="auto" w:fill="D8DFDE"/>
          </w:tcPr>
          <w:p w14:paraId="6916AFC8" w14:textId="77777777" w:rsidR="007568A8" w:rsidRPr="003C41B8" w:rsidRDefault="007568A8" w:rsidP="006A61E8">
            <w:pPr>
              <w:rPr>
                <w:rFonts w:eastAsia="MS Mincho" w:cstheme="minorHAnsi"/>
                <w:b/>
              </w:rPr>
            </w:pPr>
            <w:r w:rsidRPr="003C41B8">
              <w:rPr>
                <w:rFonts w:eastAsia="MS Mincho" w:cstheme="minorHAnsi"/>
                <w:b/>
              </w:rPr>
              <w:t>Last reviewed on:</w:t>
            </w:r>
          </w:p>
        </w:tc>
        <w:tc>
          <w:tcPr>
            <w:tcW w:w="7134" w:type="dxa"/>
            <w:gridSpan w:val="2"/>
            <w:tcBorders>
              <w:top w:val="single" w:sz="18" w:space="0" w:color="FFFFFF"/>
              <w:bottom w:val="single" w:sz="18" w:space="0" w:color="FFFFFF"/>
            </w:tcBorders>
            <w:shd w:val="clear" w:color="auto" w:fill="D8DFDE"/>
          </w:tcPr>
          <w:p w14:paraId="26626C8A" w14:textId="77777777" w:rsidR="007568A8" w:rsidRPr="003C41B8" w:rsidRDefault="007568A8" w:rsidP="006A61E8">
            <w:pPr>
              <w:ind w:right="850"/>
              <w:rPr>
                <w:rFonts w:eastAsia="MS Mincho" w:cstheme="minorHAnsi"/>
              </w:rPr>
            </w:pPr>
            <w:r w:rsidRPr="003C41B8">
              <w:rPr>
                <w:rFonts w:eastAsia="MS Mincho" w:cstheme="minorHAnsi"/>
              </w:rPr>
              <w:t>September 2025</w:t>
            </w:r>
          </w:p>
        </w:tc>
      </w:tr>
      <w:tr w:rsidR="007568A8" w:rsidRPr="003C41B8" w14:paraId="53EE5911" w14:textId="77777777" w:rsidTr="006A61E8">
        <w:tc>
          <w:tcPr>
            <w:tcW w:w="2586" w:type="dxa"/>
            <w:tcBorders>
              <w:top w:val="single" w:sz="18" w:space="0" w:color="FFFFFF"/>
              <w:bottom w:val="nil"/>
            </w:tcBorders>
            <w:shd w:val="clear" w:color="auto" w:fill="D8DFDE"/>
          </w:tcPr>
          <w:p w14:paraId="50A0E24F" w14:textId="77777777" w:rsidR="007568A8" w:rsidRPr="003C41B8" w:rsidRDefault="007568A8" w:rsidP="006A61E8">
            <w:pPr>
              <w:rPr>
                <w:rFonts w:eastAsia="MS Mincho" w:cstheme="minorHAnsi"/>
                <w:b/>
              </w:rPr>
            </w:pPr>
            <w:r w:rsidRPr="003C41B8">
              <w:rPr>
                <w:rFonts w:eastAsia="MS Mincho" w:cstheme="minorHAnsi"/>
                <w:b/>
              </w:rPr>
              <w:t>Next review due by:</w:t>
            </w:r>
          </w:p>
        </w:tc>
        <w:tc>
          <w:tcPr>
            <w:tcW w:w="7134" w:type="dxa"/>
            <w:gridSpan w:val="2"/>
            <w:tcBorders>
              <w:top w:val="single" w:sz="18" w:space="0" w:color="FFFFFF"/>
              <w:bottom w:val="nil"/>
            </w:tcBorders>
            <w:shd w:val="clear" w:color="auto" w:fill="D8DFDE"/>
          </w:tcPr>
          <w:p w14:paraId="4716E224" w14:textId="77777777" w:rsidR="007568A8" w:rsidRPr="003C41B8" w:rsidRDefault="007568A8" w:rsidP="006A61E8">
            <w:pPr>
              <w:ind w:right="850"/>
              <w:rPr>
                <w:rFonts w:eastAsia="MS Mincho" w:cstheme="minorHAnsi"/>
              </w:rPr>
            </w:pPr>
            <w:r w:rsidRPr="003C41B8">
              <w:rPr>
                <w:rFonts w:eastAsia="MS Mincho" w:cstheme="minorHAnsi"/>
              </w:rPr>
              <w:t>September 2026</w:t>
            </w:r>
          </w:p>
        </w:tc>
      </w:tr>
      <w:bookmarkEnd w:id="0"/>
    </w:tbl>
    <w:p w14:paraId="31151254" w14:textId="77777777" w:rsidR="00EC65AA" w:rsidRDefault="00EC65AA">
      <w:pPr>
        <w:rPr>
          <w:rFonts w:eastAsia="Calibri" w:cstheme="minorHAnsi"/>
          <w:b/>
          <w:color w:val="000000"/>
          <w:kern w:val="0"/>
          <w:u w:val="single"/>
          <w14:ligatures w14:val="none"/>
        </w:rPr>
      </w:pPr>
    </w:p>
    <w:p w14:paraId="752F169F" w14:textId="77777777" w:rsidR="005F181D" w:rsidRPr="00AE1C75" w:rsidRDefault="005F181D" w:rsidP="00451C99">
      <w:pPr>
        <w:autoSpaceDE w:val="0"/>
        <w:autoSpaceDN w:val="0"/>
        <w:spacing w:after="0" w:line="240" w:lineRule="auto"/>
        <w:jc w:val="center"/>
        <w:rPr>
          <w:rFonts w:eastAsia="Calibri" w:cstheme="minorHAnsi"/>
          <w:b/>
          <w:color w:val="000000"/>
          <w:kern w:val="0"/>
          <w:u w:val="single"/>
          <w14:ligatures w14:val="none"/>
        </w:rPr>
      </w:pPr>
    </w:p>
    <w:p w14:paraId="45B3C65F" w14:textId="77777777" w:rsidR="008E5D7E" w:rsidRPr="00AE1C75" w:rsidRDefault="008E5D7E" w:rsidP="00451C99">
      <w:pPr>
        <w:autoSpaceDE w:val="0"/>
        <w:autoSpaceDN w:val="0"/>
        <w:spacing w:after="0" w:line="240" w:lineRule="auto"/>
        <w:jc w:val="center"/>
        <w:rPr>
          <w:rFonts w:eastAsia="Calibri" w:cstheme="minorHAnsi"/>
          <w:b/>
          <w:color w:val="000000"/>
          <w:kern w:val="0"/>
          <w:u w:val="single"/>
          <w14:ligatures w14:val="none"/>
        </w:rPr>
      </w:pPr>
    </w:p>
    <w:p w14:paraId="2BB06C7C" w14:textId="77777777" w:rsidR="00EC65AA" w:rsidRDefault="00EC65AA">
      <w:pPr>
        <w:rPr>
          <w:rFonts w:cstheme="minorHAnsi"/>
        </w:rPr>
      </w:pPr>
      <w:r>
        <w:rPr>
          <w:rFonts w:cstheme="minorHAnsi"/>
        </w:rPr>
        <w:br w:type="page"/>
      </w:r>
    </w:p>
    <w:p w14:paraId="30735BA4" w14:textId="2114530B" w:rsidR="00B10C5D" w:rsidRPr="00E95F6D" w:rsidRDefault="00B10C5D" w:rsidP="00E95F6D">
      <w:pPr>
        <w:rPr>
          <w:rFonts w:cstheme="minorHAnsi"/>
          <w:b/>
          <w:bCs/>
          <w:color w:val="2F5496" w:themeColor="accent1" w:themeShade="BF"/>
          <w:u w:val="single"/>
        </w:rPr>
      </w:pPr>
      <w:r w:rsidRPr="00E95F6D">
        <w:rPr>
          <w:rFonts w:cstheme="minorHAnsi"/>
          <w:b/>
          <w:bCs/>
          <w:color w:val="2F5496" w:themeColor="accent1" w:themeShade="BF"/>
          <w:u w:val="single"/>
        </w:rPr>
        <w:lastRenderedPageBreak/>
        <w:t>Introduction</w:t>
      </w:r>
    </w:p>
    <w:p w14:paraId="548F8016" w14:textId="77777777" w:rsidR="00B10C5D" w:rsidRPr="00AE1C75" w:rsidRDefault="00B10C5D" w:rsidP="00B10C5D">
      <w:pPr>
        <w:rPr>
          <w:rFonts w:cstheme="minorHAnsi"/>
        </w:rPr>
      </w:pPr>
      <w:r w:rsidRPr="00AE1C75">
        <w:rPr>
          <w:rFonts w:cstheme="minorHAnsi"/>
        </w:rPr>
        <w:t xml:space="preserve">The use of Restrictive Practices Policy has been developed to ensure that staff, pupils, parents/carers, and governors </w:t>
      </w:r>
      <w:proofErr w:type="gramStart"/>
      <w:r w:rsidRPr="00AE1C75">
        <w:rPr>
          <w:rFonts w:cstheme="minorHAnsi"/>
        </w:rPr>
        <w:t>have an understanding of</w:t>
      </w:r>
      <w:proofErr w:type="gramEnd"/>
      <w:r w:rsidRPr="00AE1C75">
        <w:rPr>
          <w:rFonts w:cstheme="minorHAnsi"/>
        </w:rPr>
        <w:t xml:space="preserve"> school guidelines for supporting pupils who have reached crisis point and are displaying behaviours that may put themselves or others in physical danger.  Following these guidelines will ensure pupils are able to learn, and staff are able to teach, in a safe and secure environment.  </w:t>
      </w:r>
    </w:p>
    <w:p w14:paraId="2031C035" w14:textId="77777777" w:rsidR="00B10C5D" w:rsidRPr="00AE1C75" w:rsidRDefault="00B10C5D" w:rsidP="00B10C5D">
      <w:pPr>
        <w:rPr>
          <w:rFonts w:cstheme="minorHAnsi"/>
        </w:rPr>
      </w:pPr>
      <w:r w:rsidRPr="00AE1C75">
        <w:rPr>
          <w:rFonts w:cstheme="minorHAnsi"/>
        </w:rPr>
        <w:t xml:space="preserve">This Policy will be applied consistently to pupils regardless </w:t>
      </w:r>
      <w:r w:rsidRPr="00EB210F">
        <w:rPr>
          <w:rFonts w:cstheme="minorHAnsi"/>
        </w:rPr>
        <w:t>of their age, SEND, sex, gender reassignment, sexual orientation, race, faith background or personal circumstances.  Respect for these protected characteristics will be considered as an important part of the whole school Inclusive practice</w:t>
      </w:r>
      <w:r w:rsidRPr="00AE1C75">
        <w:rPr>
          <w:rFonts w:cstheme="minorHAnsi"/>
        </w:rPr>
        <w:t xml:space="preserve"> and ethos.  </w:t>
      </w:r>
    </w:p>
    <w:p w14:paraId="2FA78088" w14:textId="77777777" w:rsidR="00B10C5D" w:rsidRPr="00AE1C75" w:rsidRDefault="00B10C5D" w:rsidP="00B10C5D">
      <w:pPr>
        <w:suppressAutoHyphens/>
        <w:autoSpaceDN w:val="0"/>
        <w:spacing w:line="249" w:lineRule="auto"/>
        <w:textAlignment w:val="baseline"/>
        <w:rPr>
          <w:rFonts w:eastAsia="Calibri" w:cstheme="minorHAnsi"/>
          <w:kern w:val="0"/>
          <w14:ligatures w14:val="none"/>
        </w:rPr>
      </w:pPr>
      <w:r w:rsidRPr="00AE1C75">
        <w:rPr>
          <w:rFonts w:eastAsia="Calibri" w:cstheme="minorHAnsi"/>
          <w:kern w:val="0"/>
          <w14:ligatures w14:val="none"/>
        </w:rPr>
        <w:t xml:space="preserve">Physical Intervention or Restrictive Practice is traumatising for all people involved and their use often damages relationships. </w:t>
      </w:r>
    </w:p>
    <w:p w14:paraId="47FA9BA0" w14:textId="77777777" w:rsidR="00B10C5D" w:rsidRPr="00AE1C75" w:rsidRDefault="00B10C5D" w:rsidP="00B10C5D">
      <w:pPr>
        <w:suppressAutoHyphens/>
        <w:autoSpaceDN w:val="0"/>
        <w:spacing w:line="249" w:lineRule="auto"/>
        <w:ind w:left="720"/>
        <w:textAlignment w:val="baseline"/>
        <w:rPr>
          <w:rFonts w:eastAsia="Calibri" w:cstheme="minorHAnsi"/>
          <w:b/>
          <w:bCs/>
          <w:i/>
          <w:iCs/>
          <w:kern w:val="0"/>
          <w14:ligatures w14:val="none"/>
        </w:rPr>
      </w:pPr>
      <w:r w:rsidRPr="00AE1C75">
        <w:rPr>
          <w:rFonts w:eastAsia="Calibri" w:cstheme="minorHAnsi"/>
          <w:b/>
          <w:bCs/>
          <w:i/>
          <w:iCs/>
          <w:kern w:val="0"/>
          <w:lang w:val="en-US"/>
          <w14:ligatures w14:val="none"/>
        </w:rPr>
        <w:t>‘Physical restraint can be humiliating, terrifying and even life-threatening. It should only be used as the last resort, when there is no other way of de-escalating a situation where someone may harm themselves or others’ (Campbell, 2018).</w:t>
      </w:r>
    </w:p>
    <w:p w14:paraId="74312822" w14:textId="77777777" w:rsidR="00B10C5D" w:rsidRPr="00AE1C75" w:rsidRDefault="00B10C5D" w:rsidP="00B10C5D">
      <w:pPr>
        <w:suppressAutoHyphens/>
        <w:autoSpaceDE w:val="0"/>
        <w:autoSpaceDN w:val="0"/>
        <w:spacing w:after="0" w:line="240" w:lineRule="auto"/>
        <w:rPr>
          <w:rFonts w:eastAsia="Calibri" w:cstheme="minorHAnsi"/>
          <w:color w:val="000000"/>
          <w:kern w:val="0"/>
          <w14:ligatures w14:val="none"/>
        </w:rPr>
      </w:pPr>
      <w:r w:rsidRPr="00AE1C75">
        <w:rPr>
          <w:rFonts w:eastAsia="Calibri" w:cstheme="minorHAnsi"/>
          <w:color w:val="000000"/>
          <w:kern w:val="0"/>
          <w14:ligatures w14:val="none"/>
        </w:rPr>
        <w:t>As a school, we are committed to reducing the need to use restrictive practices.  We recognise that restrictive physical interventions are only entered into as a last resort when dealing with potentially dangerous situations, where there is a risk of harm to children or adults.  Restrictive physical interventions must only be used in a person’s best interest and comply wit</w:t>
      </w:r>
      <w:r>
        <w:rPr>
          <w:rFonts w:eastAsia="Calibri" w:cstheme="minorHAnsi"/>
          <w:color w:val="000000"/>
          <w:kern w:val="0"/>
          <w14:ligatures w14:val="none"/>
        </w:rPr>
        <w:t>h Blue Bell Hill</w:t>
      </w:r>
      <w:r w:rsidRPr="00AE1C75">
        <w:rPr>
          <w:rFonts w:eastAsia="Calibri" w:cstheme="minorHAnsi"/>
          <w:b/>
          <w:bCs/>
          <w:color w:val="000000"/>
          <w:kern w:val="0"/>
          <w14:ligatures w14:val="none"/>
        </w:rPr>
        <w:t xml:space="preserve"> </w:t>
      </w:r>
      <w:r w:rsidRPr="00AE1C75">
        <w:rPr>
          <w:rFonts w:eastAsia="Calibri" w:cstheme="minorHAnsi"/>
          <w:color w:val="000000"/>
          <w:kern w:val="0"/>
          <w14:ligatures w14:val="none"/>
        </w:rPr>
        <w:t xml:space="preserve">School’s duty of care to students, staff, and visitors.  </w:t>
      </w:r>
    </w:p>
    <w:p w14:paraId="25CED895" w14:textId="0B578C0C" w:rsidR="00EC65AA" w:rsidRDefault="00EC65AA" w:rsidP="008E5D7E">
      <w:pPr>
        <w:rPr>
          <w:rStyle w:val="Hyperlink"/>
          <w:rFonts w:cstheme="minorHAnsi"/>
        </w:rPr>
      </w:pPr>
    </w:p>
    <w:p w14:paraId="5B7260C7" w14:textId="288E84DE" w:rsidR="00EC65AA" w:rsidRPr="00E95F6D" w:rsidRDefault="00EC65AA" w:rsidP="00E95F6D">
      <w:pPr>
        <w:spacing w:before="100" w:beforeAutospacing="1" w:after="100" w:afterAutospacing="1" w:line="240" w:lineRule="auto"/>
        <w:outlineLvl w:val="2"/>
        <w:rPr>
          <w:rFonts w:eastAsia="Times New Roman" w:cstheme="minorHAnsi"/>
          <w:b/>
          <w:bCs/>
          <w:color w:val="2F5496" w:themeColor="accent1" w:themeShade="BF"/>
          <w:kern w:val="0"/>
          <w:lang w:eastAsia="en-GB"/>
          <w14:ligatures w14:val="none"/>
        </w:rPr>
      </w:pPr>
      <w:r w:rsidRPr="00E95F6D">
        <w:rPr>
          <w:rFonts w:eastAsia="Times New Roman" w:cstheme="minorHAnsi"/>
          <w:b/>
          <w:bCs/>
          <w:color w:val="2F5496" w:themeColor="accent1" w:themeShade="BF"/>
          <w:kern w:val="0"/>
          <w:lang w:eastAsia="en-GB"/>
          <w14:ligatures w14:val="none"/>
        </w:rPr>
        <w:t xml:space="preserve"> Aims</w:t>
      </w:r>
    </w:p>
    <w:p w14:paraId="4DF786BD" w14:textId="77777777" w:rsidR="00EC65AA" w:rsidRPr="00EC65AA" w:rsidRDefault="00EC65AA" w:rsidP="00EC65AA">
      <w:pPr>
        <w:spacing w:before="100" w:beforeAutospacing="1" w:after="100" w:afterAutospacing="1" w:line="240" w:lineRule="auto"/>
        <w:rPr>
          <w:rFonts w:eastAsia="Times New Roman" w:cstheme="minorHAnsi"/>
          <w:kern w:val="0"/>
          <w:lang w:eastAsia="en-GB"/>
          <w14:ligatures w14:val="none"/>
        </w:rPr>
      </w:pPr>
      <w:r w:rsidRPr="00EC65AA">
        <w:rPr>
          <w:rFonts w:eastAsia="Times New Roman" w:cstheme="minorHAnsi"/>
          <w:kern w:val="0"/>
          <w:lang w:eastAsia="en-GB"/>
          <w14:ligatures w14:val="none"/>
        </w:rPr>
        <w:t>This policy aims to:</w:t>
      </w:r>
    </w:p>
    <w:p w14:paraId="4B2D2647" w14:textId="77777777" w:rsidR="005C743D" w:rsidRDefault="00EC65AA" w:rsidP="00EC65AA">
      <w:pPr>
        <w:pStyle w:val="ListParagraph"/>
        <w:numPr>
          <w:ilvl w:val="0"/>
          <w:numId w:val="27"/>
        </w:numPr>
        <w:spacing w:beforeAutospacing="1" w:after="100" w:afterAutospacing="1" w:line="240" w:lineRule="auto"/>
        <w:rPr>
          <w:rFonts w:eastAsia="Times New Roman" w:cstheme="minorHAnsi"/>
          <w:kern w:val="0"/>
          <w:lang w:eastAsia="en-GB"/>
          <w14:ligatures w14:val="none"/>
        </w:rPr>
      </w:pPr>
      <w:r w:rsidRPr="00EC65AA">
        <w:rPr>
          <w:rFonts w:eastAsia="Times New Roman" w:cstheme="minorHAnsi"/>
          <w:kern w:val="0"/>
          <w:lang w:eastAsia="en-GB"/>
          <w14:ligatures w14:val="none"/>
        </w:rPr>
        <w:t xml:space="preserve">Promote a safe, respectful and inclusive school environment where the use of physical intervention is understood as a last resort to protect pupils and staff from harm </w:t>
      </w:r>
    </w:p>
    <w:p w14:paraId="0DC181CD" w14:textId="77777777" w:rsidR="005C743D" w:rsidRDefault="00EC65AA" w:rsidP="00EC65AA">
      <w:pPr>
        <w:pStyle w:val="ListParagraph"/>
        <w:numPr>
          <w:ilvl w:val="0"/>
          <w:numId w:val="27"/>
        </w:numPr>
        <w:spacing w:beforeAutospacing="1" w:after="100" w:afterAutospacing="1" w:line="240" w:lineRule="auto"/>
        <w:rPr>
          <w:rFonts w:eastAsia="Times New Roman" w:cstheme="minorHAnsi"/>
          <w:kern w:val="0"/>
          <w:lang w:eastAsia="en-GB"/>
          <w14:ligatures w14:val="none"/>
        </w:rPr>
      </w:pPr>
      <w:r w:rsidRPr="00EC65AA">
        <w:rPr>
          <w:rFonts w:eastAsia="Times New Roman" w:cstheme="minorHAnsi"/>
          <w:kern w:val="0"/>
          <w:lang w:eastAsia="en-GB"/>
          <w14:ligatures w14:val="none"/>
        </w:rPr>
        <w:t xml:space="preserve">Support a whole-school approach to managing behaviour in line with the values and ethos of Blue Bell Hill Primary School </w:t>
      </w:r>
    </w:p>
    <w:p w14:paraId="12103E21" w14:textId="77777777" w:rsidR="005C743D" w:rsidRDefault="00EC65AA" w:rsidP="00EC65AA">
      <w:pPr>
        <w:pStyle w:val="ListParagraph"/>
        <w:numPr>
          <w:ilvl w:val="0"/>
          <w:numId w:val="27"/>
        </w:numPr>
        <w:spacing w:beforeAutospacing="1" w:after="100" w:afterAutospacing="1" w:line="240" w:lineRule="auto"/>
        <w:rPr>
          <w:rFonts w:eastAsia="Times New Roman" w:cstheme="minorHAnsi"/>
          <w:kern w:val="0"/>
          <w:lang w:eastAsia="en-GB"/>
          <w14:ligatures w14:val="none"/>
        </w:rPr>
      </w:pPr>
      <w:r w:rsidRPr="00EC65AA">
        <w:rPr>
          <w:rFonts w:eastAsia="Times New Roman" w:cstheme="minorHAnsi"/>
          <w:kern w:val="0"/>
          <w:lang w:eastAsia="en-GB"/>
          <w14:ligatures w14:val="none"/>
        </w:rPr>
        <w:t>Ensure that any use of reasonable force is lawful, proportionate, and in the best interests of the child</w:t>
      </w:r>
    </w:p>
    <w:p w14:paraId="7D868628" w14:textId="77777777" w:rsidR="005C743D" w:rsidRDefault="00EC65AA" w:rsidP="00EC65AA">
      <w:pPr>
        <w:pStyle w:val="ListParagraph"/>
        <w:numPr>
          <w:ilvl w:val="0"/>
          <w:numId w:val="27"/>
        </w:numPr>
        <w:spacing w:beforeAutospacing="1" w:after="100" w:afterAutospacing="1" w:line="240" w:lineRule="auto"/>
        <w:rPr>
          <w:rFonts w:eastAsia="Times New Roman" w:cstheme="minorHAnsi"/>
          <w:kern w:val="0"/>
          <w:lang w:eastAsia="en-GB"/>
          <w14:ligatures w14:val="none"/>
        </w:rPr>
      </w:pPr>
      <w:r w:rsidRPr="00EC65AA">
        <w:rPr>
          <w:rFonts w:eastAsia="Times New Roman" w:cstheme="minorHAnsi"/>
          <w:kern w:val="0"/>
          <w:lang w:eastAsia="en-GB"/>
          <w14:ligatures w14:val="none"/>
        </w:rPr>
        <w:t xml:space="preserve">Provide clear guidance for staff on when and how restrictive practices may be used, with appropriate training and accountability </w:t>
      </w:r>
    </w:p>
    <w:p w14:paraId="2301DCFC" w14:textId="77777777" w:rsidR="005C743D" w:rsidRDefault="00EC65AA" w:rsidP="00EC65AA">
      <w:pPr>
        <w:pStyle w:val="ListParagraph"/>
        <w:numPr>
          <w:ilvl w:val="0"/>
          <w:numId w:val="27"/>
        </w:numPr>
        <w:spacing w:beforeAutospacing="1" w:after="100" w:afterAutospacing="1" w:line="240" w:lineRule="auto"/>
        <w:rPr>
          <w:rFonts w:eastAsia="Times New Roman" w:cstheme="minorHAnsi"/>
          <w:kern w:val="0"/>
          <w:lang w:eastAsia="en-GB"/>
          <w14:ligatures w14:val="none"/>
        </w:rPr>
      </w:pPr>
      <w:r w:rsidRPr="00EC65AA">
        <w:rPr>
          <w:rFonts w:eastAsia="Times New Roman" w:cstheme="minorHAnsi"/>
          <w:kern w:val="0"/>
          <w:lang w:eastAsia="en-GB"/>
          <w14:ligatures w14:val="none"/>
        </w:rPr>
        <w:t>Safeguard the dignity and rights of all pupils, particularly those with additional needs or vulnerabilities</w:t>
      </w:r>
    </w:p>
    <w:p w14:paraId="2BF8CF56" w14:textId="1D7B6C99" w:rsidR="00EC65AA" w:rsidRPr="00EC65AA" w:rsidRDefault="00EC65AA" w:rsidP="00EC65AA">
      <w:pPr>
        <w:pStyle w:val="ListParagraph"/>
        <w:numPr>
          <w:ilvl w:val="0"/>
          <w:numId w:val="27"/>
        </w:numPr>
        <w:spacing w:beforeAutospacing="1" w:after="100" w:afterAutospacing="1" w:line="240" w:lineRule="auto"/>
        <w:rPr>
          <w:rFonts w:eastAsia="Times New Roman" w:cstheme="minorHAnsi"/>
          <w:kern w:val="0"/>
          <w:lang w:eastAsia="en-GB"/>
          <w14:ligatures w14:val="none"/>
        </w:rPr>
      </w:pPr>
      <w:r w:rsidRPr="00EC65AA">
        <w:rPr>
          <w:rFonts w:eastAsia="Times New Roman" w:cstheme="minorHAnsi"/>
          <w:kern w:val="0"/>
          <w:lang w:eastAsia="en-GB"/>
          <w14:ligatures w14:val="none"/>
        </w:rPr>
        <w:t>Encourage preventative strategies and de-escalation techniques to reduce the need for physical intervention wherever possible</w:t>
      </w:r>
    </w:p>
    <w:p w14:paraId="38A45983" w14:textId="77777777" w:rsidR="00EC65AA" w:rsidRPr="00225C13" w:rsidRDefault="00EC65AA" w:rsidP="008E5D7E">
      <w:pPr>
        <w:rPr>
          <w:rStyle w:val="Hyperlink"/>
          <w:rFonts w:cstheme="minorHAnsi"/>
          <w:color w:val="2F5496" w:themeColor="accent1" w:themeShade="BF"/>
        </w:rPr>
      </w:pPr>
    </w:p>
    <w:p w14:paraId="2E9C88E4" w14:textId="2E055B8C" w:rsidR="005C743D" w:rsidRPr="00225C13" w:rsidRDefault="005C743D" w:rsidP="00E95F6D">
      <w:pPr>
        <w:pStyle w:val="Heading3"/>
        <w:rPr>
          <w:rFonts w:asciiTheme="minorHAnsi" w:hAnsiTheme="minorHAnsi" w:cstheme="minorHAnsi"/>
          <w:color w:val="2F5496" w:themeColor="accent1" w:themeShade="BF"/>
          <w:sz w:val="22"/>
          <w:szCs w:val="22"/>
        </w:rPr>
      </w:pPr>
      <w:r w:rsidRPr="00225C13">
        <w:rPr>
          <w:rFonts w:asciiTheme="minorHAnsi" w:hAnsiTheme="minorHAnsi" w:cstheme="minorHAnsi"/>
          <w:color w:val="2F5496" w:themeColor="accent1" w:themeShade="BF"/>
          <w:sz w:val="22"/>
          <w:szCs w:val="22"/>
        </w:rPr>
        <w:t>Legislation, Statutory Requirements and Statutory Guidance</w:t>
      </w:r>
    </w:p>
    <w:p w14:paraId="152AA46E" w14:textId="5BF10E96" w:rsidR="005C743D" w:rsidRPr="00B10C5D" w:rsidRDefault="005C743D" w:rsidP="00B10C5D">
      <w:pPr>
        <w:pStyle w:val="NormalWeb"/>
        <w:rPr>
          <w:rFonts w:asciiTheme="minorHAnsi" w:hAnsiTheme="minorHAnsi" w:cstheme="minorHAnsi"/>
          <w:sz w:val="22"/>
          <w:szCs w:val="22"/>
        </w:rPr>
      </w:pPr>
      <w:r w:rsidRPr="005C743D">
        <w:rPr>
          <w:rFonts w:asciiTheme="minorHAnsi" w:hAnsiTheme="minorHAnsi" w:cstheme="minorHAnsi"/>
          <w:sz w:val="22"/>
          <w:szCs w:val="22"/>
        </w:rPr>
        <w:t>This policy is underpinned by a range of legislation and statutory guidance that informs best practice in the use of reasonable force, physical intervention, and restrictive practices in schools. It reflects the legal responsibilities of Blue Bell Hill Primary School and supports the safeguarding and wellbeing of all pupils.</w:t>
      </w:r>
      <w:r w:rsidR="00B10C5D">
        <w:rPr>
          <w:rFonts w:asciiTheme="minorHAnsi" w:hAnsiTheme="minorHAnsi" w:cstheme="minorHAnsi"/>
          <w:sz w:val="22"/>
          <w:szCs w:val="22"/>
        </w:rPr>
        <w:t xml:space="preserve"> </w:t>
      </w:r>
      <w:r w:rsidRPr="005C743D">
        <w:rPr>
          <w:rFonts w:asciiTheme="minorHAnsi" w:hAnsiTheme="minorHAnsi" w:cstheme="minorHAnsi"/>
          <w:sz w:val="22"/>
          <w:szCs w:val="22"/>
        </w:rPr>
        <w:t>Key documents and resources include:</w:t>
      </w:r>
    </w:p>
    <w:p w14:paraId="1FF2BB46" w14:textId="141EFA1B" w:rsidR="005C743D" w:rsidRPr="005C743D" w:rsidRDefault="005C743D" w:rsidP="00B10C5D">
      <w:pPr>
        <w:pStyle w:val="NormalWeb"/>
        <w:numPr>
          <w:ilvl w:val="0"/>
          <w:numId w:val="30"/>
        </w:numPr>
        <w:spacing w:before="0" w:beforeAutospacing="0" w:after="0" w:afterAutospacing="0"/>
        <w:rPr>
          <w:rFonts w:asciiTheme="minorHAnsi" w:hAnsiTheme="minorHAnsi" w:cstheme="minorHAnsi"/>
          <w:sz w:val="22"/>
          <w:szCs w:val="22"/>
        </w:rPr>
      </w:pPr>
      <w:r w:rsidRPr="00B10C5D">
        <w:rPr>
          <w:rStyle w:val="Strong"/>
          <w:rFonts w:asciiTheme="minorHAnsi" w:hAnsiTheme="minorHAnsi" w:cstheme="minorHAnsi"/>
          <w:b w:val="0"/>
          <w:sz w:val="22"/>
          <w:szCs w:val="22"/>
        </w:rPr>
        <w:t>HM Government guidance</w:t>
      </w:r>
      <w:r w:rsidRPr="005C743D">
        <w:rPr>
          <w:rStyle w:val="Strong"/>
          <w:rFonts w:asciiTheme="minorHAnsi" w:hAnsiTheme="minorHAnsi" w:cstheme="minorHAnsi"/>
          <w:sz w:val="22"/>
          <w:szCs w:val="22"/>
        </w:rPr>
        <w:t xml:space="preserve">: </w:t>
      </w:r>
      <w:hyperlink r:id="rId11" w:history="1">
        <w:r w:rsidRPr="001B71DB">
          <w:rPr>
            <w:rStyle w:val="Hyperlink"/>
            <w:rFonts w:asciiTheme="minorHAnsi" w:hAnsiTheme="minorHAnsi" w:cstheme="minorHAnsi"/>
            <w:sz w:val="22"/>
            <w:szCs w:val="22"/>
            <w:bdr w:val="none" w:sz="0" w:space="0" w:color="auto" w:frame="1"/>
          </w:rPr>
          <w:t>Reducing the need for restraint and restrictive intervention</w:t>
        </w:r>
      </w:hyperlink>
      <w:r>
        <w:rPr>
          <w:rStyle w:val="Hyperlink"/>
          <w:rFonts w:asciiTheme="minorHAnsi" w:hAnsiTheme="minorHAnsi" w:cstheme="minorHAnsi"/>
          <w:sz w:val="22"/>
          <w:szCs w:val="22"/>
          <w:bdr w:val="none" w:sz="0" w:space="0" w:color="auto" w:frame="1"/>
        </w:rPr>
        <w:t xml:space="preserve">. </w:t>
      </w:r>
      <w:r w:rsidRPr="005C743D">
        <w:rPr>
          <w:rFonts w:asciiTheme="minorHAnsi" w:hAnsiTheme="minorHAnsi" w:cstheme="minorHAnsi"/>
          <w:sz w:val="22"/>
          <w:szCs w:val="22"/>
        </w:rPr>
        <w:t>This guidance outlines how to support children and young people with learning disabilities, autistic spectrum conditions, and mental health difficulties who are at risk of restrictive intervention in special education settings.</w:t>
      </w:r>
    </w:p>
    <w:p w14:paraId="3E071F75" w14:textId="77777777" w:rsidR="005C743D" w:rsidRPr="005C743D" w:rsidRDefault="005C743D" w:rsidP="00B10C5D">
      <w:pPr>
        <w:pStyle w:val="NormalWeb"/>
        <w:numPr>
          <w:ilvl w:val="0"/>
          <w:numId w:val="28"/>
        </w:numPr>
        <w:spacing w:before="0" w:beforeAutospacing="0" w:after="0" w:afterAutospacing="0"/>
        <w:ind w:left="714" w:hanging="357"/>
        <w:rPr>
          <w:rFonts w:asciiTheme="minorHAnsi" w:hAnsiTheme="minorHAnsi" w:cstheme="minorHAnsi"/>
          <w:sz w:val="22"/>
          <w:szCs w:val="22"/>
        </w:rPr>
      </w:pPr>
      <w:r w:rsidRPr="005C743D">
        <w:rPr>
          <w:rFonts w:asciiTheme="minorHAnsi" w:hAnsiTheme="minorHAnsi" w:cstheme="minorHAnsi"/>
          <w:sz w:val="22"/>
          <w:szCs w:val="22"/>
        </w:rPr>
        <w:t>Keeping Children Safe in Education (</w:t>
      </w:r>
      <w:proofErr w:type="spellStart"/>
      <w:r w:rsidRPr="005C743D">
        <w:rPr>
          <w:rFonts w:asciiTheme="minorHAnsi" w:hAnsiTheme="minorHAnsi" w:cstheme="minorHAnsi"/>
          <w:sz w:val="22"/>
          <w:szCs w:val="22"/>
        </w:rPr>
        <w:t>KCSiE</w:t>
      </w:r>
      <w:proofErr w:type="spellEnd"/>
      <w:r w:rsidRPr="005C743D">
        <w:rPr>
          <w:rFonts w:asciiTheme="minorHAnsi" w:hAnsiTheme="minorHAnsi" w:cstheme="minorHAnsi"/>
          <w:sz w:val="22"/>
          <w:szCs w:val="22"/>
        </w:rPr>
        <w:t xml:space="preserve">) 2025 Statutory guidance for schools and colleges on safeguarding children and safer recruitment. </w:t>
      </w:r>
      <w:hyperlink r:id="rId12" w:history="1">
        <w:r w:rsidRPr="005C743D">
          <w:rPr>
            <w:rStyle w:val="Hyperlink"/>
            <w:rFonts w:asciiTheme="minorHAnsi" w:hAnsiTheme="minorHAnsi" w:cstheme="minorHAnsi"/>
            <w:sz w:val="22"/>
            <w:szCs w:val="22"/>
          </w:rPr>
          <w:t>Keeping children safe in education - GOV.UK (www.gov.uk)</w:t>
        </w:r>
      </w:hyperlink>
    </w:p>
    <w:p w14:paraId="324E99BB" w14:textId="77777777" w:rsidR="005C743D" w:rsidRPr="005C743D" w:rsidRDefault="005C743D" w:rsidP="00B10C5D">
      <w:pPr>
        <w:pStyle w:val="NormalWeb"/>
        <w:numPr>
          <w:ilvl w:val="0"/>
          <w:numId w:val="28"/>
        </w:numPr>
        <w:spacing w:before="0" w:beforeAutospacing="0" w:after="0" w:afterAutospacing="0"/>
        <w:ind w:left="714" w:hanging="357"/>
        <w:rPr>
          <w:rFonts w:asciiTheme="minorHAnsi" w:hAnsiTheme="minorHAnsi" w:cstheme="minorHAnsi"/>
          <w:sz w:val="22"/>
          <w:szCs w:val="22"/>
        </w:rPr>
      </w:pPr>
      <w:r w:rsidRPr="005C743D">
        <w:rPr>
          <w:rFonts w:asciiTheme="minorHAnsi" w:hAnsiTheme="minorHAnsi" w:cstheme="minorHAnsi"/>
          <w:sz w:val="22"/>
          <w:szCs w:val="22"/>
        </w:rPr>
        <w:t xml:space="preserve">Working Together to Safeguard Children A guide to inter-agency working to safeguard and promote the welfare of children. </w:t>
      </w:r>
      <w:hyperlink r:id="rId13" w:history="1">
        <w:r w:rsidRPr="005C743D">
          <w:rPr>
            <w:rStyle w:val="Hyperlink"/>
            <w:rFonts w:asciiTheme="minorHAnsi" w:hAnsiTheme="minorHAnsi" w:cstheme="minorHAnsi"/>
            <w:sz w:val="22"/>
            <w:szCs w:val="22"/>
          </w:rPr>
          <w:t>Working together to safeguard children - GOV.UK (www.gov.uk)</w:t>
        </w:r>
      </w:hyperlink>
    </w:p>
    <w:p w14:paraId="0C6C66B1" w14:textId="77777777" w:rsidR="005C743D" w:rsidRPr="005C743D" w:rsidRDefault="005C743D" w:rsidP="00B10C5D">
      <w:pPr>
        <w:pStyle w:val="ListParagraph"/>
        <w:numPr>
          <w:ilvl w:val="0"/>
          <w:numId w:val="24"/>
        </w:numPr>
        <w:spacing w:after="0"/>
        <w:ind w:left="714" w:hanging="357"/>
        <w:rPr>
          <w:rFonts w:cstheme="minorHAnsi"/>
        </w:rPr>
      </w:pPr>
      <w:r w:rsidRPr="005C743D">
        <w:rPr>
          <w:rFonts w:cstheme="minorHAnsi"/>
        </w:rPr>
        <w:lastRenderedPageBreak/>
        <w:t xml:space="preserve">Equality Act 2010 guidance Legal framework to protect individuals from unfair treatment and promote a fair and more equal society. </w:t>
      </w:r>
      <w:hyperlink r:id="rId14" w:history="1">
        <w:r w:rsidRPr="005C743D">
          <w:rPr>
            <w:rStyle w:val="Hyperlink"/>
            <w:rFonts w:cstheme="minorHAnsi"/>
          </w:rPr>
          <w:t>Equality Act 2010: guidance - GOV.UK (www.gov.uk)</w:t>
        </w:r>
      </w:hyperlink>
    </w:p>
    <w:p w14:paraId="35AC39EA" w14:textId="77777777" w:rsidR="005C743D" w:rsidRPr="005C743D" w:rsidRDefault="005C743D" w:rsidP="00B10C5D">
      <w:pPr>
        <w:pStyle w:val="NormalWeb"/>
        <w:numPr>
          <w:ilvl w:val="0"/>
          <w:numId w:val="28"/>
        </w:numPr>
        <w:spacing w:before="0" w:beforeAutospacing="0" w:after="0" w:afterAutospacing="0"/>
        <w:ind w:left="714" w:hanging="357"/>
        <w:rPr>
          <w:rFonts w:asciiTheme="minorHAnsi" w:hAnsiTheme="minorHAnsi" w:cstheme="minorHAnsi"/>
          <w:sz w:val="22"/>
          <w:szCs w:val="22"/>
        </w:rPr>
      </w:pPr>
      <w:r w:rsidRPr="005C743D">
        <w:rPr>
          <w:rFonts w:asciiTheme="minorHAnsi" w:hAnsiTheme="minorHAnsi" w:cstheme="minorHAnsi"/>
          <w:sz w:val="22"/>
          <w:szCs w:val="22"/>
        </w:rPr>
        <w:t xml:space="preserve">Education and Inspections Act 2006 Sets out the powers of school staff to discipline pupils and use reasonable force. </w:t>
      </w:r>
      <w:hyperlink r:id="rId15" w:history="1">
        <w:r w:rsidRPr="005C743D">
          <w:rPr>
            <w:rStyle w:val="Hyperlink"/>
            <w:rFonts w:asciiTheme="minorHAnsi" w:hAnsiTheme="minorHAnsi" w:cstheme="minorHAnsi"/>
            <w:sz w:val="22"/>
            <w:szCs w:val="22"/>
          </w:rPr>
          <w:t>Education and Inspections Act 2006 (legislation.gov.uk)</w:t>
        </w:r>
      </w:hyperlink>
    </w:p>
    <w:p w14:paraId="2B36A6E4" w14:textId="77777777" w:rsidR="005C743D" w:rsidRPr="005C743D" w:rsidRDefault="005C743D" w:rsidP="00B10C5D">
      <w:pPr>
        <w:pStyle w:val="NormalWeb"/>
        <w:numPr>
          <w:ilvl w:val="0"/>
          <w:numId w:val="28"/>
        </w:numPr>
        <w:spacing w:before="0" w:beforeAutospacing="0" w:after="0" w:afterAutospacing="0"/>
        <w:ind w:left="714" w:hanging="357"/>
        <w:rPr>
          <w:rFonts w:asciiTheme="minorHAnsi" w:hAnsiTheme="minorHAnsi" w:cstheme="minorHAnsi"/>
          <w:sz w:val="22"/>
          <w:szCs w:val="22"/>
        </w:rPr>
      </w:pPr>
      <w:r w:rsidRPr="005C743D">
        <w:rPr>
          <w:rFonts w:asciiTheme="minorHAnsi" w:hAnsiTheme="minorHAnsi" w:cstheme="minorHAnsi"/>
          <w:sz w:val="22"/>
          <w:szCs w:val="22"/>
        </w:rPr>
        <w:t xml:space="preserve">Restraint Reduction Network A national initiative promoting the reduction of restrictive practices across education, health, and social care. </w:t>
      </w:r>
      <w:hyperlink r:id="rId16" w:history="1">
        <w:r w:rsidRPr="005C743D">
          <w:rPr>
            <w:rFonts w:asciiTheme="minorHAnsi" w:hAnsiTheme="minorHAnsi" w:cstheme="minorHAnsi"/>
            <w:color w:val="0000FF"/>
            <w:sz w:val="22"/>
            <w:szCs w:val="22"/>
            <w:u w:val="single"/>
          </w:rPr>
          <w:t>Restraint Reduction Network</w:t>
        </w:r>
      </w:hyperlink>
    </w:p>
    <w:p w14:paraId="6AAD4D58" w14:textId="77777777" w:rsidR="005C743D" w:rsidRPr="005C743D" w:rsidRDefault="005C743D" w:rsidP="00B10C5D">
      <w:pPr>
        <w:pStyle w:val="NormalWeb"/>
        <w:numPr>
          <w:ilvl w:val="0"/>
          <w:numId w:val="28"/>
        </w:numPr>
        <w:spacing w:before="0" w:beforeAutospacing="0" w:after="0" w:afterAutospacing="0"/>
        <w:ind w:left="714" w:hanging="357"/>
        <w:rPr>
          <w:rFonts w:asciiTheme="minorHAnsi" w:hAnsiTheme="minorHAnsi" w:cstheme="minorHAnsi"/>
          <w:sz w:val="22"/>
          <w:szCs w:val="22"/>
        </w:rPr>
      </w:pPr>
      <w:r w:rsidRPr="005C743D">
        <w:rPr>
          <w:rFonts w:asciiTheme="minorHAnsi" w:hAnsiTheme="minorHAnsi" w:cstheme="minorHAnsi"/>
          <w:sz w:val="22"/>
          <w:szCs w:val="22"/>
        </w:rPr>
        <w:t xml:space="preserve">Use of Reasonable Force in Schools Department for Education guidance on the use of reasonable force to prevent harm and maintain order. </w:t>
      </w:r>
      <w:hyperlink r:id="rId17" w:history="1">
        <w:r w:rsidRPr="005C743D">
          <w:rPr>
            <w:rFonts w:asciiTheme="minorHAnsi" w:hAnsiTheme="minorHAnsi" w:cstheme="minorHAnsi"/>
            <w:color w:val="0000FF"/>
            <w:sz w:val="22"/>
            <w:szCs w:val="22"/>
            <w:u w:val="single"/>
          </w:rPr>
          <w:t>Use of reasonable force in schools - GOV.UK (www.gov.uk)</w:t>
        </w:r>
      </w:hyperlink>
      <w:r w:rsidRPr="005C743D">
        <w:rPr>
          <w:rFonts w:asciiTheme="minorHAnsi" w:hAnsiTheme="minorHAnsi" w:cstheme="minorHAnsi"/>
          <w:sz w:val="22"/>
          <w:szCs w:val="22"/>
        </w:rPr>
        <w:t xml:space="preserve"> </w:t>
      </w:r>
      <w:r w:rsidRPr="005C743D">
        <w:rPr>
          <w:rFonts w:asciiTheme="minorHAnsi" w:eastAsia="Calibri" w:hAnsiTheme="minorHAnsi" w:cstheme="minorHAnsi"/>
          <w:b/>
          <w:color w:val="000000"/>
          <w:sz w:val="22"/>
          <w:szCs w:val="22"/>
        </w:rPr>
        <w:t xml:space="preserve"> </w:t>
      </w:r>
    </w:p>
    <w:p w14:paraId="157D24FA" w14:textId="77777777" w:rsidR="005C743D" w:rsidRPr="00B10C5D" w:rsidRDefault="005C743D" w:rsidP="00B10C5D">
      <w:pPr>
        <w:pStyle w:val="NormalWeb"/>
        <w:numPr>
          <w:ilvl w:val="0"/>
          <w:numId w:val="28"/>
        </w:numPr>
        <w:spacing w:before="0" w:beforeAutospacing="0" w:after="0" w:afterAutospacing="0"/>
        <w:ind w:left="714" w:hanging="357"/>
        <w:rPr>
          <w:rFonts w:asciiTheme="minorHAnsi" w:hAnsiTheme="minorHAnsi" w:cstheme="minorHAnsi"/>
          <w:sz w:val="22"/>
          <w:szCs w:val="22"/>
        </w:rPr>
      </w:pPr>
      <w:r w:rsidRPr="00B10C5D">
        <w:rPr>
          <w:rFonts w:asciiTheme="minorHAnsi" w:hAnsiTheme="minorHAnsi" w:cstheme="minorHAnsi"/>
          <w:sz w:val="22"/>
          <w:szCs w:val="22"/>
        </w:rPr>
        <w:t xml:space="preserve">Behaviour in schools: advice for headteachers and school staff </w:t>
      </w:r>
      <w:proofErr w:type="gramStart"/>
      <w:r w:rsidRPr="00B10C5D">
        <w:rPr>
          <w:rFonts w:asciiTheme="minorHAnsi" w:hAnsiTheme="minorHAnsi" w:cstheme="minorHAnsi"/>
          <w:sz w:val="22"/>
          <w:szCs w:val="22"/>
        </w:rPr>
        <w:t>Non-statutory</w:t>
      </w:r>
      <w:proofErr w:type="gramEnd"/>
      <w:r w:rsidRPr="00B10C5D">
        <w:rPr>
          <w:rFonts w:asciiTheme="minorHAnsi" w:hAnsiTheme="minorHAnsi" w:cstheme="minorHAnsi"/>
          <w:sz w:val="22"/>
          <w:szCs w:val="22"/>
        </w:rPr>
        <w:t xml:space="preserve"> guidance to support effective behaviour management in schools. </w:t>
      </w:r>
      <w:hyperlink r:id="rId18" w:history="1">
        <w:r w:rsidRPr="00B10C5D">
          <w:rPr>
            <w:rFonts w:asciiTheme="minorHAnsi" w:hAnsiTheme="minorHAnsi" w:cstheme="minorHAnsi"/>
            <w:color w:val="0000FF"/>
            <w:sz w:val="22"/>
            <w:szCs w:val="22"/>
            <w:u w:val="single"/>
          </w:rPr>
          <w:t>Behaviour in schools - GOV.UK (www.gov.uk)</w:t>
        </w:r>
      </w:hyperlink>
    </w:p>
    <w:p w14:paraId="7D0055E5" w14:textId="03245A54" w:rsidR="005C743D" w:rsidRPr="00B10C5D" w:rsidRDefault="005C743D" w:rsidP="00B10C5D">
      <w:pPr>
        <w:pStyle w:val="NormalWeb"/>
        <w:numPr>
          <w:ilvl w:val="0"/>
          <w:numId w:val="28"/>
        </w:numPr>
        <w:spacing w:before="0" w:beforeAutospacing="0" w:after="0" w:afterAutospacing="0"/>
        <w:ind w:left="714" w:hanging="357"/>
        <w:rPr>
          <w:rFonts w:asciiTheme="minorHAnsi" w:hAnsiTheme="minorHAnsi" w:cstheme="minorHAnsi"/>
          <w:sz w:val="22"/>
          <w:szCs w:val="22"/>
        </w:rPr>
      </w:pPr>
      <w:r w:rsidRPr="00B10C5D">
        <w:rPr>
          <w:rFonts w:asciiTheme="minorHAnsi" w:hAnsiTheme="minorHAnsi" w:cstheme="minorHAnsi"/>
          <w:sz w:val="22"/>
          <w:szCs w:val="22"/>
        </w:rPr>
        <w:t xml:space="preserve">Behaviour and discipline in schools: guide for governing bodies Guidance for school governors on developing and reviewing behaviour policies. </w:t>
      </w:r>
      <w:hyperlink r:id="rId19" w:history="1">
        <w:r w:rsidRPr="00B10C5D">
          <w:rPr>
            <w:rFonts w:asciiTheme="minorHAnsi" w:hAnsiTheme="minorHAnsi" w:cstheme="minorHAnsi"/>
            <w:color w:val="0000FF"/>
            <w:sz w:val="22"/>
            <w:szCs w:val="22"/>
            <w:u w:val="single"/>
          </w:rPr>
          <w:t>Behaviour and discipline in schools: guide for governing bodies - GOV.UK (www.gov.uk)</w:t>
        </w:r>
      </w:hyperlink>
    </w:p>
    <w:p w14:paraId="10EC328C" w14:textId="77777777" w:rsidR="005C743D" w:rsidRPr="00B10C5D" w:rsidRDefault="005C743D" w:rsidP="00B10C5D">
      <w:pPr>
        <w:pStyle w:val="NormalWeb"/>
        <w:numPr>
          <w:ilvl w:val="0"/>
          <w:numId w:val="28"/>
        </w:numPr>
        <w:spacing w:before="0" w:beforeAutospacing="0" w:after="0" w:afterAutospacing="0"/>
        <w:ind w:left="714" w:hanging="357"/>
        <w:rPr>
          <w:rFonts w:asciiTheme="minorHAnsi" w:hAnsiTheme="minorHAnsi" w:cstheme="minorHAnsi"/>
          <w:sz w:val="22"/>
          <w:szCs w:val="22"/>
        </w:rPr>
      </w:pPr>
      <w:r w:rsidRPr="00B10C5D">
        <w:rPr>
          <w:rFonts w:asciiTheme="minorHAnsi" w:hAnsiTheme="minorHAnsi" w:cstheme="minorHAnsi"/>
          <w:sz w:val="22"/>
          <w:szCs w:val="22"/>
        </w:rPr>
        <w:t xml:space="preserve">SEND code of practice: 0 to 25 years Statutory guidance for organisations working with children and young people with special educational needs and disabilities. </w:t>
      </w:r>
      <w:hyperlink r:id="rId20" w:history="1">
        <w:r w:rsidRPr="00B10C5D">
          <w:rPr>
            <w:rFonts w:asciiTheme="minorHAnsi" w:hAnsiTheme="minorHAnsi" w:cstheme="minorHAnsi"/>
            <w:color w:val="0000FF"/>
            <w:sz w:val="22"/>
            <w:szCs w:val="22"/>
            <w:u w:val="single"/>
          </w:rPr>
          <w:t>SEND code of practice: 0 to 25 years - GOV.UK (www.gov.uk)</w:t>
        </w:r>
      </w:hyperlink>
    </w:p>
    <w:p w14:paraId="425ED4B6" w14:textId="3BDD8BBD" w:rsidR="00EC65AA" w:rsidRDefault="00EC65AA" w:rsidP="00FB0B51">
      <w:pPr>
        <w:pStyle w:val="NormalWeb"/>
        <w:shd w:val="clear" w:color="auto" w:fill="FFFFFF"/>
        <w:spacing w:before="0" w:beforeAutospacing="0" w:after="0" w:afterAutospacing="0"/>
        <w:rPr>
          <w:rFonts w:asciiTheme="minorHAnsi" w:hAnsiTheme="minorHAnsi" w:cstheme="minorHAnsi"/>
          <w:b/>
          <w:bCs/>
          <w:color w:val="8EAADB" w:themeColor="accent1" w:themeTint="99"/>
          <w:sz w:val="22"/>
          <w:szCs w:val="22"/>
          <w:u w:val="single"/>
          <w:bdr w:val="none" w:sz="0" w:space="0" w:color="auto" w:frame="1"/>
        </w:rPr>
      </w:pPr>
    </w:p>
    <w:p w14:paraId="3D46A774" w14:textId="5A92E627" w:rsidR="00B10C5D" w:rsidRDefault="00B10C5D" w:rsidP="00FB0B51">
      <w:pPr>
        <w:pStyle w:val="NormalWeb"/>
        <w:shd w:val="clear" w:color="auto" w:fill="FFFFFF"/>
        <w:spacing w:before="0" w:beforeAutospacing="0" w:after="0" w:afterAutospacing="0"/>
        <w:rPr>
          <w:rFonts w:asciiTheme="minorHAnsi" w:hAnsiTheme="minorHAnsi" w:cstheme="minorHAnsi"/>
          <w:b/>
          <w:bCs/>
          <w:color w:val="8EAADB" w:themeColor="accent1" w:themeTint="99"/>
          <w:sz w:val="22"/>
          <w:szCs w:val="22"/>
          <w:u w:val="single"/>
          <w:bdr w:val="none" w:sz="0" w:space="0" w:color="auto" w:frame="1"/>
        </w:rPr>
      </w:pPr>
    </w:p>
    <w:p w14:paraId="5A0265CA" w14:textId="39BA9FFE" w:rsidR="00B10C5D" w:rsidRPr="00E95F6D" w:rsidRDefault="00B10C5D" w:rsidP="00E95F6D">
      <w:pPr>
        <w:rPr>
          <w:rFonts w:cstheme="minorHAnsi"/>
          <w:b/>
          <w:bCs/>
          <w:color w:val="2F5496" w:themeColor="accent1" w:themeShade="BF"/>
          <w:u w:val="single"/>
        </w:rPr>
      </w:pPr>
      <w:r w:rsidRPr="00E95F6D">
        <w:rPr>
          <w:rFonts w:cstheme="minorHAnsi"/>
          <w:b/>
          <w:bCs/>
          <w:color w:val="2F5496" w:themeColor="accent1" w:themeShade="BF"/>
          <w:u w:val="single"/>
        </w:rPr>
        <w:t>The Legal Framework</w:t>
      </w:r>
    </w:p>
    <w:p w14:paraId="2907E700" w14:textId="77777777" w:rsidR="00B10C5D" w:rsidRPr="00AE1C75" w:rsidRDefault="00B10C5D" w:rsidP="00B10C5D">
      <w:pPr>
        <w:suppressAutoHyphens/>
        <w:autoSpaceDN w:val="0"/>
        <w:spacing w:line="249" w:lineRule="auto"/>
        <w:textAlignment w:val="baseline"/>
        <w:rPr>
          <w:rFonts w:eastAsia="Calibri" w:cstheme="minorHAnsi"/>
          <w:b/>
          <w:bCs/>
          <w:kern w:val="0"/>
          <w14:ligatures w14:val="none"/>
        </w:rPr>
      </w:pPr>
      <w:r w:rsidRPr="00AE1C75">
        <w:rPr>
          <w:rFonts w:eastAsia="Calibri" w:cstheme="minorHAnsi"/>
          <w:b/>
          <w:bCs/>
          <w:kern w:val="0"/>
          <w14:ligatures w14:val="none"/>
        </w:rPr>
        <w:t>Restrictive Practices</w:t>
      </w:r>
    </w:p>
    <w:p w14:paraId="2F35C511" w14:textId="77777777" w:rsidR="00B10C5D" w:rsidRPr="00AE1C75" w:rsidRDefault="00B10C5D" w:rsidP="00B10C5D">
      <w:pPr>
        <w:suppressAutoHyphens/>
        <w:autoSpaceDN w:val="0"/>
        <w:spacing w:line="249" w:lineRule="auto"/>
        <w:textAlignment w:val="baseline"/>
        <w:rPr>
          <w:rFonts w:eastAsia="Calibri" w:cstheme="minorHAnsi"/>
          <w:kern w:val="0"/>
          <w14:ligatures w14:val="none"/>
        </w:rPr>
      </w:pPr>
      <w:r w:rsidRPr="00AE1C75">
        <w:rPr>
          <w:rFonts w:eastAsia="Calibri" w:cstheme="minorHAnsi"/>
          <w:kern w:val="0"/>
          <w14:ligatures w14:val="none"/>
        </w:rPr>
        <w:t xml:space="preserve">Restrictive practices are all practices which limit the freedom and independence of children to learn. They include the mildest of practices, for example, requiring children to follow a prescribed timetable and curriculum, through to the most restrictive of practices, for example, the use of physical intervention and restraint.  </w:t>
      </w:r>
    </w:p>
    <w:p w14:paraId="3CD5DD64" w14:textId="77777777" w:rsidR="00B10C5D" w:rsidRPr="00AE1C75" w:rsidRDefault="00B10C5D" w:rsidP="00B10C5D">
      <w:pPr>
        <w:suppressAutoHyphens/>
        <w:autoSpaceDN w:val="0"/>
        <w:spacing w:line="249" w:lineRule="auto"/>
        <w:textAlignment w:val="baseline"/>
        <w:rPr>
          <w:rFonts w:eastAsia="Calibri" w:cstheme="minorHAnsi"/>
          <w:kern w:val="0"/>
          <w14:ligatures w14:val="none"/>
        </w:rPr>
      </w:pPr>
      <w:r w:rsidRPr="00AE1C75">
        <w:rPr>
          <w:rFonts w:eastAsia="Calibri" w:cstheme="minorHAnsi"/>
          <w:kern w:val="0"/>
          <w14:ligatures w14:val="none"/>
        </w:rPr>
        <w:t xml:space="preserve">The key principle which underpins our decisions about the use of restrictive practices is that their use should be as minimal as possible whilst ensuring the safety of the child, other children, and the adults working with them. There will be occasions when to ensure safety and to minimise the risk of harm, adults may need to physically intervene, restrain a child, or impose a restriction on their liberty. </w:t>
      </w:r>
    </w:p>
    <w:p w14:paraId="739B125A" w14:textId="77777777" w:rsidR="00B10C5D" w:rsidRPr="00AE1C75" w:rsidRDefault="00B10C5D" w:rsidP="00B10C5D">
      <w:pPr>
        <w:suppressAutoHyphens/>
        <w:autoSpaceDN w:val="0"/>
        <w:spacing w:line="249" w:lineRule="auto"/>
        <w:textAlignment w:val="baseline"/>
        <w:rPr>
          <w:rFonts w:eastAsia="Calibri" w:cstheme="minorHAnsi"/>
          <w:kern w:val="0"/>
          <w14:ligatures w14:val="none"/>
        </w:rPr>
      </w:pPr>
      <w:r w:rsidRPr="00AE1C75">
        <w:rPr>
          <w:rFonts w:eastAsia="Calibri" w:cstheme="minorHAnsi"/>
          <w:b/>
          <w:bCs/>
          <w:kern w:val="0"/>
          <w14:ligatures w14:val="none"/>
        </w:rPr>
        <w:t>Restraint and deprivation of liberty</w:t>
      </w:r>
      <w:r w:rsidRPr="00AE1C75">
        <w:rPr>
          <w:rFonts w:eastAsia="Calibri" w:cstheme="minorHAnsi"/>
          <w:kern w:val="0"/>
          <w14:ligatures w14:val="none"/>
        </w:rPr>
        <w:t xml:space="preserve"> </w:t>
      </w:r>
    </w:p>
    <w:p w14:paraId="1F1BFC69" w14:textId="394739DE" w:rsidR="00B10C5D" w:rsidRPr="00AE1C75" w:rsidRDefault="00B10C5D" w:rsidP="00B10C5D">
      <w:pPr>
        <w:suppressAutoHyphens/>
        <w:autoSpaceDN w:val="0"/>
        <w:spacing w:line="249" w:lineRule="auto"/>
        <w:textAlignment w:val="baseline"/>
        <w:rPr>
          <w:rFonts w:eastAsia="Calibri" w:cstheme="minorHAnsi"/>
          <w:kern w:val="0"/>
          <w14:ligatures w14:val="none"/>
        </w:rPr>
      </w:pPr>
      <w:r w:rsidRPr="00AE1C75">
        <w:rPr>
          <w:rFonts w:eastAsia="Calibri" w:cstheme="minorHAnsi"/>
          <w:i/>
          <w:iCs/>
          <w:kern w:val="0"/>
          <w14:ligatures w14:val="none"/>
        </w:rPr>
        <w:t xml:space="preserve">Restraint in relation to a child is only permitted for the purpose of preventing— (a) injury to any person (including the child); (b) serious damage to the property of any person (including the child).  </w:t>
      </w:r>
      <w:r w:rsidRPr="00AE1C75">
        <w:rPr>
          <w:rFonts w:eastAsia="Calibri" w:cstheme="minorHAnsi"/>
          <w:kern w:val="0"/>
          <w14:ligatures w14:val="none"/>
        </w:rPr>
        <w:t xml:space="preserve">(2) </w:t>
      </w:r>
      <w:r w:rsidRPr="00AE1C75">
        <w:rPr>
          <w:rFonts w:eastAsia="Calibri" w:cstheme="minorHAnsi"/>
          <w:i/>
          <w:iCs/>
          <w:kern w:val="0"/>
          <w14:ligatures w14:val="none"/>
        </w:rPr>
        <w:t>Restraint in relation to a child must be necessary and proportionate.</w:t>
      </w:r>
      <w:r w:rsidRPr="00AE1C75">
        <w:rPr>
          <w:rFonts w:eastAsia="Calibri" w:cstheme="minorHAnsi"/>
          <w:kern w:val="0"/>
          <w14:ligatures w14:val="none"/>
        </w:rPr>
        <w:t xml:space="preserve"> </w:t>
      </w:r>
    </w:p>
    <w:p w14:paraId="0FAF0969" w14:textId="77777777" w:rsidR="00B10C5D" w:rsidRPr="00AE1C75" w:rsidRDefault="00B10C5D" w:rsidP="00B10C5D">
      <w:pPr>
        <w:rPr>
          <w:rFonts w:cstheme="minorHAnsi"/>
        </w:rPr>
      </w:pPr>
      <w:r w:rsidRPr="00AE1C75">
        <w:rPr>
          <w:rFonts w:cstheme="minorHAnsi"/>
          <w:b/>
          <w:bCs/>
        </w:rPr>
        <w:t xml:space="preserve">Seclusion </w:t>
      </w:r>
    </w:p>
    <w:p w14:paraId="4908BCA3" w14:textId="77777777" w:rsidR="00B10C5D" w:rsidRPr="00AE1C75" w:rsidRDefault="00B10C5D" w:rsidP="00B10C5D">
      <w:pPr>
        <w:rPr>
          <w:rFonts w:cstheme="minorHAnsi"/>
          <w:b/>
          <w:bCs/>
          <w:u w:val="single"/>
        </w:rPr>
      </w:pPr>
      <w:r w:rsidRPr="00AE1C75">
        <w:rPr>
          <w:rFonts w:cstheme="minorHAnsi"/>
          <w:i/>
          <w:iCs/>
        </w:rPr>
        <w:t>“Seclusion involves separating an adult or child against their will, restricting freedom of movement and forcing them to spend time alone.”</w:t>
      </w:r>
      <w:r w:rsidRPr="00AE1C75">
        <w:rPr>
          <w:rFonts w:cstheme="minorHAnsi"/>
        </w:rPr>
        <w:t xml:space="preserve"> Joint guidance from the Department of Health and DFES (July 2002)</w:t>
      </w:r>
    </w:p>
    <w:p w14:paraId="6F399B98" w14:textId="77777777" w:rsidR="00B10C5D" w:rsidRPr="00AE1C75" w:rsidRDefault="00B10C5D" w:rsidP="00B10C5D">
      <w:pPr>
        <w:rPr>
          <w:rFonts w:cstheme="minorHAnsi"/>
          <w:b/>
          <w:bCs/>
        </w:rPr>
      </w:pPr>
      <w:r w:rsidRPr="00AE1C75">
        <w:rPr>
          <w:rFonts w:cstheme="minorHAnsi"/>
          <w:b/>
          <w:bCs/>
        </w:rPr>
        <w:t>Seclusion may only be used when:</w:t>
      </w:r>
    </w:p>
    <w:p w14:paraId="60196445" w14:textId="54F99520" w:rsidR="00B10C5D" w:rsidRDefault="00B10C5D" w:rsidP="00B10C5D">
      <w:pPr>
        <w:rPr>
          <w:rFonts w:cstheme="minorHAnsi"/>
        </w:rPr>
      </w:pPr>
      <w:r w:rsidRPr="00AE1C75">
        <w:rPr>
          <w:rFonts w:cstheme="minorHAnsi"/>
        </w:rPr>
        <w:t xml:space="preserve">A pupil is posing a risk of injury to themselves or others due to behaviours such as biting, head butting, kicking and they need time in a </w:t>
      </w:r>
      <w:r w:rsidRPr="00AE1C75">
        <w:rPr>
          <w:rFonts w:cstheme="minorHAnsi"/>
          <w:b/>
          <w:bCs/>
          <w:i/>
          <w:iCs/>
        </w:rPr>
        <w:t xml:space="preserve">safe environment </w:t>
      </w:r>
      <w:r w:rsidRPr="00AE1C75">
        <w:rPr>
          <w:rFonts w:cstheme="minorHAnsi"/>
        </w:rPr>
        <w:t xml:space="preserve">with a trusted adult to help them calm.  No child should be left in isolation within a contained environment with locked doors or barriers in place which places the child’s well-being and/or safeguarding at risk.  </w:t>
      </w:r>
    </w:p>
    <w:p w14:paraId="6B925A64" w14:textId="447D39A3" w:rsidR="00225C13" w:rsidRPr="00E95F6D" w:rsidRDefault="00225C13" w:rsidP="00E95F6D">
      <w:pPr>
        <w:spacing w:before="100" w:beforeAutospacing="1" w:after="100" w:afterAutospacing="1"/>
        <w:rPr>
          <w:rFonts w:eastAsia="Times New Roman" w:cstheme="minorHAnsi"/>
          <w:color w:val="2F5496" w:themeColor="accent1" w:themeShade="BF"/>
          <w:u w:val="single"/>
          <w:lang w:eastAsia="en-GB"/>
        </w:rPr>
      </w:pPr>
      <w:r w:rsidRPr="00E95F6D">
        <w:rPr>
          <w:rFonts w:eastAsia="Times New Roman" w:cstheme="minorHAnsi"/>
          <w:b/>
          <w:bCs/>
          <w:i/>
          <w:iCs/>
          <w:color w:val="2F5496" w:themeColor="accent1" w:themeShade="BF"/>
          <w:u w:val="single"/>
          <w:lang w:eastAsia="en-GB"/>
        </w:rPr>
        <w:t xml:space="preserve">Staff Authorised to Use Reasonable Force </w:t>
      </w:r>
    </w:p>
    <w:p w14:paraId="68A2AC81" w14:textId="77777777" w:rsidR="00225C13" w:rsidRPr="00501E56" w:rsidRDefault="00225C13" w:rsidP="00225C13">
      <w:pPr>
        <w:spacing w:before="100" w:beforeAutospacing="1" w:after="100" w:afterAutospacing="1"/>
        <w:rPr>
          <w:rFonts w:eastAsia="Times New Roman" w:cstheme="minorHAnsi"/>
          <w:lang w:eastAsia="en-GB"/>
        </w:rPr>
      </w:pPr>
      <w:r w:rsidRPr="00501E56">
        <w:rPr>
          <w:rFonts w:eastAsia="Times New Roman" w:cstheme="minorHAnsi"/>
          <w:lang w:eastAsia="en-GB"/>
        </w:rPr>
        <w:t xml:space="preserve">Under Section 93 of the Education and Inspection Act (2006) </w:t>
      </w:r>
      <w:r w:rsidRPr="00A473BA">
        <w:rPr>
          <w:rFonts w:eastAsia="Calibri" w:cstheme="minorHAnsi"/>
          <w:color w:val="000000"/>
          <w:kern w:val="0"/>
          <w14:ligatures w14:val="none"/>
        </w:rPr>
        <w:t>and subsequent guidance published by the DfE in January 2016 entitled ‘</w:t>
      </w:r>
      <w:r w:rsidRPr="00A473BA">
        <w:rPr>
          <w:rFonts w:eastAsia="Calibri" w:cstheme="minorHAnsi"/>
          <w:kern w:val="0"/>
          <w14:ligatures w14:val="none"/>
        </w:rPr>
        <w:t>Behaviour and Discipline in Schools – Guidance for Headteachers and Staff</w:t>
      </w:r>
      <w:r w:rsidRPr="00A473BA">
        <w:rPr>
          <w:rFonts w:eastAsia="Calibri" w:cstheme="minorHAnsi"/>
          <w:color w:val="000000"/>
          <w:kern w:val="0"/>
          <w14:ligatures w14:val="none"/>
        </w:rPr>
        <w:t xml:space="preserve">’ </w:t>
      </w:r>
      <w:r w:rsidRPr="00501E56">
        <w:rPr>
          <w:rFonts w:eastAsia="Times New Roman" w:cstheme="minorHAnsi"/>
          <w:lang w:eastAsia="en-GB"/>
        </w:rPr>
        <w:t xml:space="preserve">the </w:t>
      </w:r>
      <w:r>
        <w:rPr>
          <w:rFonts w:eastAsia="Times New Roman" w:cstheme="minorHAnsi"/>
          <w:lang w:eastAsia="en-GB"/>
        </w:rPr>
        <w:t>H</w:t>
      </w:r>
      <w:r w:rsidRPr="00501E56">
        <w:rPr>
          <w:rFonts w:eastAsia="Times New Roman" w:cstheme="minorHAnsi"/>
          <w:lang w:eastAsia="en-GB"/>
        </w:rPr>
        <w:t xml:space="preserve">ead </w:t>
      </w:r>
      <w:r>
        <w:rPr>
          <w:rFonts w:eastAsia="Times New Roman" w:cstheme="minorHAnsi"/>
          <w:lang w:eastAsia="en-GB"/>
        </w:rPr>
        <w:t>T</w:t>
      </w:r>
      <w:r w:rsidRPr="00501E56">
        <w:rPr>
          <w:rFonts w:eastAsia="Times New Roman" w:cstheme="minorHAnsi"/>
          <w:lang w:eastAsia="en-GB"/>
        </w:rPr>
        <w:t xml:space="preserve">eacher of our school is empowered to authorise those members of staff who are enabled to use reasonable force. </w:t>
      </w:r>
    </w:p>
    <w:p w14:paraId="43C0CC92" w14:textId="77777777" w:rsidR="00225C13" w:rsidRPr="00501E56" w:rsidRDefault="00225C13" w:rsidP="00225C13">
      <w:pPr>
        <w:spacing w:before="100" w:beforeAutospacing="1" w:after="100" w:afterAutospacing="1"/>
        <w:rPr>
          <w:rFonts w:eastAsia="Times New Roman" w:cstheme="minorHAnsi"/>
          <w:lang w:eastAsia="en-GB"/>
        </w:rPr>
      </w:pPr>
      <w:r w:rsidRPr="00501E56">
        <w:rPr>
          <w:rFonts w:eastAsia="Times New Roman" w:cstheme="minorHAnsi"/>
          <w:lang w:eastAsia="en-GB"/>
        </w:rPr>
        <w:lastRenderedPageBreak/>
        <w:t xml:space="preserve">Here at Blue Bell Hill Primary School the Head Teacher has empowered the following members of staff to use reasonable force: </w:t>
      </w:r>
    </w:p>
    <w:p w14:paraId="5674D29B" w14:textId="77777777" w:rsidR="00225C13" w:rsidRPr="00501E56" w:rsidRDefault="00225C13" w:rsidP="00225C13">
      <w:pPr>
        <w:numPr>
          <w:ilvl w:val="0"/>
          <w:numId w:val="31"/>
        </w:numPr>
        <w:spacing w:before="100" w:beforeAutospacing="1" w:after="100" w:afterAutospacing="1" w:line="240" w:lineRule="auto"/>
        <w:rPr>
          <w:rFonts w:eastAsia="Times New Roman" w:cstheme="minorHAnsi"/>
          <w:lang w:eastAsia="en-GB"/>
        </w:rPr>
      </w:pPr>
      <w:r w:rsidRPr="00501E56">
        <w:rPr>
          <w:rFonts w:eastAsia="Times New Roman" w:cstheme="minorHAnsi"/>
          <w:lang w:eastAsia="en-GB"/>
        </w:rPr>
        <w:t xml:space="preserve">Teachers and any member of staff who has control or charge of pupils </w:t>
      </w:r>
      <w:proofErr w:type="gramStart"/>
      <w:r w:rsidRPr="00501E56">
        <w:rPr>
          <w:rFonts w:eastAsia="Times New Roman" w:cstheme="minorHAnsi"/>
          <w:lang w:eastAsia="en-GB"/>
        </w:rPr>
        <w:t>in a given</w:t>
      </w:r>
      <w:proofErr w:type="gramEnd"/>
      <w:r w:rsidRPr="00501E56">
        <w:rPr>
          <w:rFonts w:eastAsia="Times New Roman" w:cstheme="minorHAnsi"/>
          <w:lang w:eastAsia="en-GB"/>
        </w:rPr>
        <w:t xml:space="preserve"> lesson or circumstance have permanent authorisation. </w:t>
      </w:r>
    </w:p>
    <w:p w14:paraId="5AC06EC8" w14:textId="77777777" w:rsidR="00225C13" w:rsidRPr="00501E56" w:rsidRDefault="00225C13" w:rsidP="00225C13">
      <w:pPr>
        <w:numPr>
          <w:ilvl w:val="0"/>
          <w:numId w:val="31"/>
        </w:numPr>
        <w:spacing w:before="100" w:beforeAutospacing="1" w:after="100" w:afterAutospacing="1" w:line="240" w:lineRule="auto"/>
        <w:rPr>
          <w:rFonts w:eastAsia="Times New Roman" w:cstheme="minorHAnsi"/>
          <w:lang w:eastAsia="en-GB"/>
        </w:rPr>
      </w:pPr>
      <w:r w:rsidRPr="00501E56">
        <w:rPr>
          <w:rFonts w:eastAsia="Times New Roman" w:cstheme="minorHAnsi"/>
          <w:lang w:eastAsia="en-GB"/>
        </w:rPr>
        <w:t xml:space="preserve">Other members of staff such as site management and administrative teams also have the power to use reasonable force if a circumstance should arise in which immediate action should be taken. </w:t>
      </w:r>
    </w:p>
    <w:p w14:paraId="24F8D78B" w14:textId="56135EB1" w:rsidR="00225C13" w:rsidRDefault="00225C13" w:rsidP="00B10C5D">
      <w:pPr>
        <w:pStyle w:val="NormalWeb"/>
        <w:shd w:val="clear" w:color="auto" w:fill="FFFFFF"/>
        <w:spacing w:before="0" w:beforeAutospacing="0" w:after="0" w:afterAutospacing="0"/>
        <w:ind w:left="502"/>
        <w:rPr>
          <w:rFonts w:asciiTheme="minorHAnsi" w:hAnsiTheme="minorHAnsi" w:cstheme="minorHAnsi"/>
          <w:b/>
          <w:bCs/>
          <w:color w:val="8EAADB" w:themeColor="accent1" w:themeTint="99"/>
          <w:sz w:val="22"/>
          <w:szCs w:val="22"/>
          <w:u w:val="single"/>
          <w:bdr w:val="none" w:sz="0" w:space="0" w:color="auto" w:frame="1"/>
        </w:rPr>
      </w:pPr>
    </w:p>
    <w:p w14:paraId="4F941EC1" w14:textId="3DC8FBCF" w:rsidR="00225C13" w:rsidRPr="00E95F6D" w:rsidRDefault="00225C13" w:rsidP="00E95F6D">
      <w:pPr>
        <w:spacing w:before="100" w:beforeAutospacing="1" w:after="100" w:afterAutospacing="1"/>
        <w:rPr>
          <w:rFonts w:eastAsia="Times New Roman" w:cstheme="minorHAnsi"/>
          <w:color w:val="2F5496" w:themeColor="accent1" w:themeShade="BF"/>
          <w:lang w:eastAsia="en-GB"/>
        </w:rPr>
      </w:pPr>
      <w:r w:rsidRPr="00E95F6D">
        <w:rPr>
          <w:rFonts w:eastAsia="Times New Roman" w:cstheme="minorHAnsi"/>
          <w:b/>
          <w:bCs/>
          <w:i/>
          <w:iCs/>
          <w:color w:val="2F5496" w:themeColor="accent1" w:themeShade="BF"/>
          <w:lang w:eastAsia="en-GB"/>
        </w:rPr>
        <w:t xml:space="preserve">Deciding Whether to Use Reasonable Force </w:t>
      </w:r>
    </w:p>
    <w:p w14:paraId="006CA4FD" w14:textId="77777777" w:rsidR="00225C13" w:rsidRPr="00501E56" w:rsidRDefault="00225C13" w:rsidP="00225C13">
      <w:pPr>
        <w:spacing w:before="100" w:beforeAutospacing="1" w:after="100" w:afterAutospacing="1"/>
        <w:rPr>
          <w:rFonts w:eastAsia="Times New Roman" w:cstheme="minorHAnsi"/>
          <w:lang w:eastAsia="en-GB"/>
        </w:rPr>
      </w:pPr>
      <w:r w:rsidRPr="00501E56">
        <w:rPr>
          <w:rFonts w:eastAsia="Times New Roman" w:cstheme="minorHAnsi"/>
          <w:lang w:eastAsia="en-GB"/>
        </w:rPr>
        <w:t xml:space="preserve">When using reasonable force in response to risks presented by incidents involving children with SEN or disabilities or with medical conditions, schools and colleges should consider the risks carefully recognising the additional vulnerability of these groups. They should also consider their duties under the Equality Act 2010 in relation to making reasonable adjustments, non-discrimination and their Public Sector Equality Duty. By planning positive and proactive behaviour support, for instance through drawing up individual behaviour plans for more vulnerable children, and agreeing them with parents and carers, schools and colleges can reduce the occurrence of challenging behaviour and the need to use reasonable force. </w:t>
      </w:r>
    </w:p>
    <w:p w14:paraId="63022D57" w14:textId="77777777" w:rsidR="00225C13" w:rsidRPr="00501E56" w:rsidRDefault="00225C13" w:rsidP="00225C13">
      <w:pPr>
        <w:spacing w:before="100" w:beforeAutospacing="1" w:after="100" w:afterAutospacing="1"/>
        <w:rPr>
          <w:rFonts w:eastAsia="Times New Roman" w:cstheme="minorHAnsi"/>
          <w:lang w:eastAsia="en-GB"/>
        </w:rPr>
      </w:pPr>
      <w:r w:rsidRPr="00501E56">
        <w:rPr>
          <w:rFonts w:eastAsia="Times New Roman" w:cstheme="minorHAnsi"/>
          <w:lang w:eastAsia="en-GB"/>
        </w:rPr>
        <w:t xml:space="preserve">Under </w:t>
      </w:r>
      <w:r w:rsidRPr="00A473BA">
        <w:rPr>
          <w:rFonts w:cstheme="minorHAnsi"/>
          <w:i/>
          <w:iCs/>
          <w:color w:val="000000"/>
        </w:rPr>
        <w:t>Section 93 of the Education and Inspection Act (2006)</w:t>
      </w:r>
      <w:r w:rsidRPr="00501E56">
        <w:rPr>
          <w:rFonts w:eastAsia="Times New Roman" w:cstheme="minorHAnsi"/>
          <w:lang w:eastAsia="en-GB"/>
        </w:rPr>
        <w:t xml:space="preserve">, members of staff are empowered to use reasonable force to prevent a pupil from or stop them continuing: </w:t>
      </w:r>
    </w:p>
    <w:p w14:paraId="65923B9F" w14:textId="77777777" w:rsidR="00225C13" w:rsidRPr="00501E56" w:rsidRDefault="00225C13" w:rsidP="00225C13">
      <w:pPr>
        <w:numPr>
          <w:ilvl w:val="0"/>
          <w:numId w:val="32"/>
        </w:numPr>
        <w:spacing w:before="100" w:beforeAutospacing="1" w:after="100" w:afterAutospacing="1" w:line="240" w:lineRule="auto"/>
        <w:rPr>
          <w:rFonts w:eastAsia="Times New Roman" w:cstheme="minorHAnsi"/>
          <w:lang w:eastAsia="en-GB"/>
        </w:rPr>
      </w:pPr>
      <w:r w:rsidRPr="00501E56">
        <w:rPr>
          <w:rFonts w:eastAsia="Times New Roman" w:cstheme="minorHAnsi"/>
          <w:lang w:eastAsia="en-GB"/>
        </w:rPr>
        <w:t xml:space="preserve">committing any </w:t>
      </w:r>
      <w:proofErr w:type="gramStart"/>
      <w:r w:rsidRPr="00501E56">
        <w:rPr>
          <w:rFonts w:eastAsia="Times New Roman" w:cstheme="minorHAnsi"/>
          <w:lang w:eastAsia="en-GB"/>
        </w:rPr>
        <w:t>offence;</w:t>
      </w:r>
      <w:proofErr w:type="gramEnd"/>
      <w:r w:rsidRPr="00501E56">
        <w:rPr>
          <w:rFonts w:eastAsia="Times New Roman" w:cstheme="minorHAnsi"/>
          <w:lang w:eastAsia="en-GB"/>
        </w:rPr>
        <w:t xml:space="preserve"> </w:t>
      </w:r>
    </w:p>
    <w:p w14:paraId="36061FF9" w14:textId="77777777" w:rsidR="00225C13" w:rsidRPr="00501E56" w:rsidRDefault="00225C13" w:rsidP="00225C13">
      <w:pPr>
        <w:numPr>
          <w:ilvl w:val="0"/>
          <w:numId w:val="32"/>
        </w:numPr>
        <w:spacing w:before="100" w:beforeAutospacing="1" w:after="100" w:afterAutospacing="1" w:line="240" w:lineRule="auto"/>
        <w:rPr>
          <w:rFonts w:eastAsia="Times New Roman" w:cstheme="minorHAnsi"/>
          <w:lang w:eastAsia="en-GB"/>
        </w:rPr>
      </w:pPr>
      <w:r w:rsidRPr="00501E56">
        <w:rPr>
          <w:rFonts w:eastAsia="Times New Roman" w:cstheme="minorHAnsi"/>
          <w:lang w:eastAsia="en-GB"/>
        </w:rPr>
        <w:t xml:space="preserve">causing personal injury to, or damage to the property of, any person (including the pupil himself); or, </w:t>
      </w:r>
    </w:p>
    <w:p w14:paraId="24056BCD" w14:textId="77777777" w:rsidR="00225C13" w:rsidRPr="00501E56" w:rsidRDefault="00225C13" w:rsidP="00225C13">
      <w:pPr>
        <w:numPr>
          <w:ilvl w:val="0"/>
          <w:numId w:val="32"/>
        </w:numPr>
        <w:spacing w:before="100" w:beforeAutospacing="1" w:after="100" w:afterAutospacing="1" w:line="240" w:lineRule="auto"/>
        <w:rPr>
          <w:rFonts w:eastAsia="Times New Roman" w:cstheme="minorHAnsi"/>
          <w:lang w:eastAsia="en-GB"/>
        </w:rPr>
      </w:pPr>
      <w:r w:rsidRPr="00501E56">
        <w:rPr>
          <w:rFonts w:eastAsia="Times New Roman" w:cstheme="minorHAnsi"/>
          <w:lang w:eastAsia="en-GB"/>
        </w:rPr>
        <w:t xml:space="preserve">prejudicing the maintenance of good order and discipline at the school or among any pupils receiving education at the school, whether during a teaching session or otherwise. </w:t>
      </w:r>
    </w:p>
    <w:p w14:paraId="7F0550DD" w14:textId="77777777" w:rsidR="00225C13" w:rsidRPr="00501E56" w:rsidRDefault="00225C13" w:rsidP="00225C13">
      <w:pPr>
        <w:spacing w:before="100" w:beforeAutospacing="1" w:after="100" w:afterAutospacing="1"/>
        <w:rPr>
          <w:rFonts w:eastAsia="Times New Roman" w:cstheme="minorHAnsi"/>
          <w:lang w:eastAsia="en-GB"/>
        </w:rPr>
      </w:pPr>
      <w:r w:rsidRPr="00501E56">
        <w:rPr>
          <w:rFonts w:eastAsia="Times New Roman" w:cstheme="minorHAnsi"/>
          <w:lang w:eastAsia="en-GB"/>
        </w:rPr>
        <w:t xml:space="preserve">All members of staff will make decisions about when, how and why to use reasonable force. To help staff in making decisions about using reasonable force the following considerations may be useful: </w:t>
      </w:r>
    </w:p>
    <w:p w14:paraId="09FC33BC" w14:textId="77777777" w:rsidR="00225C13" w:rsidRPr="00501E56" w:rsidRDefault="00225C13" w:rsidP="00225C13">
      <w:pPr>
        <w:numPr>
          <w:ilvl w:val="0"/>
          <w:numId w:val="33"/>
        </w:numPr>
        <w:spacing w:before="100" w:beforeAutospacing="1" w:after="100" w:afterAutospacing="1" w:line="240" w:lineRule="auto"/>
        <w:rPr>
          <w:rFonts w:eastAsia="Times New Roman" w:cstheme="minorHAnsi"/>
          <w:lang w:eastAsia="en-GB"/>
        </w:rPr>
      </w:pPr>
      <w:r w:rsidRPr="00501E56">
        <w:rPr>
          <w:rFonts w:eastAsia="Times New Roman" w:cstheme="minorHAnsi"/>
          <w:lang w:eastAsia="en-GB"/>
        </w:rPr>
        <w:t xml:space="preserve">whether the consequences of not intervening would have seriously endangered the wellbeing of a </w:t>
      </w:r>
      <w:proofErr w:type="gramStart"/>
      <w:r w:rsidRPr="00501E56">
        <w:rPr>
          <w:rFonts w:eastAsia="Times New Roman" w:cstheme="minorHAnsi"/>
          <w:lang w:eastAsia="en-GB"/>
        </w:rPr>
        <w:t>person;</w:t>
      </w:r>
      <w:proofErr w:type="gramEnd"/>
      <w:r w:rsidRPr="00501E56">
        <w:rPr>
          <w:rFonts w:eastAsia="Times New Roman" w:cstheme="minorHAnsi"/>
          <w:lang w:eastAsia="en-GB"/>
        </w:rPr>
        <w:t xml:space="preserve"> </w:t>
      </w:r>
    </w:p>
    <w:p w14:paraId="2B597A1B" w14:textId="77777777" w:rsidR="00225C13" w:rsidRPr="00501E56" w:rsidRDefault="00225C13" w:rsidP="00225C13">
      <w:pPr>
        <w:numPr>
          <w:ilvl w:val="0"/>
          <w:numId w:val="33"/>
        </w:numPr>
        <w:spacing w:before="100" w:beforeAutospacing="1" w:after="100" w:afterAutospacing="1" w:line="240" w:lineRule="auto"/>
        <w:rPr>
          <w:rFonts w:eastAsia="Times New Roman" w:cstheme="minorHAnsi"/>
          <w:lang w:eastAsia="en-GB"/>
        </w:rPr>
      </w:pPr>
      <w:r w:rsidRPr="00501E56">
        <w:rPr>
          <w:rFonts w:eastAsia="Times New Roman" w:cstheme="minorHAnsi"/>
          <w:lang w:eastAsia="en-GB"/>
        </w:rPr>
        <w:t xml:space="preserve">whether the consequences of not intervening would have caused serious and significant damage to </w:t>
      </w:r>
      <w:proofErr w:type="gramStart"/>
      <w:r w:rsidRPr="00501E56">
        <w:rPr>
          <w:rFonts w:eastAsia="Times New Roman" w:cstheme="minorHAnsi"/>
          <w:lang w:eastAsia="en-GB"/>
        </w:rPr>
        <w:t>property;</w:t>
      </w:r>
      <w:proofErr w:type="gramEnd"/>
      <w:r w:rsidRPr="00501E56">
        <w:rPr>
          <w:rFonts w:eastAsia="Times New Roman" w:cstheme="minorHAnsi"/>
          <w:lang w:eastAsia="en-GB"/>
        </w:rPr>
        <w:t xml:space="preserve"> </w:t>
      </w:r>
    </w:p>
    <w:p w14:paraId="22AE2A3D" w14:textId="77777777" w:rsidR="00225C13" w:rsidRPr="00501E56" w:rsidRDefault="00225C13" w:rsidP="00225C13">
      <w:pPr>
        <w:numPr>
          <w:ilvl w:val="0"/>
          <w:numId w:val="33"/>
        </w:numPr>
        <w:spacing w:before="100" w:beforeAutospacing="1" w:after="100" w:afterAutospacing="1" w:line="240" w:lineRule="auto"/>
        <w:rPr>
          <w:rFonts w:eastAsia="Times New Roman" w:cstheme="minorHAnsi"/>
          <w:lang w:eastAsia="en-GB"/>
        </w:rPr>
      </w:pPr>
      <w:r w:rsidRPr="00501E56">
        <w:rPr>
          <w:rFonts w:eastAsia="Times New Roman" w:cstheme="minorHAnsi"/>
          <w:lang w:eastAsia="en-GB"/>
        </w:rPr>
        <w:t xml:space="preserve">whether the chance of achieving the desired outcome in a non-physical way was low; the age, size, gender, developmental maturity of the persons involved. </w:t>
      </w:r>
    </w:p>
    <w:p w14:paraId="0E972421" w14:textId="77777777" w:rsidR="00225C13" w:rsidRPr="00501E56" w:rsidRDefault="00225C13" w:rsidP="00225C13">
      <w:pPr>
        <w:spacing w:before="100" w:beforeAutospacing="1" w:after="100" w:afterAutospacing="1"/>
        <w:rPr>
          <w:rFonts w:eastAsia="Times New Roman" w:cstheme="minorHAnsi"/>
          <w:lang w:eastAsia="en-GB"/>
        </w:rPr>
      </w:pPr>
      <w:r w:rsidRPr="00501E56">
        <w:rPr>
          <w:rFonts w:eastAsia="Times New Roman" w:cstheme="minorHAnsi"/>
          <w:lang w:eastAsia="en-GB"/>
        </w:rPr>
        <w:t xml:space="preserve">Staff are also expected to remember that physical intervention is only one option and for behaviours involving extreme levels of risk it may be more appropriate to gain support from other agencies, including the police. </w:t>
      </w:r>
    </w:p>
    <w:p w14:paraId="5751C1C8" w14:textId="77777777" w:rsidR="00225C13" w:rsidRPr="00501E56" w:rsidRDefault="00225C13" w:rsidP="00225C13">
      <w:pPr>
        <w:spacing w:before="100" w:beforeAutospacing="1" w:after="100" w:afterAutospacing="1"/>
        <w:rPr>
          <w:rFonts w:eastAsia="Times New Roman" w:cstheme="minorHAnsi"/>
          <w:lang w:eastAsia="en-GB"/>
        </w:rPr>
      </w:pPr>
      <w:r w:rsidRPr="00501E56">
        <w:rPr>
          <w:rFonts w:eastAsia="Times New Roman" w:cstheme="minorHAnsi"/>
          <w:lang w:eastAsia="en-GB"/>
        </w:rPr>
        <w:t xml:space="preserve">Staff will be kept informed and have a duty to inform others about the plans around specific pupils who can present risks to themselves and others. This may include information about SEN, personal circumstance and temporary upset. </w:t>
      </w:r>
    </w:p>
    <w:p w14:paraId="4A5F2DF2" w14:textId="6B750B01" w:rsidR="00AD7CA5" w:rsidRPr="00E95F6D" w:rsidRDefault="00AD7CA5" w:rsidP="00E95F6D">
      <w:pPr>
        <w:spacing w:before="100" w:beforeAutospacing="1" w:after="100" w:afterAutospacing="1" w:line="240" w:lineRule="auto"/>
        <w:rPr>
          <w:rFonts w:eastAsia="Times New Roman" w:cstheme="minorHAnsi"/>
          <w:color w:val="2F5496" w:themeColor="accent1" w:themeShade="BF"/>
          <w:lang w:eastAsia="en-GB"/>
        </w:rPr>
      </w:pPr>
      <w:r w:rsidRPr="00E95F6D">
        <w:rPr>
          <w:rFonts w:cstheme="minorHAnsi"/>
          <w:b/>
          <w:bCs/>
          <w:color w:val="2F5496" w:themeColor="accent1" w:themeShade="BF"/>
          <w:u w:val="single"/>
        </w:rPr>
        <w:t>School Expectations</w:t>
      </w:r>
    </w:p>
    <w:p w14:paraId="407272DB" w14:textId="77777777" w:rsidR="00AD7CA5" w:rsidRPr="00A473BA" w:rsidRDefault="00AD7CA5" w:rsidP="00AD7CA5">
      <w:pPr>
        <w:rPr>
          <w:rFonts w:cstheme="minorHAnsi"/>
        </w:rPr>
      </w:pPr>
      <w:r w:rsidRPr="00A473BA">
        <w:rPr>
          <w:rFonts w:cstheme="minorHAnsi"/>
        </w:rPr>
        <w:t>All staff should adopt a positive approach to improving behaviour to reward effort and build self-esteem.  We work in partnerships with those who know the child best to:</w:t>
      </w:r>
    </w:p>
    <w:p w14:paraId="01AD2284" w14:textId="77777777" w:rsidR="00AD7CA5" w:rsidRPr="00A473BA" w:rsidRDefault="00AD7CA5" w:rsidP="00AD7CA5">
      <w:pPr>
        <w:pStyle w:val="ListParagraph"/>
        <w:numPr>
          <w:ilvl w:val="0"/>
          <w:numId w:val="8"/>
        </w:numPr>
        <w:rPr>
          <w:rFonts w:cstheme="minorHAnsi"/>
          <w:b/>
          <w:bCs/>
        </w:rPr>
      </w:pPr>
      <w:r w:rsidRPr="00A473BA">
        <w:rPr>
          <w:rFonts w:cstheme="minorHAnsi"/>
          <w:b/>
          <w:bCs/>
        </w:rPr>
        <w:t>Establish the functions of behaviours being displayed</w:t>
      </w:r>
    </w:p>
    <w:p w14:paraId="6A11C518" w14:textId="77777777" w:rsidR="00AD7CA5" w:rsidRPr="00A473BA" w:rsidRDefault="00AD7CA5" w:rsidP="00AD7CA5">
      <w:pPr>
        <w:pStyle w:val="ListParagraph"/>
        <w:numPr>
          <w:ilvl w:val="0"/>
          <w:numId w:val="8"/>
        </w:numPr>
        <w:rPr>
          <w:rFonts w:cstheme="minorHAnsi"/>
          <w:b/>
          <w:bCs/>
        </w:rPr>
      </w:pPr>
      <w:r w:rsidRPr="00A473BA">
        <w:rPr>
          <w:rFonts w:cstheme="minorHAnsi"/>
          <w:b/>
          <w:bCs/>
        </w:rPr>
        <w:t>Understand the factors that may influence a child’s behaviour</w:t>
      </w:r>
    </w:p>
    <w:p w14:paraId="46C30AD4" w14:textId="77777777" w:rsidR="00AD7CA5" w:rsidRPr="00A473BA" w:rsidRDefault="00AD7CA5" w:rsidP="00AD7CA5">
      <w:pPr>
        <w:pStyle w:val="ListParagraph"/>
        <w:numPr>
          <w:ilvl w:val="0"/>
          <w:numId w:val="8"/>
        </w:numPr>
        <w:rPr>
          <w:rFonts w:cstheme="minorHAnsi"/>
          <w:b/>
          <w:bCs/>
        </w:rPr>
      </w:pPr>
      <w:r w:rsidRPr="00A473BA">
        <w:rPr>
          <w:rFonts w:cstheme="minorHAnsi"/>
          <w:b/>
          <w:bCs/>
        </w:rPr>
        <w:t>Identify early warning signs that indicate foreseeable behaviours are developing</w:t>
      </w:r>
    </w:p>
    <w:p w14:paraId="43834114" w14:textId="77777777" w:rsidR="00AD7CA5" w:rsidRPr="00A473BA" w:rsidRDefault="00AD7CA5" w:rsidP="00AD7CA5">
      <w:pPr>
        <w:rPr>
          <w:rFonts w:cstheme="minorHAnsi"/>
        </w:rPr>
      </w:pPr>
      <w:r w:rsidRPr="00A473BA">
        <w:rPr>
          <w:rFonts w:cstheme="minorHAnsi"/>
        </w:rPr>
        <w:lastRenderedPageBreak/>
        <w:t xml:space="preserve">This approach will help to ensure that the use of early and proactive strategies is common practice.  It aims to reduce the incidence of extreme behaviours and supports the reduction of restrictive practices in school.  </w:t>
      </w:r>
    </w:p>
    <w:p w14:paraId="1D6482D8" w14:textId="77777777" w:rsidR="00AD7CA5" w:rsidRPr="00A473BA" w:rsidRDefault="00AD7CA5" w:rsidP="00AD7CA5">
      <w:pPr>
        <w:autoSpaceDE w:val="0"/>
        <w:spacing w:after="0" w:line="240" w:lineRule="auto"/>
        <w:rPr>
          <w:rFonts w:cstheme="minorHAnsi"/>
          <w:color w:val="000000"/>
        </w:rPr>
      </w:pPr>
      <w:r w:rsidRPr="00A473BA">
        <w:rPr>
          <w:rFonts w:cstheme="minorHAnsi"/>
          <w:color w:val="000000"/>
        </w:rPr>
        <w:t>Staff should, where possible, avoid any type of intervention that is likely to injure a pupil, unless in the most extreme of circumstance where there was no viable alternative. Staff should try to avoid using force unless or until another member of staff is present to support, observe or call for assistance.</w:t>
      </w:r>
    </w:p>
    <w:p w14:paraId="33FC657F" w14:textId="77777777" w:rsidR="00AD7CA5" w:rsidRPr="00501E56" w:rsidRDefault="00AD7CA5" w:rsidP="00AD7CA5">
      <w:pPr>
        <w:spacing w:before="100" w:beforeAutospacing="1" w:after="100" w:afterAutospacing="1"/>
        <w:rPr>
          <w:rFonts w:eastAsia="Times New Roman" w:cstheme="minorHAnsi"/>
          <w:lang w:eastAsia="en-GB"/>
        </w:rPr>
      </w:pPr>
      <w:r w:rsidRPr="00501E56">
        <w:rPr>
          <w:rFonts w:eastAsia="Times New Roman" w:cstheme="minorHAnsi"/>
          <w:lang w:eastAsia="en-GB"/>
        </w:rPr>
        <w:t xml:space="preserve">Staff are also expected to remember that physical intervention is only one option and for behaviours involving extreme levels of risk it may be more appropriate to gain support from other agencies, including the police. </w:t>
      </w:r>
    </w:p>
    <w:p w14:paraId="74CE887C" w14:textId="77777777" w:rsidR="00AD7CA5" w:rsidRPr="00501E56" w:rsidRDefault="00AD7CA5" w:rsidP="00AD7CA5">
      <w:pPr>
        <w:spacing w:before="100" w:beforeAutospacing="1" w:after="100" w:afterAutospacing="1"/>
        <w:rPr>
          <w:rFonts w:eastAsia="Times New Roman" w:cstheme="minorHAnsi"/>
          <w:lang w:eastAsia="en-GB"/>
        </w:rPr>
      </w:pPr>
      <w:r w:rsidRPr="00501E56">
        <w:rPr>
          <w:rFonts w:eastAsia="Times New Roman" w:cstheme="minorHAnsi"/>
          <w:lang w:eastAsia="en-GB"/>
        </w:rPr>
        <w:t xml:space="preserve">Staff will be kept informed and have a duty to inform others about the plans around specific pupils who can present risks to themselves and others. This may include information about SEN, personal circumstance and temporary upset. </w:t>
      </w:r>
    </w:p>
    <w:p w14:paraId="13195735" w14:textId="26AD51D9" w:rsidR="00AD7CA5" w:rsidRPr="00E95F6D" w:rsidRDefault="00AD7CA5" w:rsidP="00E95F6D">
      <w:pPr>
        <w:rPr>
          <w:rFonts w:cstheme="minorHAnsi"/>
          <w:b/>
          <w:bCs/>
          <w:color w:val="2F5496" w:themeColor="accent1" w:themeShade="BF"/>
        </w:rPr>
      </w:pPr>
      <w:r w:rsidRPr="00E95F6D">
        <w:rPr>
          <w:rFonts w:cstheme="minorHAnsi"/>
          <w:b/>
          <w:bCs/>
          <w:color w:val="2F5496" w:themeColor="accent1" w:themeShade="BF"/>
        </w:rPr>
        <w:t>Reducing the need to Intervene Physically</w:t>
      </w:r>
    </w:p>
    <w:p w14:paraId="4E3335B0" w14:textId="77777777" w:rsidR="00AD7CA5" w:rsidRPr="00A473BA" w:rsidRDefault="00AD7CA5" w:rsidP="00AD7CA5">
      <w:pPr>
        <w:rPr>
          <w:rFonts w:cstheme="minorHAnsi"/>
        </w:rPr>
      </w:pPr>
      <w:r w:rsidRPr="00A473BA">
        <w:rPr>
          <w:rFonts w:cstheme="minorHAnsi"/>
        </w:rPr>
        <w:t>Although preventative measures may not always work, there are several steps which can be taken to help reduce the likelihood of situations arising where the power to use force may need to be exercised:</w:t>
      </w:r>
    </w:p>
    <w:p w14:paraId="1D9F8BF0" w14:textId="6C9F910C" w:rsidR="00AD7CA5" w:rsidRPr="00A473BA" w:rsidRDefault="00AD7CA5" w:rsidP="00AD7CA5">
      <w:pPr>
        <w:pStyle w:val="ListParagraph"/>
        <w:numPr>
          <w:ilvl w:val="0"/>
          <w:numId w:val="34"/>
        </w:numPr>
        <w:rPr>
          <w:rFonts w:cstheme="minorHAnsi"/>
        </w:rPr>
      </w:pPr>
      <w:r w:rsidRPr="00A473BA">
        <w:rPr>
          <w:rFonts w:cstheme="minorHAnsi"/>
        </w:rPr>
        <w:t>Creating a calm, orderly and supportive school climate that minimises the risk and threat of violence of any kind</w:t>
      </w:r>
    </w:p>
    <w:p w14:paraId="0CC8385A" w14:textId="77777777" w:rsidR="00AD7CA5" w:rsidRPr="00A473BA" w:rsidRDefault="00AD7CA5" w:rsidP="00AD7CA5">
      <w:pPr>
        <w:pStyle w:val="ListParagraph"/>
        <w:numPr>
          <w:ilvl w:val="0"/>
          <w:numId w:val="34"/>
        </w:numPr>
        <w:rPr>
          <w:rFonts w:cstheme="minorHAnsi"/>
        </w:rPr>
      </w:pPr>
      <w:r w:rsidRPr="00A473BA">
        <w:rPr>
          <w:rFonts w:cstheme="minorHAnsi"/>
        </w:rPr>
        <w:t>Developing effective relationships between pupils and staff</w:t>
      </w:r>
    </w:p>
    <w:p w14:paraId="78269714" w14:textId="77777777" w:rsidR="00AD7CA5" w:rsidRPr="00A473BA" w:rsidRDefault="00AD7CA5" w:rsidP="00AD7CA5">
      <w:pPr>
        <w:pStyle w:val="ListParagraph"/>
        <w:numPr>
          <w:ilvl w:val="0"/>
          <w:numId w:val="34"/>
        </w:numPr>
        <w:rPr>
          <w:rFonts w:cstheme="minorHAnsi"/>
        </w:rPr>
      </w:pPr>
      <w:r w:rsidRPr="00A473BA">
        <w:rPr>
          <w:rFonts w:cstheme="minorHAnsi"/>
        </w:rPr>
        <w:t>Adopting a whole-school approach to Inclusive practice</w:t>
      </w:r>
    </w:p>
    <w:p w14:paraId="7B7ED7EB" w14:textId="77777777" w:rsidR="00AD7CA5" w:rsidRPr="00A473BA" w:rsidRDefault="00AD7CA5" w:rsidP="00AD7CA5">
      <w:pPr>
        <w:pStyle w:val="ListParagraph"/>
        <w:numPr>
          <w:ilvl w:val="0"/>
          <w:numId w:val="34"/>
        </w:numPr>
        <w:rPr>
          <w:rFonts w:cstheme="minorHAnsi"/>
        </w:rPr>
      </w:pPr>
      <w:r w:rsidRPr="00A473BA">
        <w:rPr>
          <w:rFonts w:cstheme="minorHAnsi"/>
        </w:rPr>
        <w:t>Taking a structured approach to staff development that supports staff to use positive behaviour management strategies; managing conflict and to support one another during and after an incident</w:t>
      </w:r>
    </w:p>
    <w:p w14:paraId="4C2E43BD" w14:textId="77777777" w:rsidR="00AD7CA5" w:rsidRPr="00A473BA" w:rsidRDefault="00AD7CA5" w:rsidP="00AD7CA5">
      <w:pPr>
        <w:pStyle w:val="ListParagraph"/>
        <w:numPr>
          <w:ilvl w:val="0"/>
          <w:numId w:val="34"/>
        </w:numPr>
        <w:rPr>
          <w:rFonts w:cstheme="minorHAnsi"/>
        </w:rPr>
      </w:pPr>
      <w:r w:rsidRPr="00A473BA">
        <w:rPr>
          <w:rFonts w:cstheme="minorHAnsi"/>
        </w:rPr>
        <w:t>Effectively managing individual incidents using a low-arousal response.  Communicate calmy with the pupil; use non-threatening verbal and body language and ensure the pupil can see a way out of a situation in a supported manner</w:t>
      </w:r>
    </w:p>
    <w:p w14:paraId="25E97CC2" w14:textId="77777777" w:rsidR="00AD7CA5" w:rsidRPr="00A473BA" w:rsidRDefault="00AD7CA5" w:rsidP="00AD7CA5">
      <w:pPr>
        <w:pStyle w:val="ListParagraph"/>
        <w:numPr>
          <w:ilvl w:val="0"/>
          <w:numId w:val="34"/>
        </w:numPr>
        <w:rPr>
          <w:rFonts w:cstheme="minorHAnsi"/>
        </w:rPr>
      </w:pPr>
      <w:r w:rsidRPr="00A473BA">
        <w:rPr>
          <w:rFonts w:cstheme="minorHAnsi"/>
        </w:rPr>
        <w:t xml:space="preserve">Teaching </w:t>
      </w:r>
      <w:proofErr w:type="gramStart"/>
      <w:r w:rsidRPr="00A473BA">
        <w:rPr>
          <w:rFonts w:cstheme="minorHAnsi"/>
        </w:rPr>
        <w:t>pupils</w:t>
      </w:r>
      <w:proofErr w:type="gramEnd"/>
      <w:r w:rsidRPr="00A473BA">
        <w:rPr>
          <w:rFonts w:cstheme="minorHAnsi"/>
        </w:rPr>
        <w:t xml:space="preserve"> strategies to use in a crisis (such as sensory integration, clear communication and non-verbal signals to indicate the need for support)</w:t>
      </w:r>
    </w:p>
    <w:p w14:paraId="0963E2D1" w14:textId="77777777" w:rsidR="00AD7CA5" w:rsidRPr="00A473BA" w:rsidRDefault="00AD7CA5" w:rsidP="00AD7CA5">
      <w:pPr>
        <w:pStyle w:val="ListParagraph"/>
        <w:numPr>
          <w:ilvl w:val="0"/>
          <w:numId w:val="34"/>
        </w:numPr>
        <w:rPr>
          <w:rFonts w:cstheme="minorHAnsi"/>
        </w:rPr>
      </w:pPr>
      <w:r w:rsidRPr="00A473BA">
        <w:rPr>
          <w:rFonts w:cstheme="minorHAnsi"/>
        </w:rPr>
        <w:t>Whenever practical, warning a pupil that force may have to be used before using it</w:t>
      </w:r>
    </w:p>
    <w:p w14:paraId="58011237" w14:textId="77777777" w:rsidR="00AD7CA5" w:rsidRPr="00A473BA" w:rsidRDefault="00AD7CA5" w:rsidP="00AD7CA5">
      <w:pPr>
        <w:pStyle w:val="ListParagraph"/>
        <w:numPr>
          <w:ilvl w:val="0"/>
          <w:numId w:val="34"/>
        </w:numPr>
        <w:rPr>
          <w:rFonts w:cstheme="minorHAnsi"/>
        </w:rPr>
      </w:pPr>
      <w:r w:rsidRPr="00A473BA">
        <w:rPr>
          <w:rFonts w:cstheme="minorHAnsi"/>
        </w:rPr>
        <w:t>Ensuring that staff and volunteers are aware of the pupils’ Personal Safety Passport or Plans and understand situations which may provoke difficult behaviour, triggers, preventative strategies, and de-escalation techniques</w:t>
      </w:r>
    </w:p>
    <w:p w14:paraId="68D8716D" w14:textId="77777777" w:rsidR="00AD7CA5" w:rsidRDefault="00AD7CA5" w:rsidP="00AD7CA5">
      <w:pPr>
        <w:pStyle w:val="ListParagraph"/>
        <w:ind w:left="502"/>
        <w:rPr>
          <w:rFonts w:cstheme="minorHAnsi"/>
          <w:b/>
          <w:bCs/>
        </w:rPr>
      </w:pPr>
    </w:p>
    <w:p w14:paraId="2F1E29D5" w14:textId="33CD5F94" w:rsidR="00AD7CA5" w:rsidRPr="00E95F6D" w:rsidRDefault="00AD7CA5" w:rsidP="00E95F6D">
      <w:pPr>
        <w:rPr>
          <w:rFonts w:cstheme="minorHAnsi"/>
          <w:b/>
          <w:bCs/>
          <w:color w:val="2F5496" w:themeColor="accent1" w:themeShade="BF"/>
        </w:rPr>
      </w:pPr>
      <w:r w:rsidRPr="00E95F6D">
        <w:rPr>
          <w:rFonts w:cstheme="minorHAnsi"/>
          <w:b/>
          <w:bCs/>
          <w:color w:val="2F5496" w:themeColor="accent1" w:themeShade="BF"/>
        </w:rPr>
        <w:t>Use of restrictive physical interventions in unforeseen and emergency situations.</w:t>
      </w:r>
    </w:p>
    <w:p w14:paraId="33379C5B" w14:textId="77777777" w:rsidR="00AD7CA5" w:rsidRPr="00A473BA" w:rsidRDefault="00AD7CA5" w:rsidP="00AD7CA5">
      <w:pPr>
        <w:rPr>
          <w:rFonts w:cstheme="minorHAnsi"/>
        </w:rPr>
      </w:pPr>
      <w:r w:rsidRPr="00A473BA">
        <w:rPr>
          <w:rFonts w:cstheme="minorHAnsi"/>
        </w:rPr>
        <w:t xml:space="preserve">On occasion, staff may find themselves in unforeseen or emergency situations when they have no option but to use reasonable force to manage a child in crisis. E.g. where there is a high and immediate risk of death or serious injury to the child or others.  Any member of staff would be justified in taking any necessary action to safeguard the child from harm. </w:t>
      </w:r>
    </w:p>
    <w:p w14:paraId="77762FF0" w14:textId="77777777" w:rsidR="00AD7CA5" w:rsidRPr="00A473BA" w:rsidRDefault="00AD7CA5" w:rsidP="00AD7CA5">
      <w:pPr>
        <w:rPr>
          <w:rFonts w:cstheme="minorHAnsi"/>
          <w:b/>
          <w:bCs/>
        </w:rPr>
      </w:pPr>
      <w:r w:rsidRPr="00A473BA">
        <w:rPr>
          <w:rFonts w:cstheme="minorHAnsi"/>
          <w:b/>
          <w:bCs/>
        </w:rPr>
        <w:t>Staff should:</w:t>
      </w:r>
    </w:p>
    <w:p w14:paraId="0C1A0513" w14:textId="77777777" w:rsidR="00AD7CA5" w:rsidRPr="00A473BA" w:rsidRDefault="00AD7CA5" w:rsidP="00AD7CA5">
      <w:pPr>
        <w:pStyle w:val="ListParagraph"/>
        <w:numPr>
          <w:ilvl w:val="0"/>
          <w:numId w:val="11"/>
        </w:numPr>
        <w:rPr>
          <w:rFonts w:cstheme="minorHAnsi"/>
        </w:rPr>
      </w:pPr>
      <w:r w:rsidRPr="00A473BA">
        <w:rPr>
          <w:rFonts w:cstheme="minorHAnsi"/>
        </w:rPr>
        <w:t>Before using force- staff attempt to use diversion or diffusion to manage the situation.</w:t>
      </w:r>
    </w:p>
    <w:p w14:paraId="5D41592E" w14:textId="77777777" w:rsidR="00AD7CA5" w:rsidRPr="00A473BA" w:rsidRDefault="00AD7CA5" w:rsidP="00AD7CA5">
      <w:pPr>
        <w:pStyle w:val="ListParagraph"/>
        <w:numPr>
          <w:ilvl w:val="0"/>
          <w:numId w:val="11"/>
        </w:numPr>
        <w:rPr>
          <w:rFonts w:cstheme="minorHAnsi"/>
        </w:rPr>
      </w:pPr>
      <w:r w:rsidRPr="00A473BA">
        <w:rPr>
          <w:rFonts w:cstheme="minorHAnsi"/>
        </w:rPr>
        <w:t>Staff should always report and record any use of physical intervention that occurs in unforeseen and emergency situations using school procedures.</w:t>
      </w:r>
    </w:p>
    <w:p w14:paraId="2F072B27" w14:textId="77777777" w:rsidR="00AD7CA5" w:rsidRPr="00A473BA" w:rsidRDefault="00AD7CA5" w:rsidP="00AD7CA5">
      <w:pPr>
        <w:pStyle w:val="ListParagraph"/>
        <w:numPr>
          <w:ilvl w:val="0"/>
          <w:numId w:val="11"/>
        </w:numPr>
        <w:rPr>
          <w:rFonts w:cstheme="minorHAnsi"/>
        </w:rPr>
      </w:pPr>
      <w:r w:rsidRPr="00A473BA">
        <w:rPr>
          <w:rFonts w:cstheme="minorHAnsi"/>
        </w:rPr>
        <w:t>Parents/carers will always be informed immediately if physical force is used on their child.</w:t>
      </w:r>
    </w:p>
    <w:p w14:paraId="410F5128" w14:textId="77777777" w:rsidR="00AD7CA5" w:rsidRPr="00A473BA" w:rsidRDefault="00AD7CA5" w:rsidP="00AD7CA5">
      <w:pPr>
        <w:pStyle w:val="ListParagraph"/>
        <w:numPr>
          <w:ilvl w:val="0"/>
          <w:numId w:val="11"/>
        </w:numPr>
        <w:rPr>
          <w:rFonts w:cstheme="minorHAnsi"/>
        </w:rPr>
      </w:pPr>
      <w:r w:rsidRPr="00A473BA">
        <w:rPr>
          <w:rFonts w:cstheme="minorHAnsi"/>
        </w:rPr>
        <w:t xml:space="preserve">In line with Health and Safety Guidance on approved methods of physical intervention at </w:t>
      </w:r>
      <w:r w:rsidRPr="00A473BA">
        <w:rPr>
          <w:rFonts w:cstheme="minorHAnsi"/>
          <w:b/>
          <w:bCs/>
        </w:rPr>
        <w:t>NO</w:t>
      </w:r>
      <w:r w:rsidRPr="00A473BA">
        <w:rPr>
          <w:rFonts w:cstheme="minorHAnsi"/>
        </w:rPr>
        <w:t xml:space="preserve"> time is a young person to be placed in a </w:t>
      </w:r>
      <w:r w:rsidRPr="00A473BA">
        <w:rPr>
          <w:rFonts w:cstheme="minorHAnsi"/>
          <w:b/>
          <w:bCs/>
        </w:rPr>
        <w:t>Prone Restraint</w:t>
      </w:r>
      <w:r w:rsidRPr="00A473BA">
        <w:rPr>
          <w:rFonts w:cstheme="minorHAnsi"/>
        </w:rPr>
        <w:t xml:space="preserve"> (face down) or </w:t>
      </w:r>
      <w:r w:rsidRPr="00A473BA">
        <w:rPr>
          <w:rFonts w:cstheme="minorHAnsi"/>
          <w:b/>
          <w:bCs/>
        </w:rPr>
        <w:t xml:space="preserve">basket holds or wraps </w:t>
      </w:r>
      <w:r w:rsidRPr="00A473BA">
        <w:rPr>
          <w:rFonts w:cstheme="minorHAnsi"/>
        </w:rPr>
        <w:t xml:space="preserve">(the child’s arms held around their own abdomen as these methods of restraint are barred under Health and Safety Guidance. </w:t>
      </w:r>
    </w:p>
    <w:p w14:paraId="7BCF9BAD" w14:textId="77777777" w:rsidR="00AD7CA5" w:rsidRDefault="00AD7CA5" w:rsidP="00AD7CA5">
      <w:pPr>
        <w:pStyle w:val="ListParagraph"/>
        <w:rPr>
          <w:rFonts w:cstheme="minorHAnsi"/>
          <w:b/>
          <w:bCs/>
        </w:rPr>
      </w:pPr>
    </w:p>
    <w:p w14:paraId="6165DE28" w14:textId="77777777" w:rsidR="00AD7CA5" w:rsidRDefault="00AD7CA5" w:rsidP="00AD7CA5">
      <w:pPr>
        <w:pStyle w:val="ListParagraph"/>
        <w:rPr>
          <w:rFonts w:cstheme="minorHAnsi"/>
          <w:b/>
          <w:bCs/>
        </w:rPr>
      </w:pPr>
    </w:p>
    <w:p w14:paraId="629F122B" w14:textId="77777777" w:rsidR="00AD7CA5" w:rsidRDefault="00AD7CA5" w:rsidP="00AD7CA5">
      <w:pPr>
        <w:rPr>
          <w:rFonts w:cstheme="minorHAnsi"/>
          <w:b/>
          <w:bCs/>
        </w:rPr>
      </w:pPr>
    </w:p>
    <w:p w14:paraId="1CB992CC" w14:textId="77777777" w:rsidR="00AD7CA5" w:rsidRDefault="00AD7CA5" w:rsidP="00AD7CA5">
      <w:pPr>
        <w:rPr>
          <w:rFonts w:cstheme="minorHAnsi"/>
          <w:b/>
          <w:bCs/>
        </w:rPr>
      </w:pPr>
    </w:p>
    <w:p w14:paraId="50C79019" w14:textId="3E46C0E8" w:rsidR="00AD7CA5" w:rsidRPr="00E95F6D" w:rsidRDefault="00AD7CA5" w:rsidP="00E95F6D">
      <w:pPr>
        <w:rPr>
          <w:rFonts w:cstheme="minorHAnsi"/>
          <w:b/>
          <w:bCs/>
          <w:color w:val="2F5496" w:themeColor="accent1" w:themeShade="BF"/>
        </w:rPr>
      </w:pPr>
      <w:r w:rsidRPr="00E95F6D">
        <w:rPr>
          <w:rFonts w:cstheme="minorHAnsi"/>
          <w:b/>
          <w:bCs/>
          <w:color w:val="2F5496" w:themeColor="accent1" w:themeShade="BF"/>
        </w:rPr>
        <w:t xml:space="preserve"> Personal Safety Plans</w:t>
      </w:r>
    </w:p>
    <w:p w14:paraId="75FEC984" w14:textId="22C9449C" w:rsidR="00AD7CA5" w:rsidRPr="00501E56" w:rsidRDefault="00AD7CA5" w:rsidP="00AD7CA5">
      <w:pPr>
        <w:pStyle w:val="NormalWeb"/>
        <w:rPr>
          <w:rFonts w:asciiTheme="minorHAnsi" w:hAnsiTheme="minorHAnsi" w:cstheme="minorHAnsi"/>
          <w:sz w:val="22"/>
          <w:szCs w:val="22"/>
        </w:rPr>
      </w:pPr>
      <w:r w:rsidRPr="00501E56">
        <w:rPr>
          <w:rFonts w:asciiTheme="minorHAnsi" w:hAnsiTheme="minorHAnsi" w:cstheme="minorHAnsi"/>
          <w:sz w:val="22"/>
          <w:szCs w:val="22"/>
        </w:rPr>
        <w:t>A</w:t>
      </w:r>
      <w:r>
        <w:rPr>
          <w:rFonts w:asciiTheme="minorHAnsi" w:hAnsiTheme="minorHAnsi" w:cstheme="minorHAnsi"/>
          <w:sz w:val="22"/>
          <w:szCs w:val="22"/>
        </w:rPr>
        <w:t xml:space="preserve"> safety plan in the form of a</w:t>
      </w:r>
      <w:r w:rsidRPr="00501E56">
        <w:rPr>
          <w:rFonts w:asciiTheme="minorHAnsi" w:hAnsiTheme="minorHAnsi" w:cstheme="minorHAnsi"/>
          <w:sz w:val="22"/>
          <w:szCs w:val="22"/>
        </w:rPr>
        <w:t xml:space="preserve"> behaviour plan is designed to support children in making the right choices and educating them with coping strategies and a ‘toolkit’ for positive behaviours. </w:t>
      </w:r>
    </w:p>
    <w:p w14:paraId="4A85D03A" w14:textId="77777777" w:rsidR="00AD7CA5" w:rsidRPr="00501E56" w:rsidRDefault="00AD7CA5" w:rsidP="00AD7CA5">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The plan will be devised: </w:t>
      </w:r>
    </w:p>
    <w:p w14:paraId="0A9223E8" w14:textId="77777777" w:rsidR="00AD7CA5" w:rsidRPr="00501E56" w:rsidRDefault="00AD7CA5" w:rsidP="00AD7CA5">
      <w:pPr>
        <w:pStyle w:val="NormalWeb"/>
        <w:numPr>
          <w:ilvl w:val="0"/>
          <w:numId w:val="35"/>
        </w:numPr>
        <w:rPr>
          <w:rFonts w:asciiTheme="minorHAnsi" w:hAnsiTheme="minorHAnsi" w:cstheme="minorHAnsi"/>
          <w:sz w:val="22"/>
          <w:szCs w:val="22"/>
        </w:rPr>
      </w:pPr>
      <w:r w:rsidRPr="00501E56">
        <w:rPr>
          <w:rFonts w:asciiTheme="minorHAnsi" w:hAnsiTheme="minorHAnsi" w:cstheme="minorHAnsi"/>
          <w:sz w:val="22"/>
          <w:szCs w:val="22"/>
        </w:rPr>
        <w:t xml:space="preserve">Using a reflection and analysis of the behaviour presented and identification of triggers. </w:t>
      </w:r>
    </w:p>
    <w:p w14:paraId="23781ECD" w14:textId="77777777" w:rsidR="00AD7CA5" w:rsidRPr="00501E56" w:rsidRDefault="00AD7CA5" w:rsidP="00AD7CA5">
      <w:pPr>
        <w:pStyle w:val="NormalWeb"/>
        <w:numPr>
          <w:ilvl w:val="0"/>
          <w:numId w:val="35"/>
        </w:numPr>
        <w:rPr>
          <w:rFonts w:asciiTheme="minorHAnsi" w:hAnsiTheme="minorHAnsi" w:cstheme="minorHAnsi"/>
          <w:sz w:val="22"/>
          <w:szCs w:val="22"/>
        </w:rPr>
      </w:pPr>
      <w:r w:rsidRPr="00501E56">
        <w:rPr>
          <w:rFonts w:asciiTheme="minorHAnsi" w:hAnsiTheme="minorHAnsi" w:cstheme="minorHAnsi"/>
          <w:sz w:val="22"/>
          <w:szCs w:val="22"/>
        </w:rPr>
        <w:t xml:space="preserve">Creating a personalised plan, in line with the school’s policy. </w:t>
      </w:r>
    </w:p>
    <w:p w14:paraId="524255B2" w14:textId="77777777" w:rsidR="00AD7CA5" w:rsidRPr="00501E56" w:rsidRDefault="00AD7CA5" w:rsidP="00AD7CA5">
      <w:pPr>
        <w:pStyle w:val="NormalWeb"/>
        <w:numPr>
          <w:ilvl w:val="0"/>
          <w:numId w:val="35"/>
        </w:numPr>
        <w:rPr>
          <w:rFonts w:asciiTheme="minorHAnsi" w:hAnsiTheme="minorHAnsi" w:cstheme="minorHAnsi"/>
          <w:sz w:val="22"/>
          <w:szCs w:val="22"/>
        </w:rPr>
      </w:pPr>
      <w:r w:rsidRPr="00501E56">
        <w:rPr>
          <w:rFonts w:asciiTheme="minorHAnsi" w:hAnsiTheme="minorHAnsi" w:cstheme="minorHAnsi"/>
          <w:sz w:val="22"/>
          <w:szCs w:val="22"/>
        </w:rPr>
        <w:t xml:space="preserve">A meeting between the class teacher and relevant school leaders to agree actions and targets to be set and clear action e.g. referral to outside agencies, pastoral support plan, SALT. </w:t>
      </w:r>
    </w:p>
    <w:p w14:paraId="55DE627B" w14:textId="77777777" w:rsidR="00AD7CA5" w:rsidRPr="00501E56" w:rsidRDefault="00AD7CA5" w:rsidP="00AD7CA5">
      <w:pPr>
        <w:pStyle w:val="NormalWeb"/>
        <w:numPr>
          <w:ilvl w:val="0"/>
          <w:numId w:val="35"/>
        </w:numPr>
        <w:rPr>
          <w:rFonts w:asciiTheme="minorHAnsi" w:hAnsiTheme="minorHAnsi" w:cstheme="minorHAnsi"/>
          <w:sz w:val="22"/>
          <w:szCs w:val="22"/>
        </w:rPr>
      </w:pPr>
      <w:r w:rsidRPr="00501E56">
        <w:rPr>
          <w:rFonts w:asciiTheme="minorHAnsi" w:hAnsiTheme="minorHAnsi" w:cstheme="minorHAnsi"/>
          <w:sz w:val="22"/>
          <w:szCs w:val="22"/>
        </w:rPr>
        <w:t xml:space="preserve">Planning provision </w:t>
      </w:r>
    </w:p>
    <w:p w14:paraId="4F74FA33" w14:textId="77777777" w:rsidR="00AD7CA5" w:rsidRPr="00501E56" w:rsidRDefault="00AD7CA5" w:rsidP="00AD7CA5">
      <w:pPr>
        <w:pStyle w:val="NormalWeb"/>
        <w:numPr>
          <w:ilvl w:val="0"/>
          <w:numId w:val="35"/>
        </w:numPr>
        <w:rPr>
          <w:rFonts w:asciiTheme="minorHAnsi" w:hAnsiTheme="minorHAnsi" w:cstheme="minorHAnsi"/>
          <w:sz w:val="22"/>
          <w:szCs w:val="22"/>
        </w:rPr>
      </w:pPr>
      <w:r w:rsidRPr="00501E56">
        <w:rPr>
          <w:rFonts w:asciiTheme="minorHAnsi" w:hAnsiTheme="minorHAnsi" w:cstheme="minorHAnsi"/>
          <w:sz w:val="22"/>
          <w:szCs w:val="22"/>
        </w:rPr>
        <w:t xml:space="preserve">Parental meeting to be held to discuss behaviour concerns, triggers and to work through the plan with parents and child. </w:t>
      </w:r>
    </w:p>
    <w:p w14:paraId="55AF577C" w14:textId="77777777" w:rsidR="00AD7CA5" w:rsidRPr="00501E56" w:rsidRDefault="00AD7CA5" w:rsidP="00AD7CA5">
      <w:pPr>
        <w:pStyle w:val="NormalWeb"/>
        <w:numPr>
          <w:ilvl w:val="0"/>
          <w:numId w:val="35"/>
        </w:numPr>
        <w:rPr>
          <w:rFonts w:asciiTheme="minorHAnsi" w:hAnsiTheme="minorHAnsi" w:cstheme="minorHAnsi"/>
          <w:sz w:val="22"/>
          <w:szCs w:val="22"/>
        </w:rPr>
      </w:pPr>
      <w:r w:rsidRPr="00501E56">
        <w:rPr>
          <w:rFonts w:asciiTheme="minorHAnsi" w:hAnsiTheme="minorHAnsi" w:cstheme="minorHAnsi"/>
          <w:sz w:val="22"/>
          <w:szCs w:val="22"/>
        </w:rPr>
        <w:t>Risk Assessment if required</w:t>
      </w:r>
    </w:p>
    <w:p w14:paraId="42BC0B89" w14:textId="77777777" w:rsidR="00AD7CA5" w:rsidRPr="00501E56" w:rsidRDefault="00AD7CA5" w:rsidP="00AD7CA5">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Staff will help children to understand the impact of their behaviour for others following a behaviour incident. This will not be done until the child has been given time to calm and recover following an incident. </w:t>
      </w:r>
    </w:p>
    <w:p w14:paraId="4313584B" w14:textId="77777777" w:rsidR="00AD7CA5" w:rsidRPr="00501E56" w:rsidRDefault="00AD7CA5" w:rsidP="00AD7CA5">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Whilst the child is returning to baseline, following an incident, there will be no discussion of what has happened, and the member of staff dealing with the incident will nurture their recovery. This may include offering comfort, sensory room time, drinks etc. Once back at baseline, a discussion will take place around what happened and what the impact of their behaviour has been for other children, staff members, school property etc. </w:t>
      </w:r>
    </w:p>
    <w:p w14:paraId="6B1C6C31" w14:textId="6B638208" w:rsidR="00AD7CA5" w:rsidRPr="00E95F6D" w:rsidRDefault="00AD7CA5" w:rsidP="00E95F6D">
      <w:pPr>
        <w:spacing w:before="100" w:beforeAutospacing="1" w:after="100" w:afterAutospacing="1"/>
        <w:rPr>
          <w:rFonts w:eastAsia="Times New Roman" w:cstheme="minorHAnsi"/>
          <w:b/>
          <w:color w:val="2F5496" w:themeColor="accent1" w:themeShade="BF"/>
          <w:lang w:eastAsia="en-GB"/>
        </w:rPr>
      </w:pPr>
      <w:r w:rsidRPr="00E95F6D">
        <w:rPr>
          <w:rFonts w:eastAsia="Times New Roman" w:cstheme="minorHAnsi"/>
          <w:b/>
          <w:color w:val="2F5496" w:themeColor="accent1" w:themeShade="BF"/>
          <w:lang w:eastAsia="en-GB"/>
        </w:rPr>
        <w:t xml:space="preserve">Staff Training </w:t>
      </w:r>
    </w:p>
    <w:p w14:paraId="46C95C4C" w14:textId="297791AD" w:rsidR="00AD7CA5" w:rsidRPr="00AD7CA5" w:rsidRDefault="00AD7CA5" w:rsidP="00AD7CA5">
      <w:pPr>
        <w:spacing w:before="100" w:beforeAutospacing="1" w:after="100" w:afterAutospacing="1"/>
        <w:rPr>
          <w:rFonts w:eastAsia="Times New Roman" w:cstheme="minorHAnsi"/>
          <w:lang w:eastAsia="en-GB"/>
        </w:rPr>
      </w:pPr>
      <w:r w:rsidRPr="00AD7CA5">
        <w:rPr>
          <w:rFonts w:eastAsia="Times New Roman" w:cstheme="minorHAnsi"/>
          <w:lang w:eastAsia="en-GB"/>
        </w:rPr>
        <w:t xml:space="preserve">Staff at Blue Bell Hill, who have been identified as needing training in this area, will access Positive Handling Training through the School Staff Safety Training team, who deliver nationally accredited courses. </w:t>
      </w:r>
    </w:p>
    <w:p w14:paraId="35E6A780" w14:textId="77777777" w:rsidR="00AD7CA5" w:rsidRPr="00501E56" w:rsidRDefault="00AD7CA5" w:rsidP="00AD7CA5">
      <w:pPr>
        <w:spacing w:before="100" w:beforeAutospacing="1" w:after="100" w:afterAutospacing="1"/>
        <w:rPr>
          <w:rFonts w:eastAsia="Times New Roman" w:cstheme="minorHAnsi"/>
          <w:lang w:eastAsia="en-GB"/>
        </w:rPr>
      </w:pPr>
      <w:r w:rsidRPr="00501E56">
        <w:rPr>
          <w:rFonts w:eastAsia="Times New Roman" w:cstheme="minorHAnsi"/>
          <w:lang w:eastAsia="en-GB"/>
        </w:rPr>
        <w:t xml:space="preserve">These courses provide participants with an insight into recent legislation and guidance that could impact on policy and practice, as well as a range of physical and non-physical strategies to help manage the risks posed by children and young people’s behaviour. </w:t>
      </w:r>
    </w:p>
    <w:p w14:paraId="6CB4B5CF" w14:textId="598F6462" w:rsidR="00AD7CA5" w:rsidRDefault="00AD7CA5" w:rsidP="00AD7CA5">
      <w:pPr>
        <w:spacing w:before="100" w:beforeAutospacing="1" w:after="100" w:afterAutospacing="1"/>
        <w:rPr>
          <w:rFonts w:eastAsia="Times New Roman" w:cstheme="minorHAnsi"/>
          <w:lang w:eastAsia="en-GB"/>
        </w:rPr>
      </w:pPr>
      <w:r w:rsidRPr="00501E56">
        <w:rPr>
          <w:rFonts w:eastAsia="Times New Roman" w:cstheme="minorHAnsi"/>
          <w:lang w:eastAsia="en-GB"/>
        </w:rPr>
        <w:t xml:space="preserve">Staff who receive this training will be accredited to use the physical elements of </w:t>
      </w:r>
      <w:r>
        <w:rPr>
          <w:rFonts w:eastAsia="Times New Roman" w:cstheme="minorHAnsi"/>
          <w:lang w:eastAsia="en-GB"/>
        </w:rPr>
        <w:t xml:space="preserve">their training </w:t>
      </w:r>
      <w:r w:rsidRPr="00501E56">
        <w:rPr>
          <w:rFonts w:eastAsia="Times New Roman" w:cstheme="minorHAnsi"/>
          <w:lang w:eastAsia="en-GB"/>
        </w:rPr>
        <w:t xml:space="preserve">for a defined period as stated on their certificate. Staff will be expected to attend a refresher course to update their skills and renew their certification </w:t>
      </w:r>
      <w:r>
        <w:rPr>
          <w:rFonts w:eastAsia="Times New Roman" w:cstheme="minorHAnsi"/>
          <w:lang w:eastAsia="en-GB"/>
        </w:rPr>
        <w:t xml:space="preserve">regularly. </w:t>
      </w:r>
    </w:p>
    <w:p w14:paraId="57B54901" w14:textId="44244940" w:rsidR="00AD7CA5" w:rsidRDefault="00AD7CA5" w:rsidP="00AD7CA5">
      <w:pPr>
        <w:spacing w:before="100" w:beforeAutospacing="1" w:after="100" w:afterAutospacing="1"/>
        <w:rPr>
          <w:rFonts w:cstheme="minorHAnsi"/>
        </w:rPr>
      </w:pPr>
      <w:r w:rsidRPr="00C909E9">
        <w:rPr>
          <w:rFonts w:cstheme="minorHAnsi"/>
        </w:rPr>
        <w:t xml:space="preserve">In addition, all staff will have access to ongoing bespoke advice and guidance tailored to the needs of our setting </w:t>
      </w:r>
      <w:proofErr w:type="gramStart"/>
      <w:r w:rsidRPr="00C909E9">
        <w:rPr>
          <w:rFonts w:cstheme="minorHAnsi"/>
        </w:rPr>
        <w:t>through the use of</w:t>
      </w:r>
      <w:proofErr w:type="gramEnd"/>
      <w:r w:rsidRPr="00C909E9">
        <w:rPr>
          <w:rFonts w:cstheme="minorHAnsi"/>
        </w:rPr>
        <w:t xml:space="preserve"> anonymised consultations about the needs of individual children as and when required.</w:t>
      </w:r>
    </w:p>
    <w:p w14:paraId="3BF6F6AA" w14:textId="487C6C41" w:rsidR="007134F4" w:rsidRPr="007134F4" w:rsidRDefault="007134F4" w:rsidP="00E95F6D">
      <w:pPr>
        <w:pStyle w:val="NormalWeb"/>
        <w:rPr>
          <w:rFonts w:asciiTheme="minorHAnsi" w:hAnsiTheme="minorHAnsi" w:cstheme="minorHAnsi"/>
          <w:color w:val="2F5496" w:themeColor="accent1" w:themeShade="BF"/>
          <w:sz w:val="22"/>
          <w:szCs w:val="22"/>
        </w:rPr>
      </w:pPr>
      <w:r w:rsidRPr="007134F4">
        <w:rPr>
          <w:rFonts w:asciiTheme="minorHAnsi" w:hAnsiTheme="minorHAnsi" w:cstheme="minorHAnsi"/>
          <w:b/>
          <w:bCs/>
          <w:i/>
          <w:iCs/>
          <w:color w:val="2F5496" w:themeColor="accent1" w:themeShade="BF"/>
          <w:sz w:val="22"/>
          <w:szCs w:val="22"/>
        </w:rPr>
        <w:t xml:space="preserve">Recording and Reporting Incident </w:t>
      </w:r>
    </w:p>
    <w:p w14:paraId="0C61AB3B" w14:textId="77777777" w:rsidR="007134F4" w:rsidRPr="002A40B8" w:rsidRDefault="007134F4" w:rsidP="007134F4">
      <w:pPr>
        <w:pStyle w:val="NormalWeb"/>
        <w:rPr>
          <w:rFonts w:asciiTheme="minorHAnsi" w:hAnsiTheme="minorHAnsi" w:cstheme="minorHAnsi"/>
          <w:sz w:val="22"/>
          <w:szCs w:val="22"/>
        </w:rPr>
      </w:pPr>
      <w:r w:rsidRPr="002A40B8">
        <w:rPr>
          <w:rFonts w:asciiTheme="minorHAnsi" w:eastAsia="Calibri" w:hAnsiTheme="minorHAnsi" w:cstheme="minorHAnsi"/>
          <w:i/>
          <w:iCs/>
          <w:sz w:val="22"/>
          <w:szCs w:val="22"/>
        </w:rPr>
        <w:t xml:space="preserve">The use of reasonable force and other restrictive interventions in </w:t>
      </w:r>
      <w:proofErr w:type="gramStart"/>
      <w:r w:rsidRPr="002A40B8">
        <w:rPr>
          <w:rFonts w:asciiTheme="minorHAnsi" w:eastAsia="Calibri" w:hAnsiTheme="minorHAnsi" w:cstheme="minorHAnsi"/>
          <w:i/>
          <w:iCs/>
          <w:sz w:val="22"/>
          <w:szCs w:val="22"/>
        </w:rPr>
        <w:t>schools</w:t>
      </w:r>
      <w:proofErr w:type="gramEnd"/>
      <w:r w:rsidRPr="002A40B8">
        <w:rPr>
          <w:rFonts w:asciiTheme="minorHAnsi" w:eastAsia="Calibri" w:hAnsiTheme="minorHAnsi" w:cstheme="minorHAnsi"/>
          <w:i/>
          <w:iCs/>
          <w:sz w:val="22"/>
          <w:szCs w:val="22"/>
        </w:rPr>
        <w:t xml:space="preserve"> guidance DfE (February 2025)</w:t>
      </w:r>
      <w:r w:rsidRPr="002A40B8">
        <w:rPr>
          <w:rFonts w:asciiTheme="minorHAnsi" w:eastAsia="Calibri" w:hAnsiTheme="minorHAnsi" w:cstheme="minorHAnsi"/>
          <w:sz w:val="22"/>
          <w:szCs w:val="22"/>
        </w:rPr>
        <w:t xml:space="preserve"> now places a statutory requirement on schools around recording and reporting of incidents where physical intervention or restrictive practice is used</w:t>
      </w:r>
    </w:p>
    <w:p w14:paraId="19F2B740" w14:textId="77777777" w:rsidR="007134F4" w:rsidRPr="002A40B8" w:rsidRDefault="007134F4" w:rsidP="007134F4">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The </w:t>
      </w:r>
      <w:r>
        <w:rPr>
          <w:rFonts w:asciiTheme="minorHAnsi" w:hAnsiTheme="minorHAnsi" w:cstheme="minorHAnsi"/>
          <w:sz w:val="22"/>
          <w:szCs w:val="22"/>
        </w:rPr>
        <w:t xml:space="preserve">governors </w:t>
      </w:r>
      <w:r w:rsidRPr="00501E56">
        <w:rPr>
          <w:rFonts w:asciiTheme="minorHAnsi" w:hAnsiTheme="minorHAnsi" w:cstheme="minorHAnsi"/>
          <w:sz w:val="22"/>
          <w:szCs w:val="22"/>
        </w:rPr>
        <w:t xml:space="preserve">will ensure that a procedure is in place, and is followed by staff, for recording and reporting, significant incidents where a member of staff has used force on a pupil. The record must be made as soon as practicable after the incident. </w:t>
      </w:r>
      <w:r w:rsidRPr="002A40B8">
        <w:rPr>
          <w:rFonts w:asciiTheme="minorHAnsi" w:hAnsiTheme="minorHAnsi" w:cstheme="minorHAnsi"/>
          <w:sz w:val="20"/>
          <w:szCs w:val="22"/>
        </w:rPr>
        <w:t xml:space="preserve"> </w:t>
      </w:r>
      <w:r w:rsidRPr="002A40B8">
        <w:rPr>
          <w:rFonts w:asciiTheme="minorHAnsi" w:eastAsia="Calibri" w:hAnsiTheme="minorHAnsi" w:cstheme="minorHAnsi"/>
          <w:color w:val="000000"/>
          <w:sz w:val="22"/>
        </w:rPr>
        <w:t xml:space="preserve">Any use of restrictive practice is seen as significant and </w:t>
      </w:r>
      <w:r w:rsidRPr="002A40B8">
        <w:rPr>
          <w:rFonts w:asciiTheme="minorHAnsi" w:eastAsia="Calibri" w:hAnsiTheme="minorHAnsi" w:cstheme="minorHAnsi"/>
          <w:b/>
          <w:bCs/>
          <w:color w:val="000000"/>
          <w:sz w:val="22"/>
        </w:rPr>
        <w:t xml:space="preserve">must </w:t>
      </w:r>
      <w:r w:rsidRPr="002A40B8">
        <w:rPr>
          <w:rFonts w:asciiTheme="minorHAnsi" w:eastAsia="Calibri" w:hAnsiTheme="minorHAnsi" w:cstheme="minorHAnsi"/>
          <w:color w:val="000000"/>
          <w:sz w:val="22"/>
        </w:rPr>
        <w:t xml:space="preserve">be reported clearly and concisely as soon as practicable after the incident.  </w:t>
      </w:r>
      <w:r w:rsidRPr="002A40B8">
        <w:rPr>
          <w:rFonts w:asciiTheme="minorHAnsi" w:eastAsia="Calibri" w:hAnsiTheme="minorHAnsi" w:cstheme="minorHAnsi"/>
          <w:bCs/>
          <w:color w:val="000000"/>
          <w:sz w:val="22"/>
        </w:rPr>
        <w:t xml:space="preserve">The requirement to record applies even if the use of reasonable </w:t>
      </w:r>
      <w:r w:rsidRPr="002A40B8">
        <w:rPr>
          <w:rFonts w:asciiTheme="minorHAnsi" w:eastAsia="Calibri" w:hAnsiTheme="minorHAnsi" w:cstheme="minorHAnsi"/>
          <w:bCs/>
          <w:color w:val="000000"/>
          <w:sz w:val="22"/>
        </w:rPr>
        <w:lastRenderedPageBreak/>
        <w:t xml:space="preserve">force and other restrictive interventions in certain circumstances is agreed with parents as part of a pupil’s behaviour support plan. </w:t>
      </w:r>
    </w:p>
    <w:p w14:paraId="0F6CCA4D" w14:textId="77777777" w:rsidR="007134F4" w:rsidRPr="00A473BA" w:rsidRDefault="007134F4" w:rsidP="007134F4">
      <w:pPr>
        <w:suppressAutoHyphens/>
        <w:autoSpaceDE w:val="0"/>
        <w:autoSpaceDN w:val="0"/>
        <w:spacing w:after="0" w:line="240" w:lineRule="auto"/>
        <w:rPr>
          <w:rFonts w:eastAsia="Calibri" w:cstheme="minorHAnsi"/>
          <w:bCs/>
          <w:color w:val="000000"/>
          <w:kern w:val="0"/>
          <w14:ligatures w14:val="none"/>
        </w:rPr>
      </w:pPr>
      <w:r w:rsidRPr="00A473BA">
        <w:rPr>
          <w:rFonts w:eastAsia="Calibri" w:cstheme="minorHAnsi"/>
          <w:bCs/>
          <w:color w:val="000000"/>
          <w:kern w:val="0"/>
          <w14:ligatures w14:val="none"/>
        </w:rPr>
        <w:t>The following details will be recorded as a minimum:</w:t>
      </w:r>
    </w:p>
    <w:p w14:paraId="5B999A5A" w14:textId="77777777" w:rsidR="007134F4" w:rsidRPr="00A473BA" w:rsidRDefault="007134F4" w:rsidP="007134F4">
      <w:pPr>
        <w:suppressAutoHyphens/>
        <w:autoSpaceDE w:val="0"/>
        <w:autoSpaceDN w:val="0"/>
        <w:spacing w:after="0" w:line="240" w:lineRule="auto"/>
        <w:rPr>
          <w:rFonts w:eastAsia="Calibri" w:cstheme="minorHAnsi"/>
          <w:bCs/>
          <w:color w:val="000000"/>
          <w:kern w:val="0"/>
          <w14:ligatures w14:val="none"/>
        </w:rPr>
      </w:pPr>
    </w:p>
    <w:p w14:paraId="2EC3593F" w14:textId="77777777" w:rsidR="007134F4" w:rsidRPr="00A473BA" w:rsidRDefault="007134F4" w:rsidP="007134F4">
      <w:pPr>
        <w:pStyle w:val="ListParagraph"/>
        <w:numPr>
          <w:ilvl w:val="0"/>
          <w:numId w:val="11"/>
        </w:numPr>
        <w:suppressAutoHyphens/>
        <w:autoSpaceDE w:val="0"/>
        <w:autoSpaceDN w:val="0"/>
        <w:spacing w:after="0" w:line="240" w:lineRule="auto"/>
        <w:rPr>
          <w:rFonts w:eastAsia="Calibri" w:cstheme="minorHAnsi"/>
          <w:bCs/>
          <w:color w:val="000000"/>
          <w:kern w:val="0"/>
          <w14:ligatures w14:val="none"/>
        </w:rPr>
      </w:pPr>
      <w:r w:rsidRPr="00A473BA">
        <w:rPr>
          <w:rFonts w:eastAsia="Calibri" w:cstheme="minorHAnsi"/>
          <w:bCs/>
          <w:color w:val="000000"/>
          <w:kern w:val="0"/>
          <w14:ligatures w14:val="none"/>
        </w:rPr>
        <w:t xml:space="preserve">names of pupil and staff directly involved </w:t>
      </w:r>
    </w:p>
    <w:p w14:paraId="1743849B" w14:textId="77777777" w:rsidR="007134F4" w:rsidRPr="00A473BA" w:rsidRDefault="007134F4" w:rsidP="007134F4">
      <w:pPr>
        <w:pStyle w:val="ListParagraph"/>
        <w:numPr>
          <w:ilvl w:val="0"/>
          <w:numId w:val="11"/>
        </w:numPr>
        <w:suppressAutoHyphens/>
        <w:autoSpaceDE w:val="0"/>
        <w:autoSpaceDN w:val="0"/>
        <w:spacing w:after="0" w:line="240" w:lineRule="auto"/>
        <w:rPr>
          <w:rFonts w:eastAsia="Calibri" w:cstheme="minorHAnsi"/>
          <w:bCs/>
          <w:color w:val="000000"/>
          <w:kern w:val="0"/>
          <w14:ligatures w14:val="none"/>
        </w:rPr>
      </w:pPr>
      <w:r w:rsidRPr="00A473BA">
        <w:rPr>
          <w:rFonts w:eastAsia="Calibri" w:cstheme="minorHAnsi"/>
          <w:bCs/>
          <w:color w:val="000000"/>
          <w:kern w:val="0"/>
          <w14:ligatures w14:val="none"/>
        </w:rPr>
        <w:t xml:space="preserve">any relevant needs or circumstances of the pupil, including whether the pupil involved has an identified special educational need or disability and their SEN status code </w:t>
      </w:r>
    </w:p>
    <w:p w14:paraId="1442E310" w14:textId="77777777" w:rsidR="007134F4" w:rsidRPr="00A473BA" w:rsidRDefault="007134F4" w:rsidP="007134F4">
      <w:pPr>
        <w:pStyle w:val="ListParagraph"/>
        <w:numPr>
          <w:ilvl w:val="0"/>
          <w:numId w:val="11"/>
        </w:numPr>
        <w:suppressAutoHyphens/>
        <w:autoSpaceDE w:val="0"/>
        <w:autoSpaceDN w:val="0"/>
        <w:spacing w:after="0" w:line="240" w:lineRule="auto"/>
        <w:rPr>
          <w:rFonts w:eastAsia="Calibri" w:cstheme="minorHAnsi"/>
          <w:bCs/>
          <w:color w:val="000000"/>
          <w:kern w:val="0"/>
          <w14:ligatures w14:val="none"/>
        </w:rPr>
      </w:pPr>
      <w:r w:rsidRPr="00A473BA">
        <w:rPr>
          <w:rFonts w:eastAsia="Calibri" w:cstheme="minorHAnsi"/>
          <w:bCs/>
          <w:color w:val="000000"/>
          <w:kern w:val="0"/>
          <w14:ligatures w14:val="none"/>
        </w:rPr>
        <w:t xml:space="preserve">time, date, location and approximate length of time the intervention was used </w:t>
      </w:r>
    </w:p>
    <w:p w14:paraId="650D8B7E" w14:textId="77777777" w:rsidR="007134F4" w:rsidRPr="00A473BA" w:rsidRDefault="007134F4" w:rsidP="007134F4">
      <w:pPr>
        <w:pStyle w:val="ListParagraph"/>
        <w:numPr>
          <w:ilvl w:val="0"/>
          <w:numId w:val="11"/>
        </w:numPr>
        <w:suppressAutoHyphens/>
        <w:autoSpaceDE w:val="0"/>
        <w:autoSpaceDN w:val="0"/>
        <w:spacing w:after="0" w:line="240" w:lineRule="auto"/>
        <w:rPr>
          <w:rFonts w:eastAsia="Calibri" w:cstheme="minorHAnsi"/>
          <w:bCs/>
          <w:color w:val="000000"/>
          <w:kern w:val="0"/>
          <w14:ligatures w14:val="none"/>
        </w:rPr>
      </w:pPr>
      <w:r w:rsidRPr="00A473BA">
        <w:rPr>
          <w:rFonts w:eastAsia="Calibri" w:cstheme="minorHAnsi"/>
          <w:bCs/>
          <w:color w:val="000000"/>
          <w:kern w:val="0"/>
          <w14:ligatures w14:val="none"/>
        </w:rPr>
        <w:t xml:space="preserve">brief account of the incident, including what led up to the incident, identified or potential triggers if known, any preventative or de-escalation strategies used, what type of reasonable force was applied, the degree of force, and details of physical injuries sustained, if applicable </w:t>
      </w:r>
    </w:p>
    <w:p w14:paraId="53AD40D5" w14:textId="77777777" w:rsidR="007134F4" w:rsidRPr="00A473BA" w:rsidRDefault="007134F4" w:rsidP="007134F4">
      <w:pPr>
        <w:pStyle w:val="ListParagraph"/>
        <w:numPr>
          <w:ilvl w:val="0"/>
          <w:numId w:val="11"/>
        </w:numPr>
        <w:suppressAutoHyphens/>
        <w:autoSpaceDE w:val="0"/>
        <w:autoSpaceDN w:val="0"/>
        <w:spacing w:after="0" w:line="240" w:lineRule="auto"/>
        <w:rPr>
          <w:rFonts w:eastAsia="Calibri" w:cstheme="minorHAnsi"/>
          <w:bCs/>
          <w:color w:val="000000"/>
          <w:kern w:val="0"/>
          <w14:ligatures w14:val="none"/>
        </w:rPr>
      </w:pPr>
      <w:r w:rsidRPr="00A473BA">
        <w:rPr>
          <w:rFonts w:eastAsia="Calibri" w:cstheme="minorHAnsi"/>
          <w:bCs/>
          <w:color w:val="000000"/>
          <w:kern w:val="0"/>
          <w14:ligatures w14:val="none"/>
        </w:rPr>
        <w:t xml:space="preserve">brief account of why the use of force was assessed as necessary in that instance </w:t>
      </w:r>
    </w:p>
    <w:p w14:paraId="389CFFF9" w14:textId="77777777" w:rsidR="007134F4" w:rsidRPr="00A473BA" w:rsidRDefault="007134F4" w:rsidP="007134F4">
      <w:pPr>
        <w:pStyle w:val="ListParagraph"/>
        <w:numPr>
          <w:ilvl w:val="0"/>
          <w:numId w:val="11"/>
        </w:numPr>
        <w:suppressAutoHyphens/>
        <w:autoSpaceDE w:val="0"/>
        <w:autoSpaceDN w:val="0"/>
        <w:spacing w:after="0" w:line="240" w:lineRule="auto"/>
        <w:rPr>
          <w:rFonts w:eastAsia="Calibri" w:cstheme="minorHAnsi"/>
          <w:bCs/>
          <w:color w:val="000000"/>
          <w:kern w:val="0"/>
          <w14:ligatures w14:val="none"/>
        </w:rPr>
      </w:pPr>
      <w:r w:rsidRPr="00A473BA">
        <w:rPr>
          <w:rFonts w:eastAsia="Calibri" w:cstheme="minorHAnsi"/>
          <w:bCs/>
          <w:color w:val="000000"/>
          <w:kern w:val="0"/>
          <w14:ligatures w14:val="none"/>
        </w:rPr>
        <w:t xml:space="preserve">any post-incident support, such as details of any medical treatment for injuries or other adverse impacts </w:t>
      </w:r>
    </w:p>
    <w:p w14:paraId="7A14D011" w14:textId="77777777" w:rsidR="007134F4" w:rsidRPr="00501E56" w:rsidRDefault="007134F4" w:rsidP="007134F4">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In determining whether incidents are significant, schools should consider: </w:t>
      </w:r>
    </w:p>
    <w:p w14:paraId="0B7F0980" w14:textId="77777777" w:rsidR="007134F4" w:rsidRPr="00501E56" w:rsidRDefault="007134F4" w:rsidP="007134F4">
      <w:pPr>
        <w:pStyle w:val="NormalWeb"/>
        <w:numPr>
          <w:ilvl w:val="0"/>
          <w:numId w:val="36"/>
        </w:numPr>
        <w:rPr>
          <w:rFonts w:asciiTheme="minorHAnsi" w:hAnsiTheme="minorHAnsi" w:cstheme="minorHAnsi"/>
          <w:sz w:val="22"/>
          <w:szCs w:val="22"/>
        </w:rPr>
      </w:pPr>
      <w:r w:rsidRPr="00501E56">
        <w:rPr>
          <w:rFonts w:asciiTheme="minorHAnsi" w:hAnsiTheme="minorHAnsi" w:cstheme="minorHAnsi"/>
          <w:sz w:val="22"/>
          <w:szCs w:val="22"/>
        </w:rPr>
        <w:t xml:space="preserve">the pupil’s behaviour and the level of risk presented at the </w:t>
      </w:r>
      <w:proofErr w:type="gramStart"/>
      <w:r w:rsidRPr="00501E56">
        <w:rPr>
          <w:rFonts w:asciiTheme="minorHAnsi" w:hAnsiTheme="minorHAnsi" w:cstheme="minorHAnsi"/>
          <w:sz w:val="22"/>
          <w:szCs w:val="22"/>
        </w:rPr>
        <w:t>time;</w:t>
      </w:r>
      <w:proofErr w:type="gramEnd"/>
      <w:r w:rsidRPr="00501E56">
        <w:rPr>
          <w:rFonts w:asciiTheme="minorHAnsi" w:hAnsiTheme="minorHAnsi" w:cstheme="minorHAnsi"/>
          <w:sz w:val="22"/>
          <w:szCs w:val="22"/>
        </w:rPr>
        <w:t xml:space="preserve"> </w:t>
      </w:r>
    </w:p>
    <w:p w14:paraId="239C2794" w14:textId="77777777" w:rsidR="007134F4" w:rsidRPr="00501E56" w:rsidRDefault="007134F4" w:rsidP="007134F4">
      <w:pPr>
        <w:pStyle w:val="NormalWeb"/>
        <w:numPr>
          <w:ilvl w:val="0"/>
          <w:numId w:val="36"/>
        </w:numPr>
        <w:rPr>
          <w:rFonts w:asciiTheme="minorHAnsi" w:hAnsiTheme="minorHAnsi" w:cstheme="minorHAnsi"/>
          <w:sz w:val="22"/>
          <w:szCs w:val="22"/>
        </w:rPr>
      </w:pPr>
      <w:r w:rsidRPr="00501E56">
        <w:rPr>
          <w:rFonts w:asciiTheme="minorHAnsi" w:hAnsiTheme="minorHAnsi" w:cstheme="minorHAnsi"/>
          <w:sz w:val="22"/>
          <w:szCs w:val="22"/>
        </w:rPr>
        <w:t xml:space="preserve">the degree of force used and whether it was proportionate in relation to the </w:t>
      </w:r>
      <w:proofErr w:type="gramStart"/>
      <w:r w:rsidRPr="00501E56">
        <w:rPr>
          <w:rFonts w:asciiTheme="minorHAnsi" w:hAnsiTheme="minorHAnsi" w:cstheme="minorHAnsi"/>
          <w:sz w:val="22"/>
          <w:szCs w:val="22"/>
        </w:rPr>
        <w:t>behaviour;</w:t>
      </w:r>
      <w:proofErr w:type="gramEnd"/>
      <w:r w:rsidRPr="00501E56">
        <w:rPr>
          <w:rFonts w:asciiTheme="minorHAnsi" w:hAnsiTheme="minorHAnsi" w:cstheme="minorHAnsi"/>
          <w:sz w:val="22"/>
          <w:szCs w:val="22"/>
        </w:rPr>
        <w:t xml:space="preserve"> </w:t>
      </w:r>
    </w:p>
    <w:p w14:paraId="38A71575" w14:textId="77777777" w:rsidR="007134F4" w:rsidRPr="00501E56" w:rsidRDefault="007134F4" w:rsidP="007134F4">
      <w:pPr>
        <w:pStyle w:val="NormalWeb"/>
        <w:numPr>
          <w:ilvl w:val="0"/>
          <w:numId w:val="36"/>
        </w:numPr>
        <w:rPr>
          <w:rFonts w:asciiTheme="minorHAnsi" w:hAnsiTheme="minorHAnsi" w:cstheme="minorHAnsi"/>
          <w:sz w:val="22"/>
          <w:szCs w:val="22"/>
        </w:rPr>
      </w:pPr>
      <w:r w:rsidRPr="00501E56">
        <w:rPr>
          <w:rFonts w:asciiTheme="minorHAnsi" w:hAnsiTheme="minorHAnsi" w:cstheme="minorHAnsi"/>
          <w:sz w:val="22"/>
          <w:szCs w:val="22"/>
        </w:rPr>
        <w:t xml:space="preserve">the effect on the pupil or member of staff. </w:t>
      </w:r>
    </w:p>
    <w:p w14:paraId="7CEF0849" w14:textId="77777777" w:rsidR="007134F4" w:rsidRPr="00501E56" w:rsidRDefault="007134F4" w:rsidP="007134F4">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Staff should also bear in mind the age of the child; any special education need or disability or other social factors which might be relevant. </w:t>
      </w:r>
    </w:p>
    <w:p w14:paraId="791DD01A" w14:textId="77777777" w:rsidR="007134F4" w:rsidRDefault="007134F4" w:rsidP="007134F4">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Sometimes an incident might not be considered </w:t>
      </w:r>
      <w:proofErr w:type="gramStart"/>
      <w:r w:rsidRPr="00501E56">
        <w:rPr>
          <w:rFonts w:asciiTheme="minorHAnsi" w:hAnsiTheme="minorHAnsi" w:cstheme="minorHAnsi"/>
          <w:sz w:val="22"/>
          <w:szCs w:val="22"/>
        </w:rPr>
        <w:t>significant in itself, but</w:t>
      </w:r>
      <w:proofErr w:type="gramEnd"/>
      <w:r w:rsidRPr="00501E56">
        <w:rPr>
          <w:rFonts w:asciiTheme="minorHAnsi" w:hAnsiTheme="minorHAnsi" w:cstheme="minorHAnsi"/>
          <w:sz w:val="22"/>
          <w:szCs w:val="22"/>
        </w:rPr>
        <w:t xml:space="preserve"> forms part of a pattern of repeated behaviour. In this case, although there is no legal requirement to record such incidents, schools are advised to let parents know about them.</w:t>
      </w:r>
    </w:p>
    <w:p w14:paraId="07C571C1" w14:textId="77777777" w:rsidR="007134F4" w:rsidRPr="00A473BA" w:rsidRDefault="007134F4" w:rsidP="007134F4">
      <w:pPr>
        <w:rPr>
          <w:rFonts w:cstheme="minorHAnsi"/>
        </w:rPr>
      </w:pPr>
      <w:r w:rsidRPr="00A473BA">
        <w:rPr>
          <w:rFonts w:cstheme="minorHAnsi"/>
        </w:rPr>
        <w:t xml:space="preserve">A report of the incident made to parents will include the following details as a minimum: </w:t>
      </w:r>
    </w:p>
    <w:p w14:paraId="3CA9B9C7" w14:textId="77777777" w:rsidR="007134F4" w:rsidRPr="00A473BA" w:rsidRDefault="007134F4" w:rsidP="007134F4">
      <w:pPr>
        <w:pStyle w:val="ListParagraph"/>
        <w:numPr>
          <w:ilvl w:val="0"/>
          <w:numId w:val="11"/>
        </w:numPr>
        <w:rPr>
          <w:rFonts w:cstheme="minorHAnsi"/>
        </w:rPr>
      </w:pPr>
      <w:r w:rsidRPr="00A473BA">
        <w:rPr>
          <w:rFonts w:cstheme="minorHAnsi"/>
        </w:rPr>
        <w:t xml:space="preserve">time, date, location and approximate length of time the force was used </w:t>
      </w:r>
    </w:p>
    <w:p w14:paraId="5648D7C4" w14:textId="77777777" w:rsidR="007134F4" w:rsidRPr="00A473BA" w:rsidRDefault="007134F4" w:rsidP="007134F4">
      <w:pPr>
        <w:pStyle w:val="ListParagraph"/>
        <w:numPr>
          <w:ilvl w:val="0"/>
          <w:numId w:val="11"/>
        </w:numPr>
        <w:rPr>
          <w:rFonts w:cstheme="minorHAnsi"/>
        </w:rPr>
      </w:pPr>
      <w:r w:rsidRPr="00A473BA">
        <w:rPr>
          <w:rFonts w:cstheme="minorHAnsi"/>
        </w:rPr>
        <w:t xml:space="preserve">brief account of what type of reasonable force was applied, and the degree of force </w:t>
      </w:r>
    </w:p>
    <w:p w14:paraId="438A5730" w14:textId="77777777" w:rsidR="007134F4" w:rsidRPr="00A473BA" w:rsidRDefault="007134F4" w:rsidP="007134F4">
      <w:pPr>
        <w:pStyle w:val="ListParagraph"/>
        <w:numPr>
          <w:ilvl w:val="0"/>
          <w:numId w:val="11"/>
        </w:numPr>
        <w:rPr>
          <w:rFonts w:cstheme="minorHAnsi"/>
        </w:rPr>
      </w:pPr>
      <w:r w:rsidRPr="00A473BA">
        <w:rPr>
          <w:rFonts w:cstheme="minorHAnsi"/>
        </w:rPr>
        <w:t xml:space="preserve">details of any physical injuries sustained, if applicable </w:t>
      </w:r>
    </w:p>
    <w:p w14:paraId="2D3FB63D" w14:textId="77777777" w:rsidR="007134F4" w:rsidRPr="00A473BA" w:rsidRDefault="007134F4" w:rsidP="007134F4">
      <w:pPr>
        <w:pStyle w:val="ListParagraph"/>
        <w:numPr>
          <w:ilvl w:val="0"/>
          <w:numId w:val="11"/>
        </w:numPr>
        <w:rPr>
          <w:rFonts w:cstheme="minorHAnsi"/>
        </w:rPr>
      </w:pPr>
      <w:r w:rsidRPr="00A473BA">
        <w:rPr>
          <w:rFonts w:cstheme="minorHAnsi"/>
        </w:rPr>
        <w:t xml:space="preserve">brief account of why the use of force was assessed as necessary in that instance </w:t>
      </w:r>
    </w:p>
    <w:p w14:paraId="003F07EC" w14:textId="77777777" w:rsidR="007134F4" w:rsidRPr="00501E56" w:rsidRDefault="007134F4" w:rsidP="007134F4">
      <w:pPr>
        <w:pStyle w:val="NormalWeb"/>
        <w:rPr>
          <w:rFonts w:asciiTheme="minorHAnsi" w:hAnsiTheme="minorHAnsi" w:cstheme="minorHAnsi"/>
          <w:sz w:val="22"/>
          <w:szCs w:val="22"/>
        </w:rPr>
      </w:pPr>
      <w:r w:rsidRPr="00A473BA">
        <w:rPr>
          <w:rFonts w:asciiTheme="minorHAnsi" w:hAnsiTheme="minorHAnsi" w:cstheme="minorHAnsi"/>
          <w:sz w:val="22"/>
          <w:szCs w:val="22"/>
        </w:rPr>
        <w:t xml:space="preserve">All incidents requiring the use of restrictive physical intervention will be thoroughly and systematically documented within school records </w:t>
      </w:r>
      <w:r>
        <w:rPr>
          <w:rFonts w:asciiTheme="minorHAnsi" w:hAnsiTheme="minorHAnsi" w:cstheme="minorHAnsi"/>
          <w:sz w:val="22"/>
          <w:szCs w:val="22"/>
        </w:rPr>
        <w:t xml:space="preserve">using </w:t>
      </w:r>
      <w:proofErr w:type="spellStart"/>
      <w:r>
        <w:rPr>
          <w:rFonts w:asciiTheme="minorHAnsi" w:hAnsiTheme="minorHAnsi" w:cstheme="minorHAnsi"/>
          <w:sz w:val="22"/>
          <w:szCs w:val="22"/>
        </w:rPr>
        <w:t>cpoms</w:t>
      </w:r>
      <w:proofErr w:type="spellEnd"/>
      <w:r>
        <w:rPr>
          <w:rFonts w:asciiTheme="minorHAnsi" w:hAnsiTheme="minorHAnsi" w:cstheme="minorHAnsi"/>
          <w:sz w:val="22"/>
          <w:szCs w:val="22"/>
        </w:rPr>
        <w:t>.</w:t>
      </w:r>
    </w:p>
    <w:p w14:paraId="0D1FA056" w14:textId="77777777" w:rsidR="007134F4" w:rsidRPr="00501E56" w:rsidRDefault="007134F4" w:rsidP="007134F4">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Records are important in providing evidence of defensible decision-making in case of a subsequent complaint or investigation. </w:t>
      </w:r>
    </w:p>
    <w:p w14:paraId="1156AE2E" w14:textId="77777777" w:rsidR="007134F4" w:rsidRPr="00501E56" w:rsidRDefault="007134F4" w:rsidP="007134F4">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Blue Bell Hill Primary School fully recognises the contribution it can make to protect children and support pupils in school. The aim of the policy is to safeguard and promote our pupils’ welfare, safety and health by fostering an honest, open, caring and supportive climate. The pupils’ welfare is of paramount importance. For further details please refer to the Blue Bell Hill Primary School Child Protection policy. </w:t>
      </w:r>
    </w:p>
    <w:p w14:paraId="4564DFA3" w14:textId="4E9683BA" w:rsidR="007134F4" w:rsidRPr="007134F4" w:rsidRDefault="007134F4" w:rsidP="00E95F6D">
      <w:pPr>
        <w:pStyle w:val="NormalWeb"/>
        <w:rPr>
          <w:rFonts w:asciiTheme="minorHAnsi" w:hAnsiTheme="minorHAnsi" w:cstheme="minorHAnsi"/>
          <w:color w:val="2F5496" w:themeColor="accent1" w:themeShade="BF"/>
          <w:sz w:val="22"/>
          <w:szCs w:val="22"/>
        </w:rPr>
      </w:pPr>
      <w:r w:rsidRPr="007134F4">
        <w:rPr>
          <w:rFonts w:asciiTheme="minorHAnsi" w:hAnsiTheme="minorHAnsi" w:cstheme="minorHAnsi"/>
          <w:b/>
          <w:bCs/>
          <w:i/>
          <w:iCs/>
          <w:color w:val="2F5496" w:themeColor="accent1" w:themeShade="BF"/>
          <w:sz w:val="22"/>
          <w:szCs w:val="22"/>
        </w:rPr>
        <w:t xml:space="preserve">Post-incident support </w:t>
      </w:r>
    </w:p>
    <w:p w14:paraId="49E43F00" w14:textId="77777777" w:rsidR="007134F4" w:rsidRDefault="007134F4" w:rsidP="007134F4">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Following the use of physical intervention staff and pupils will be supported, the immediate physical needs of all parties will be </w:t>
      </w:r>
      <w:proofErr w:type="gramStart"/>
      <w:r w:rsidRPr="00501E56">
        <w:rPr>
          <w:rFonts w:asciiTheme="minorHAnsi" w:hAnsiTheme="minorHAnsi" w:cstheme="minorHAnsi"/>
          <w:sz w:val="22"/>
          <w:szCs w:val="22"/>
        </w:rPr>
        <w:t>met</w:t>
      </w:r>
      <w:proofErr w:type="gramEnd"/>
      <w:r w:rsidRPr="00501E56">
        <w:rPr>
          <w:rFonts w:asciiTheme="minorHAnsi" w:hAnsiTheme="minorHAnsi" w:cstheme="minorHAnsi"/>
          <w:sz w:val="22"/>
          <w:szCs w:val="22"/>
        </w:rPr>
        <w:t xml:space="preserve"> and staff will ensure that positive relationships are maintained. </w:t>
      </w:r>
    </w:p>
    <w:p w14:paraId="5451CFCC" w14:textId="77777777" w:rsidR="007134F4" w:rsidRPr="00A473BA" w:rsidRDefault="007134F4" w:rsidP="007134F4">
      <w:pPr>
        <w:rPr>
          <w:rFonts w:cstheme="minorHAnsi"/>
        </w:rPr>
      </w:pPr>
      <w:r w:rsidRPr="00A473BA">
        <w:rPr>
          <w:rFonts w:cstheme="minorHAnsi"/>
        </w:rPr>
        <w:lastRenderedPageBreak/>
        <w:t>Restrictive practice damages relationships.  It is vital that the child is given the opportunity to reflect on the incident with the support of the adults involved to ensure the child’s voice is captured and any restoration can be implemented as a result to repair any harm and facilitate open, direct communication.</w:t>
      </w:r>
    </w:p>
    <w:p w14:paraId="619D950E" w14:textId="77777777" w:rsidR="007134F4" w:rsidRPr="00501E56" w:rsidRDefault="007134F4" w:rsidP="007134F4">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The health, safety and welfare of all the people who work or learn at our school are of fundamental importance. We aim to provide a safe, secure and pleasant working environment for everyone. The governing body, along with the LA, and Flying High Trust takes responsibility for protecting the health and safety of all children and members of staff. </w:t>
      </w:r>
    </w:p>
    <w:p w14:paraId="3014AB37" w14:textId="0FC36098" w:rsidR="007134F4" w:rsidRPr="00E95F6D" w:rsidRDefault="007134F4" w:rsidP="00E95F6D">
      <w:pPr>
        <w:autoSpaceDE w:val="0"/>
        <w:spacing w:after="0" w:line="240" w:lineRule="auto"/>
        <w:rPr>
          <w:rFonts w:cstheme="minorHAnsi"/>
          <w:b/>
          <w:color w:val="2F5496" w:themeColor="accent1" w:themeShade="BF"/>
          <w:u w:val="single"/>
        </w:rPr>
      </w:pPr>
      <w:r w:rsidRPr="00E95F6D">
        <w:rPr>
          <w:rFonts w:cstheme="minorHAnsi"/>
          <w:b/>
          <w:color w:val="2F5496" w:themeColor="accent1" w:themeShade="BF"/>
          <w:u w:val="single"/>
        </w:rPr>
        <w:t>Complaints and allegations</w:t>
      </w:r>
    </w:p>
    <w:p w14:paraId="23F92716" w14:textId="77777777" w:rsidR="007134F4" w:rsidRPr="00A473BA" w:rsidRDefault="007134F4" w:rsidP="007134F4">
      <w:pPr>
        <w:autoSpaceDE w:val="0"/>
        <w:spacing w:after="0" w:line="240" w:lineRule="auto"/>
        <w:ind w:left="360"/>
        <w:rPr>
          <w:rFonts w:cstheme="minorHAnsi"/>
          <w:color w:val="000000"/>
        </w:rPr>
      </w:pPr>
    </w:p>
    <w:p w14:paraId="285D431F" w14:textId="46A87BD4" w:rsidR="007134F4" w:rsidRPr="00A473BA" w:rsidRDefault="007134F4" w:rsidP="007134F4">
      <w:pPr>
        <w:suppressAutoHyphens/>
        <w:autoSpaceDE w:val="0"/>
        <w:autoSpaceDN w:val="0"/>
        <w:spacing w:after="0" w:line="240" w:lineRule="auto"/>
        <w:rPr>
          <w:rFonts w:eastAsia="Calibri" w:cstheme="minorHAnsi"/>
          <w:color w:val="000000"/>
          <w:kern w:val="0"/>
          <w14:ligatures w14:val="none"/>
        </w:rPr>
      </w:pPr>
      <w:r w:rsidRPr="007134F4">
        <w:rPr>
          <w:rFonts w:eastAsia="Calibri" w:cstheme="minorHAnsi"/>
          <w:kern w:val="0"/>
          <w14:ligatures w14:val="none"/>
        </w:rPr>
        <w:t xml:space="preserve">Blue Bell Hill </w:t>
      </w:r>
      <w:r w:rsidRPr="00A473BA">
        <w:rPr>
          <w:rFonts w:eastAsia="Calibri" w:cstheme="minorHAnsi"/>
          <w:color w:val="000000"/>
          <w:kern w:val="0"/>
          <w14:ligatures w14:val="none"/>
        </w:rPr>
        <w:t>will also make clear to pupils that they have a right, and are able, to question/complain about the use of reasonable force.  We will ensure that mechanisms are in place for pupils, parents, carers, and staff to voice their opinions, comments, or concerns.</w:t>
      </w:r>
    </w:p>
    <w:p w14:paraId="1CE4C4B8" w14:textId="77777777" w:rsidR="007134F4" w:rsidRPr="00A473BA" w:rsidRDefault="007134F4" w:rsidP="007134F4">
      <w:pPr>
        <w:suppressAutoHyphens/>
        <w:autoSpaceDE w:val="0"/>
        <w:autoSpaceDN w:val="0"/>
        <w:spacing w:after="0" w:line="240" w:lineRule="auto"/>
        <w:rPr>
          <w:rFonts w:eastAsia="Calibri" w:cstheme="minorHAnsi"/>
          <w:color w:val="848484"/>
          <w:kern w:val="0"/>
          <w14:ligatures w14:val="none"/>
        </w:rPr>
      </w:pPr>
    </w:p>
    <w:p w14:paraId="0F5B9320" w14:textId="04898FF6" w:rsidR="007134F4" w:rsidRPr="00A473BA" w:rsidRDefault="007134F4" w:rsidP="007134F4">
      <w:pPr>
        <w:suppressAutoHyphens/>
        <w:autoSpaceDE w:val="0"/>
        <w:autoSpaceDN w:val="0"/>
        <w:spacing w:after="0" w:line="240" w:lineRule="auto"/>
        <w:rPr>
          <w:rFonts w:eastAsia="Calibri" w:cstheme="minorHAnsi"/>
          <w:color w:val="FF0000"/>
          <w:kern w:val="0"/>
          <w14:ligatures w14:val="none"/>
        </w:rPr>
      </w:pPr>
      <w:r w:rsidRPr="00A473BA">
        <w:rPr>
          <w:rFonts w:eastAsia="Calibri" w:cstheme="minorHAnsi"/>
          <w:color w:val="000000"/>
          <w:kern w:val="0"/>
          <w14:ligatures w14:val="none"/>
        </w:rPr>
        <w:t xml:space="preserve">Complaints and allegations will be taken </w:t>
      </w:r>
      <w:proofErr w:type="gramStart"/>
      <w:r w:rsidRPr="00A473BA">
        <w:rPr>
          <w:rFonts w:eastAsia="Calibri" w:cstheme="minorHAnsi"/>
          <w:color w:val="000000"/>
          <w:kern w:val="0"/>
          <w14:ligatures w14:val="none"/>
        </w:rPr>
        <w:t>seriously, and</w:t>
      </w:r>
      <w:proofErr w:type="gramEnd"/>
      <w:r w:rsidRPr="00A473BA">
        <w:rPr>
          <w:rFonts w:eastAsia="Calibri" w:cstheme="minorHAnsi"/>
          <w:color w:val="000000"/>
          <w:kern w:val="0"/>
          <w14:ligatures w14:val="none"/>
        </w:rPr>
        <w:t xml:space="preserve"> </w:t>
      </w:r>
      <w:r>
        <w:rPr>
          <w:rFonts w:eastAsia="Calibri" w:cstheme="minorHAnsi"/>
          <w:color w:val="000000"/>
          <w:kern w:val="0"/>
          <w14:ligatures w14:val="none"/>
        </w:rPr>
        <w:t xml:space="preserve">follow the school’s mechanisms complaints as denoted within the complaints policy, in line with safeguarding practices detailed in the safeguarding policy. </w:t>
      </w:r>
    </w:p>
    <w:p w14:paraId="4727E2A7" w14:textId="77777777" w:rsidR="007134F4" w:rsidRPr="00A473BA" w:rsidRDefault="007134F4" w:rsidP="007134F4">
      <w:pPr>
        <w:autoSpaceDE w:val="0"/>
        <w:spacing w:after="0" w:line="240" w:lineRule="auto"/>
        <w:ind w:left="360"/>
        <w:rPr>
          <w:rFonts w:cstheme="minorHAnsi"/>
          <w:color w:val="000000"/>
        </w:rPr>
      </w:pPr>
    </w:p>
    <w:p w14:paraId="602F0B11" w14:textId="38282126" w:rsidR="007134F4" w:rsidRPr="00E95F6D" w:rsidRDefault="007134F4" w:rsidP="00E95F6D">
      <w:pPr>
        <w:rPr>
          <w:rFonts w:cstheme="minorHAnsi"/>
          <w:b/>
          <w:bCs/>
          <w:color w:val="2F5496" w:themeColor="accent1" w:themeShade="BF"/>
        </w:rPr>
      </w:pPr>
      <w:r w:rsidRPr="00E95F6D">
        <w:rPr>
          <w:rFonts w:cstheme="minorHAnsi"/>
          <w:b/>
          <w:bCs/>
          <w:color w:val="2F5496" w:themeColor="accent1" w:themeShade="BF"/>
        </w:rPr>
        <w:t xml:space="preserve">The role of the LADO: </w:t>
      </w:r>
    </w:p>
    <w:p w14:paraId="07C86252" w14:textId="27305720" w:rsidR="007134F4" w:rsidRPr="00A473BA" w:rsidRDefault="007134F4" w:rsidP="007134F4">
      <w:pPr>
        <w:rPr>
          <w:rFonts w:cstheme="minorHAnsi"/>
        </w:rPr>
      </w:pPr>
      <w:r w:rsidRPr="00A473BA">
        <w:rPr>
          <w:rFonts w:cstheme="minorHAnsi"/>
        </w:rPr>
        <w:t>Working together to Safeguard Children (2023) requires each Local Authority to have a LADO. In Notting</w:t>
      </w:r>
      <w:r w:rsidR="00E2193B">
        <w:rPr>
          <w:rFonts w:cstheme="minorHAnsi"/>
        </w:rPr>
        <w:t>ham city</w:t>
      </w:r>
      <w:r w:rsidRPr="00A473BA">
        <w:rPr>
          <w:rFonts w:cstheme="minorHAnsi"/>
        </w:rPr>
        <w:t xml:space="preserve"> the role of the LADO is undertaken by the Managing Allegations Service. </w:t>
      </w:r>
    </w:p>
    <w:p w14:paraId="2D70A0C8" w14:textId="048B3E12" w:rsidR="007134F4" w:rsidRPr="00A473BA" w:rsidRDefault="007134F4" w:rsidP="007134F4">
      <w:pPr>
        <w:rPr>
          <w:rFonts w:cstheme="minorHAnsi"/>
        </w:rPr>
      </w:pPr>
      <w:r w:rsidRPr="00A473BA">
        <w:rPr>
          <w:rFonts w:cstheme="minorHAnsi"/>
        </w:rPr>
        <w:t xml:space="preserve">The purpose of the LADO role is to address allegations/concerns made against adults working or volunteering with children in Nottingham </w:t>
      </w:r>
    </w:p>
    <w:p w14:paraId="54D4ECF3" w14:textId="77777777" w:rsidR="007134F4" w:rsidRPr="00A473BA" w:rsidRDefault="007134F4" w:rsidP="007134F4">
      <w:pPr>
        <w:rPr>
          <w:rFonts w:cstheme="minorHAnsi"/>
        </w:rPr>
      </w:pPr>
      <w:r w:rsidRPr="00A473BA">
        <w:rPr>
          <w:rFonts w:cstheme="minorHAnsi"/>
        </w:rPr>
        <w:t xml:space="preserve">Working together to Safeguard Children (2025) and </w:t>
      </w:r>
      <w:r w:rsidRPr="00A473BA">
        <w:rPr>
          <w:rFonts w:eastAsia="Times New Roman" w:cstheme="minorHAnsi"/>
          <w:lang w:eastAsia="en-GB"/>
        </w:rPr>
        <w:t xml:space="preserve">Keeping Children Safe in Education (2025) outline the criteria to be applied to allegations and </w:t>
      </w:r>
      <w:r w:rsidRPr="00A473BA">
        <w:rPr>
          <w:rFonts w:cstheme="minorHAnsi"/>
        </w:rPr>
        <w:t>concerns about an individual when it is indicated the individual may have:</w:t>
      </w:r>
    </w:p>
    <w:p w14:paraId="07930D62" w14:textId="77777777" w:rsidR="007134F4" w:rsidRPr="00A473BA" w:rsidRDefault="007134F4" w:rsidP="007134F4">
      <w:pPr>
        <w:pStyle w:val="ListParagraph"/>
        <w:numPr>
          <w:ilvl w:val="0"/>
          <w:numId w:val="14"/>
        </w:numPr>
        <w:spacing w:line="249" w:lineRule="auto"/>
        <w:rPr>
          <w:rFonts w:cstheme="minorHAnsi"/>
        </w:rPr>
      </w:pPr>
      <w:r w:rsidRPr="00A473BA">
        <w:rPr>
          <w:rFonts w:cstheme="minorHAnsi"/>
        </w:rPr>
        <w:t xml:space="preserve">Behaved in a way that has harmed a child or may have harmed a </w:t>
      </w:r>
      <w:proofErr w:type="gramStart"/>
      <w:r w:rsidRPr="00A473BA">
        <w:rPr>
          <w:rFonts w:cstheme="minorHAnsi"/>
        </w:rPr>
        <w:t>child;</w:t>
      </w:r>
      <w:proofErr w:type="gramEnd"/>
      <w:r w:rsidRPr="00A473BA">
        <w:rPr>
          <w:rFonts w:cstheme="minorHAnsi"/>
        </w:rPr>
        <w:t xml:space="preserve"> </w:t>
      </w:r>
    </w:p>
    <w:p w14:paraId="2F7519AE" w14:textId="77777777" w:rsidR="007134F4" w:rsidRPr="00A473BA" w:rsidRDefault="007134F4" w:rsidP="007134F4">
      <w:pPr>
        <w:pStyle w:val="ListParagraph"/>
        <w:numPr>
          <w:ilvl w:val="0"/>
          <w:numId w:val="14"/>
        </w:numPr>
        <w:spacing w:line="249" w:lineRule="auto"/>
        <w:rPr>
          <w:rFonts w:cstheme="minorHAnsi"/>
        </w:rPr>
      </w:pPr>
      <w:r w:rsidRPr="00A473BA">
        <w:rPr>
          <w:rFonts w:cstheme="minorHAnsi"/>
        </w:rPr>
        <w:t xml:space="preserve">Possibly committed a criminal offence against or related to a </w:t>
      </w:r>
      <w:proofErr w:type="gramStart"/>
      <w:r w:rsidRPr="00A473BA">
        <w:rPr>
          <w:rFonts w:cstheme="minorHAnsi"/>
        </w:rPr>
        <w:t>child;</w:t>
      </w:r>
      <w:proofErr w:type="gramEnd"/>
      <w:r w:rsidRPr="00A473BA">
        <w:rPr>
          <w:rFonts w:cstheme="minorHAnsi"/>
        </w:rPr>
        <w:t xml:space="preserve"> </w:t>
      </w:r>
    </w:p>
    <w:p w14:paraId="3A670114" w14:textId="77777777" w:rsidR="007134F4" w:rsidRPr="00A473BA" w:rsidRDefault="007134F4" w:rsidP="007134F4">
      <w:pPr>
        <w:pStyle w:val="ListParagraph"/>
        <w:numPr>
          <w:ilvl w:val="0"/>
          <w:numId w:val="14"/>
        </w:numPr>
        <w:spacing w:line="249" w:lineRule="auto"/>
        <w:rPr>
          <w:rFonts w:cstheme="minorHAnsi"/>
        </w:rPr>
      </w:pPr>
      <w:r w:rsidRPr="00A473BA">
        <w:rPr>
          <w:rFonts w:cstheme="minorHAnsi"/>
        </w:rPr>
        <w:t xml:space="preserve">Behaved towards a child or children in a way that indicates they may pose a risk of harm to </w:t>
      </w:r>
      <w:proofErr w:type="gramStart"/>
      <w:r w:rsidRPr="00A473BA">
        <w:rPr>
          <w:rFonts w:cstheme="minorHAnsi"/>
        </w:rPr>
        <w:t>children;</w:t>
      </w:r>
      <w:proofErr w:type="gramEnd"/>
    </w:p>
    <w:p w14:paraId="1CA12014" w14:textId="77777777" w:rsidR="007134F4" w:rsidRPr="00A473BA" w:rsidRDefault="007134F4" w:rsidP="007134F4">
      <w:pPr>
        <w:pStyle w:val="ListParagraph"/>
        <w:numPr>
          <w:ilvl w:val="0"/>
          <w:numId w:val="14"/>
        </w:numPr>
        <w:spacing w:line="249" w:lineRule="auto"/>
        <w:rPr>
          <w:rFonts w:cstheme="minorHAnsi"/>
        </w:rPr>
      </w:pPr>
      <w:r w:rsidRPr="00A473BA">
        <w:rPr>
          <w:rFonts w:cstheme="minorHAnsi"/>
        </w:rPr>
        <w:t xml:space="preserve">Behaved or may behave in a way that indicates they may not be suitable to work with children.  </w:t>
      </w:r>
    </w:p>
    <w:p w14:paraId="6C586180" w14:textId="77777777" w:rsidR="007134F4" w:rsidRPr="00A473BA" w:rsidRDefault="007134F4" w:rsidP="007134F4">
      <w:pPr>
        <w:rPr>
          <w:rFonts w:cstheme="minorHAnsi"/>
        </w:rPr>
      </w:pPr>
      <w:r w:rsidRPr="00A473BA">
        <w:rPr>
          <w:rFonts w:cstheme="minorHAnsi"/>
        </w:rPr>
        <w:t xml:space="preserve">Concerns may relate to either a person’s work/voluntary role or their behaviour outside the work setting. </w:t>
      </w:r>
    </w:p>
    <w:p w14:paraId="15A15B39" w14:textId="0AB41505" w:rsidR="007134F4" w:rsidRPr="00E95F6D" w:rsidRDefault="007134F4" w:rsidP="00E95F6D">
      <w:pPr>
        <w:rPr>
          <w:rFonts w:cstheme="minorHAnsi"/>
          <w:b/>
          <w:bCs/>
          <w:color w:val="2F5496" w:themeColor="accent1" w:themeShade="BF"/>
        </w:rPr>
      </w:pPr>
      <w:r w:rsidRPr="00E95F6D">
        <w:rPr>
          <w:rFonts w:cstheme="minorHAnsi"/>
          <w:b/>
          <w:bCs/>
          <w:color w:val="2F5496" w:themeColor="accent1" w:themeShade="BF"/>
        </w:rPr>
        <w:t>LADO role in Restraints of under 18s</w:t>
      </w:r>
    </w:p>
    <w:p w14:paraId="6A354696" w14:textId="77777777" w:rsidR="007134F4" w:rsidRPr="00A473BA" w:rsidRDefault="007134F4" w:rsidP="007134F4">
      <w:pPr>
        <w:rPr>
          <w:rFonts w:cstheme="minorHAnsi"/>
          <w:color w:val="000000"/>
          <w:shd w:val="clear" w:color="auto" w:fill="FFFFFF"/>
        </w:rPr>
      </w:pPr>
      <w:proofErr w:type="spellStart"/>
      <w:r w:rsidRPr="00A473BA">
        <w:rPr>
          <w:rFonts w:cstheme="minorHAnsi"/>
          <w:b/>
          <w:bCs/>
          <w:color w:val="000000"/>
          <w:shd w:val="clear" w:color="auto" w:fill="FFFFFF"/>
        </w:rPr>
        <w:t>KCSiE</w:t>
      </w:r>
      <w:proofErr w:type="spellEnd"/>
      <w:r w:rsidRPr="00A473BA">
        <w:rPr>
          <w:rFonts w:cstheme="minorHAnsi"/>
          <w:b/>
          <w:bCs/>
          <w:color w:val="000000"/>
          <w:shd w:val="clear" w:color="auto" w:fill="FFFFFF"/>
        </w:rPr>
        <w:t xml:space="preserve"> 25 Paragraph 372</w:t>
      </w:r>
      <w:r w:rsidRPr="00A473BA">
        <w:rPr>
          <w:rFonts w:cstheme="minorHAnsi"/>
          <w:color w:val="000000"/>
          <w:shd w:val="clear" w:color="auto" w:fill="FFFFFF"/>
        </w:rPr>
        <w:t>. </w:t>
      </w:r>
    </w:p>
    <w:p w14:paraId="18E1E121" w14:textId="77777777" w:rsidR="007134F4" w:rsidRPr="00A473BA" w:rsidRDefault="007134F4" w:rsidP="007134F4">
      <w:pPr>
        <w:rPr>
          <w:rFonts w:cstheme="minorHAnsi"/>
          <w:b/>
          <w:bCs/>
        </w:rPr>
      </w:pPr>
      <w:r w:rsidRPr="00A473BA">
        <w:rPr>
          <w:rFonts w:cstheme="minorHAnsi"/>
          <w:i/>
          <w:iCs/>
          <w:color w:val="000000"/>
          <w:shd w:val="clear" w:color="auto" w:fill="FFFFFF"/>
        </w:rPr>
        <w:t xml:space="preserve">If there is cause to suspect a child is suffering, or is likely to suffer significant harm, a strategy discussion involving the police and/or local authority children’s social care will be convened in accordance with the statutory guidance Working Together to Safeguard Children. If the allegation is about physical contact, for example restraint, the strategy discussion or initial evaluation with the LADO should </w:t>
      </w:r>
      <w:proofErr w:type="gramStart"/>
      <w:r w:rsidRPr="00A473BA">
        <w:rPr>
          <w:rFonts w:cstheme="minorHAnsi"/>
          <w:i/>
          <w:iCs/>
          <w:color w:val="000000"/>
          <w:shd w:val="clear" w:color="auto" w:fill="FFFFFF"/>
        </w:rPr>
        <w:t>take into account</w:t>
      </w:r>
      <w:proofErr w:type="gramEnd"/>
      <w:r w:rsidRPr="00A473BA">
        <w:rPr>
          <w:rFonts w:cstheme="minorHAnsi"/>
          <w:i/>
          <w:iCs/>
          <w:color w:val="000000"/>
          <w:shd w:val="clear" w:color="auto" w:fill="FFFFFF"/>
        </w:rPr>
        <w:t xml:space="preserve"> that teachers and other school and college staff are entitled to use reasonable force to control or restrain children in certain circumstances, including dealing with disruptive behaviour.</w:t>
      </w:r>
    </w:p>
    <w:p w14:paraId="2C867366" w14:textId="77777777" w:rsidR="007134F4" w:rsidRPr="00A473BA" w:rsidRDefault="007134F4" w:rsidP="007134F4">
      <w:pPr>
        <w:rPr>
          <w:rFonts w:cstheme="minorHAnsi"/>
          <w:b/>
          <w:bCs/>
        </w:rPr>
      </w:pPr>
      <w:r w:rsidRPr="00A473BA">
        <w:rPr>
          <w:rFonts w:cstheme="minorHAnsi"/>
          <w:b/>
          <w:bCs/>
        </w:rPr>
        <w:t>The LADO should be notified when:</w:t>
      </w:r>
    </w:p>
    <w:p w14:paraId="3D05E3AD" w14:textId="77777777" w:rsidR="007134F4" w:rsidRPr="00A473BA" w:rsidRDefault="007134F4" w:rsidP="007134F4">
      <w:pPr>
        <w:pStyle w:val="ListParagraph"/>
        <w:numPr>
          <w:ilvl w:val="0"/>
          <w:numId w:val="17"/>
        </w:numPr>
        <w:rPr>
          <w:rFonts w:cstheme="minorHAnsi"/>
        </w:rPr>
      </w:pPr>
      <w:r w:rsidRPr="00A473BA">
        <w:rPr>
          <w:rFonts w:cstheme="minorHAnsi"/>
        </w:rPr>
        <w:t xml:space="preserve">A child is injured or may have been injured </w:t>
      </w:r>
      <w:proofErr w:type="gramStart"/>
      <w:r w:rsidRPr="00A473BA">
        <w:rPr>
          <w:rFonts w:cstheme="minorHAnsi"/>
        </w:rPr>
        <w:t>as a result of</w:t>
      </w:r>
      <w:proofErr w:type="gramEnd"/>
      <w:r w:rsidRPr="00A473BA">
        <w:rPr>
          <w:rFonts w:cstheme="minorHAnsi"/>
        </w:rPr>
        <w:t xml:space="preserve"> appropriate/permitted restraint practice or actual/perceived use of excessive force,</w:t>
      </w:r>
    </w:p>
    <w:p w14:paraId="25FC3299" w14:textId="77777777" w:rsidR="007134F4" w:rsidRPr="00A473BA" w:rsidRDefault="007134F4" w:rsidP="007134F4">
      <w:pPr>
        <w:pStyle w:val="ListParagraph"/>
        <w:numPr>
          <w:ilvl w:val="0"/>
          <w:numId w:val="17"/>
        </w:numPr>
        <w:rPr>
          <w:rFonts w:cstheme="minorHAnsi"/>
        </w:rPr>
      </w:pPr>
      <w:r w:rsidRPr="00A473BA">
        <w:rPr>
          <w:rFonts w:cstheme="minorHAnsi"/>
        </w:rPr>
        <w:t xml:space="preserve">A child and/or parent/carer makes an allegation and/or complaint against a professional following a restraint of a child, </w:t>
      </w:r>
    </w:p>
    <w:p w14:paraId="572DEDC0" w14:textId="77777777" w:rsidR="007134F4" w:rsidRPr="00A473BA" w:rsidRDefault="007134F4" w:rsidP="007134F4">
      <w:pPr>
        <w:pStyle w:val="ListParagraph"/>
        <w:numPr>
          <w:ilvl w:val="0"/>
          <w:numId w:val="17"/>
        </w:numPr>
        <w:rPr>
          <w:rFonts w:cstheme="minorHAnsi"/>
        </w:rPr>
      </w:pPr>
      <w:r w:rsidRPr="00A473BA">
        <w:rPr>
          <w:rFonts w:cstheme="minorHAnsi"/>
        </w:rPr>
        <w:t>A professional, other adult or child reports an observed or perceived inappropriate restraint of or practice with a child by another professional.</w:t>
      </w:r>
    </w:p>
    <w:p w14:paraId="1806B43F" w14:textId="77777777" w:rsidR="007134F4" w:rsidRPr="00A473BA" w:rsidRDefault="007134F4" w:rsidP="007134F4">
      <w:pPr>
        <w:rPr>
          <w:rFonts w:cstheme="minorHAnsi"/>
          <w:b/>
          <w:bCs/>
        </w:rPr>
      </w:pPr>
      <w:r w:rsidRPr="00A473BA">
        <w:rPr>
          <w:rFonts w:cstheme="minorHAnsi"/>
          <w:b/>
          <w:bCs/>
        </w:rPr>
        <w:lastRenderedPageBreak/>
        <w:t>The responsibility of the employer/person receiving the complaint is to:</w:t>
      </w:r>
    </w:p>
    <w:p w14:paraId="543D9207" w14:textId="77777777" w:rsidR="007134F4" w:rsidRPr="00A473BA" w:rsidRDefault="007134F4" w:rsidP="007134F4">
      <w:pPr>
        <w:pStyle w:val="ListParagraph"/>
        <w:numPr>
          <w:ilvl w:val="0"/>
          <w:numId w:val="20"/>
        </w:numPr>
        <w:rPr>
          <w:rFonts w:cstheme="minorHAnsi"/>
        </w:rPr>
      </w:pPr>
      <w:r w:rsidRPr="00A473BA">
        <w:rPr>
          <w:rFonts w:cstheme="minorHAnsi"/>
        </w:rPr>
        <w:t>Ensure the child is safe and refer to MASH/Police as appropriate</w:t>
      </w:r>
    </w:p>
    <w:p w14:paraId="5917F8C6" w14:textId="77777777" w:rsidR="007134F4" w:rsidRPr="00A473BA" w:rsidRDefault="007134F4" w:rsidP="007134F4">
      <w:pPr>
        <w:pStyle w:val="ListParagraph"/>
        <w:numPr>
          <w:ilvl w:val="0"/>
          <w:numId w:val="20"/>
        </w:numPr>
        <w:rPr>
          <w:rFonts w:cstheme="minorHAnsi"/>
        </w:rPr>
      </w:pPr>
      <w:r w:rsidRPr="00A473BA">
        <w:rPr>
          <w:rFonts w:cstheme="minorHAnsi"/>
        </w:rPr>
        <w:t>Consider the actions required to safeguard this child and other children in the setting</w:t>
      </w:r>
    </w:p>
    <w:p w14:paraId="07AFA2CB" w14:textId="77777777" w:rsidR="007134F4" w:rsidRPr="00A473BA" w:rsidRDefault="007134F4" w:rsidP="007134F4">
      <w:pPr>
        <w:pStyle w:val="ListParagraph"/>
        <w:numPr>
          <w:ilvl w:val="1"/>
          <w:numId w:val="22"/>
        </w:numPr>
        <w:rPr>
          <w:rFonts w:cstheme="minorHAnsi"/>
        </w:rPr>
      </w:pPr>
      <w:r w:rsidRPr="00A473BA">
        <w:rPr>
          <w:rFonts w:cstheme="minorHAnsi"/>
        </w:rPr>
        <w:t>Refer to LADO using the LADO Online Contact Form (link below) providing clear details of the incident, the adult of concern (including personal details to safeguard the adult’s own children- consider any additional voluntary roles the adult holds</w:t>
      </w:r>
      <w:proofErr w:type="gramStart"/>
      <w:r w:rsidRPr="00A473BA">
        <w:rPr>
          <w:rFonts w:cstheme="minorHAnsi"/>
        </w:rPr>
        <w:t>);</w:t>
      </w:r>
      <w:proofErr w:type="gramEnd"/>
      <w:r w:rsidRPr="00A473BA">
        <w:rPr>
          <w:rFonts w:cstheme="minorHAnsi"/>
        </w:rPr>
        <w:t xml:space="preserve"> details of the child and your own details.</w:t>
      </w:r>
    </w:p>
    <w:p w14:paraId="7804F792" w14:textId="22091CBE" w:rsidR="007134F4" w:rsidRPr="00A473BA" w:rsidRDefault="007134F4" w:rsidP="007134F4">
      <w:pPr>
        <w:rPr>
          <w:rFonts w:cstheme="minorHAnsi"/>
          <w:color w:val="467886"/>
          <w:u w:val="single"/>
          <w:lang w:eastAsia="en-GB"/>
        </w:rPr>
      </w:pPr>
      <w:r w:rsidRPr="00A473BA">
        <w:rPr>
          <w:rFonts w:cstheme="minorHAnsi"/>
          <w:b/>
          <w:bCs/>
        </w:rPr>
        <w:t>Link to LADO online Contact Form</w:t>
      </w:r>
      <w:r w:rsidRPr="00A473BA">
        <w:rPr>
          <w:rFonts w:cstheme="minorHAnsi"/>
        </w:rPr>
        <w:t xml:space="preserve"> - </w:t>
      </w:r>
      <w:hyperlink r:id="rId21" w:history="1">
        <w:r w:rsidRPr="00A473BA">
          <w:rPr>
            <w:rStyle w:val="Hyperlink"/>
            <w:rFonts w:cstheme="minorHAnsi"/>
            <w:color w:val="467886"/>
            <w:lang w:eastAsia="en-GB"/>
          </w:rPr>
          <w:t>Submit a LADO Contact Form</w:t>
        </w:r>
      </w:hyperlink>
    </w:p>
    <w:p w14:paraId="719A9439" w14:textId="77777777" w:rsidR="007134F4" w:rsidRPr="00A473BA" w:rsidRDefault="007134F4" w:rsidP="007134F4">
      <w:pPr>
        <w:autoSpaceDE w:val="0"/>
        <w:spacing w:after="0" w:line="240" w:lineRule="auto"/>
        <w:ind w:left="360"/>
        <w:rPr>
          <w:rFonts w:cstheme="minorHAnsi"/>
          <w:color w:val="000000"/>
        </w:rPr>
      </w:pPr>
    </w:p>
    <w:p w14:paraId="52353608" w14:textId="77777777" w:rsidR="007134F4" w:rsidRPr="007134F4" w:rsidRDefault="007134F4" w:rsidP="007134F4">
      <w:pPr>
        <w:suppressAutoHyphens/>
        <w:autoSpaceDE w:val="0"/>
        <w:autoSpaceDN w:val="0"/>
        <w:spacing w:after="0" w:line="240" w:lineRule="auto"/>
        <w:rPr>
          <w:rFonts w:eastAsia="Calibri" w:cstheme="minorHAnsi"/>
          <w:b/>
          <w:color w:val="2F5496" w:themeColor="accent1" w:themeShade="BF"/>
          <w:kern w:val="0"/>
          <w14:ligatures w14:val="none"/>
        </w:rPr>
      </w:pPr>
      <w:r w:rsidRPr="007134F4">
        <w:rPr>
          <w:rFonts w:eastAsia="Calibri" w:cstheme="minorHAnsi"/>
          <w:b/>
          <w:color w:val="2F5496" w:themeColor="accent1" w:themeShade="BF"/>
          <w:kern w:val="0"/>
          <w14:ligatures w14:val="none"/>
        </w:rPr>
        <w:t>Monitoring and review</w:t>
      </w:r>
    </w:p>
    <w:p w14:paraId="5E66BD53" w14:textId="77777777" w:rsidR="007134F4" w:rsidRPr="00A473BA" w:rsidRDefault="007134F4" w:rsidP="007134F4">
      <w:pPr>
        <w:suppressAutoHyphens/>
        <w:autoSpaceDE w:val="0"/>
        <w:autoSpaceDN w:val="0"/>
        <w:spacing w:after="0" w:line="240" w:lineRule="auto"/>
        <w:rPr>
          <w:rFonts w:eastAsia="Calibri" w:cstheme="minorHAnsi"/>
          <w:color w:val="000000"/>
          <w:kern w:val="0"/>
          <w14:ligatures w14:val="none"/>
        </w:rPr>
      </w:pPr>
    </w:p>
    <w:p w14:paraId="267A12FD" w14:textId="060A121F" w:rsidR="007134F4" w:rsidRPr="00A473BA" w:rsidRDefault="007134F4" w:rsidP="007134F4">
      <w:pPr>
        <w:suppressAutoHyphens/>
        <w:autoSpaceDE w:val="0"/>
        <w:autoSpaceDN w:val="0"/>
        <w:spacing w:after="0" w:line="240" w:lineRule="auto"/>
        <w:rPr>
          <w:rFonts w:eastAsia="Calibri" w:cstheme="minorHAnsi"/>
          <w:b/>
          <w:color w:val="FF0000"/>
          <w:kern w:val="0"/>
          <w14:ligatures w14:val="none"/>
        </w:rPr>
      </w:pPr>
      <w:r w:rsidRPr="00A473BA">
        <w:rPr>
          <w:rFonts w:eastAsia="Calibri" w:cstheme="minorHAnsi"/>
          <w:color w:val="000000"/>
          <w:kern w:val="0"/>
          <w14:ligatures w14:val="none"/>
        </w:rPr>
        <w:t xml:space="preserve">This policy will be monitored regularly and reviewed by the governing body at least annually or as required.  </w:t>
      </w:r>
    </w:p>
    <w:p w14:paraId="343734B9" w14:textId="77777777" w:rsidR="007134F4" w:rsidRPr="00A473BA" w:rsidRDefault="007134F4" w:rsidP="007134F4">
      <w:pPr>
        <w:suppressAutoHyphens/>
        <w:autoSpaceDE w:val="0"/>
        <w:autoSpaceDN w:val="0"/>
        <w:spacing w:after="0" w:line="240" w:lineRule="auto"/>
        <w:rPr>
          <w:rFonts w:eastAsia="Calibri" w:cstheme="minorHAnsi"/>
          <w:kern w:val="0"/>
          <w14:ligatures w14:val="none"/>
        </w:rPr>
      </w:pPr>
    </w:p>
    <w:p w14:paraId="44EE7B9E" w14:textId="4A97E6B0" w:rsidR="007134F4" w:rsidRDefault="007134F4" w:rsidP="007134F4">
      <w:pPr>
        <w:suppressAutoHyphens/>
        <w:autoSpaceDE w:val="0"/>
        <w:autoSpaceDN w:val="0"/>
        <w:spacing w:after="0" w:line="240" w:lineRule="auto"/>
        <w:rPr>
          <w:rFonts w:eastAsia="Calibri" w:cstheme="minorHAnsi"/>
          <w:color w:val="000000"/>
          <w:kern w:val="0"/>
          <w14:ligatures w14:val="none"/>
        </w:rPr>
      </w:pPr>
      <w:r w:rsidRPr="00A473BA">
        <w:rPr>
          <w:rFonts w:eastAsia="Calibri" w:cstheme="minorHAnsi"/>
          <w:color w:val="000000"/>
          <w:kern w:val="0"/>
          <w14:ligatures w14:val="none"/>
        </w:rPr>
        <w:t xml:space="preserve">The Headteacher is responsible for the implementation of this policy and </w:t>
      </w:r>
      <w:r w:rsidRPr="007134F4">
        <w:rPr>
          <w:rFonts w:eastAsia="Calibri" w:cstheme="minorHAnsi"/>
          <w:kern w:val="0"/>
          <w14:ligatures w14:val="none"/>
        </w:rPr>
        <w:t>Su</w:t>
      </w:r>
      <w:r>
        <w:rPr>
          <w:rFonts w:eastAsia="Calibri" w:cstheme="minorHAnsi"/>
          <w:kern w:val="0"/>
          <w14:ligatures w14:val="none"/>
        </w:rPr>
        <w:t>zanne</w:t>
      </w:r>
      <w:r w:rsidRPr="007134F4">
        <w:rPr>
          <w:rFonts w:eastAsia="Calibri" w:cstheme="minorHAnsi"/>
          <w:kern w:val="0"/>
          <w14:ligatures w14:val="none"/>
        </w:rPr>
        <w:t xml:space="preserve"> Gill</w:t>
      </w:r>
      <w:r w:rsidRPr="007134F4">
        <w:rPr>
          <w:rFonts w:eastAsia="Calibri" w:cstheme="minorHAnsi"/>
          <w:b/>
          <w:kern w:val="0"/>
          <w14:ligatures w14:val="none"/>
        </w:rPr>
        <w:t xml:space="preserve"> </w:t>
      </w:r>
      <w:r w:rsidRPr="00A473BA">
        <w:rPr>
          <w:rFonts w:eastAsia="Calibri" w:cstheme="minorHAnsi"/>
          <w:color w:val="000000"/>
          <w:kern w:val="0"/>
          <w14:ligatures w14:val="none"/>
        </w:rPr>
        <w:t>is the Link Governor,</w:t>
      </w:r>
      <w:r w:rsidRPr="00A473BA">
        <w:rPr>
          <w:rFonts w:eastAsia="Calibri" w:cstheme="minorHAnsi"/>
          <w:kern w:val="0"/>
          <w14:ligatures w14:val="none"/>
        </w:rPr>
        <w:t xml:space="preserve"> </w:t>
      </w:r>
      <w:r w:rsidRPr="00A473BA">
        <w:rPr>
          <w:rFonts w:eastAsia="Calibri" w:cstheme="minorHAnsi"/>
          <w:color w:val="000000"/>
          <w:kern w:val="0"/>
          <w14:ligatures w14:val="none"/>
        </w:rPr>
        <w:t>who also has responsibility in this area.</w:t>
      </w:r>
    </w:p>
    <w:p w14:paraId="4079B9D7" w14:textId="18DB4706" w:rsidR="00E65BA3" w:rsidRDefault="00E65BA3" w:rsidP="007134F4">
      <w:pPr>
        <w:suppressAutoHyphens/>
        <w:autoSpaceDE w:val="0"/>
        <w:autoSpaceDN w:val="0"/>
        <w:spacing w:after="0" w:line="240" w:lineRule="auto"/>
        <w:rPr>
          <w:rFonts w:eastAsia="Calibri" w:cstheme="minorHAnsi"/>
          <w:kern w:val="0"/>
          <w14:ligatures w14:val="none"/>
        </w:rPr>
      </w:pPr>
    </w:p>
    <w:p w14:paraId="2F406375" w14:textId="77777777" w:rsidR="00E65BA3" w:rsidRPr="00A473BA" w:rsidRDefault="00E65BA3" w:rsidP="007134F4">
      <w:pPr>
        <w:suppressAutoHyphens/>
        <w:autoSpaceDE w:val="0"/>
        <w:autoSpaceDN w:val="0"/>
        <w:spacing w:after="0" w:line="240" w:lineRule="auto"/>
        <w:rPr>
          <w:rFonts w:eastAsia="Calibri" w:cstheme="minorHAnsi"/>
          <w:kern w:val="0"/>
          <w14:ligatures w14:val="none"/>
        </w:rPr>
      </w:pPr>
    </w:p>
    <w:sectPr w:rsidR="00E65BA3" w:rsidRPr="00A473BA" w:rsidSect="00B10C5D">
      <w:headerReference w:type="default" r:id="rId22"/>
      <w:footerReference w:type="default" r:id="rId23"/>
      <w:pgSz w:w="11906" w:h="16838"/>
      <w:pgMar w:top="720" w:right="720" w:bottom="720" w:left="720"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31EAA" w14:textId="77777777" w:rsidR="00E21D0A" w:rsidRDefault="00E21D0A" w:rsidP="003D72AC">
      <w:pPr>
        <w:spacing w:after="0" w:line="240" w:lineRule="auto"/>
      </w:pPr>
      <w:r>
        <w:separator/>
      </w:r>
    </w:p>
  </w:endnote>
  <w:endnote w:type="continuationSeparator" w:id="0">
    <w:p w14:paraId="39E66C2A" w14:textId="77777777" w:rsidR="00E21D0A" w:rsidRDefault="00E21D0A" w:rsidP="003D7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567152"/>
      <w:docPartObj>
        <w:docPartGallery w:val="Page Numbers (Bottom of Page)"/>
        <w:docPartUnique/>
      </w:docPartObj>
    </w:sdtPr>
    <w:sdtEndPr>
      <w:rPr>
        <w:noProof/>
      </w:rPr>
    </w:sdtEndPr>
    <w:sdtContent>
      <w:p w14:paraId="68DAA4F4" w14:textId="6DCC97FF" w:rsidR="005C743D" w:rsidRDefault="005C74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BE81EB" w14:textId="41D37920" w:rsidR="003D72AC" w:rsidRDefault="003D72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21C81" w14:textId="77777777" w:rsidR="00E21D0A" w:rsidRDefault="00E21D0A" w:rsidP="003D72AC">
      <w:pPr>
        <w:spacing w:after="0" w:line="240" w:lineRule="auto"/>
      </w:pPr>
      <w:r>
        <w:separator/>
      </w:r>
    </w:p>
  </w:footnote>
  <w:footnote w:type="continuationSeparator" w:id="0">
    <w:p w14:paraId="2C7AE8D5" w14:textId="77777777" w:rsidR="00E21D0A" w:rsidRDefault="00E21D0A" w:rsidP="003D7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096B7" w14:textId="36C77748" w:rsidR="005C743D" w:rsidRDefault="005C743D" w:rsidP="005C743D">
    <w:pPr>
      <w:pStyle w:val="Header"/>
      <w:jc w:val="center"/>
    </w:pPr>
  </w:p>
  <w:p w14:paraId="3B0F72F0" w14:textId="77777777" w:rsidR="005C743D" w:rsidRDefault="005C74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15E5A"/>
    <w:multiLevelType w:val="hybridMultilevel"/>
    <w:tmpl w:val="29D401F8"/>
    <w:lvl w:ilvl="0" w:tplc="71EC0690">
      <w:numFmt w:val="bullet"/>
      <w:lvlText w:val="•"/>
      <w:lvlJc w:val="left"/>
      <w:pPr>
        <w:ind w:left="502" w:hanging="360"/>
      </w:pPr>
      <w:rPr>
        <w:rFonts w:ascii="Arial" w:eastAsia="Calibri" w:hAnsi="Arial" w:cs="Aria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6A16FE6"/>
    <w:multiLevelType w:val="hybridMultilevel"/>
    <w:tmpl w:val="BE16E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33BD2"/>
    <w:multiLevelType w:val="hybridMultilevel"/>
    <w:tmpl w:val="2CB8E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86515"/>
    <w:multiLevelType w:val="hybridMultilevel"/>
    <w:tmpl w:val="3A9E0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C20EF1"/>
    <w:multiLevelType w:val="multilevel"/>
    <w:tmpl w:val="CCDCA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22503C"/>
    <w:multiLevelType w:val="hybridMultilevel"/>
    <w:tmpl w:val="A9CC8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00F3D"/>
    <w:multiLevelType w:val="hybridMultilevel"/>
    <w:tmpl w:val="748A31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3C27CA0"/>
    <w:multiLevelType w:val="hybridMultilevel"/>
    <w:tmpl w:val="26C23A3C"/>
    <w:lvl w:ilvl="0" w:tplc="CDBAE9B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2456335D"/>
    <w:multiLevelType w:val="hybridMultilevel"/>
    <w:tmpl w:val="5238BDC4"/>
    <w:lvl w:ilvl="0" w:tplc="9322124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60375AF"/>
    <w:multiLevelType w:val="hybridMultilevel"/>
    <w:tmpl w:val="0E02E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8C6D98"/>
    <w:multiLevelType w:val="hybridMultilevel"/>
    <w:tmpl w:val="208E4192"/>
    <w:lvl w:ilvl="0" w:tplc="08090011">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E723F9"/>
    <w:multiLevelType w:val="hybridMultilevel"/>
    <w:tmpl w:val="6E08B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146925"/>
    <w:multiLevelType w:val="hybridMultilevel"/>
    <w:tmpl w:val="2434497A"/>
    <w:lvl w:ilvl="0" w:tplc="08090001">
      <w:start w:val="1"/>
      <w:numFmt w:val="bullet"/>
      <w:lvlText w:val=""/>
      <w:lvlJc w:val="left"/>
      <w:pPr>
        <w:ind w:left="770" w:hanging="360"/>
      </w:pPr>
      <w:rPr>
        <w:rFonts w:ascii="Symbol" w:hAnsi="Symbol" w:hint="default"/>
      </w:rPr>
    </w:lvl>
    <w:lvl w:ilvl="1" w:tplc="1FAEBB88">
      <w:numFmt w:val="bullet"/>
      <w:lvlText w:val="-"/>
      <w:lvlJc w:val="left"/>
      <w:pPr>
        <w:ind w:left="1490" w:hanging="360"/>
      </w:pPr>
      <w:rPr>
        <w:rFonts w:ascii="Calibri" w:eastAsiaTheme="minorHAnsi" w:hAnsi="Calibri" w:cs="Calibri"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3" w15:restartNumberingAfterBreak="0">
    <w:nsid w:val="2C561DFA"/>
    <w:multiLevelType w:val="hybridMultilevel"/>
    <w:tmpl w:val="8ADC8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2E7645"/>
    <w:multiLevelType w:val="hybridMultilevel"/>
    <w:tmpl w:val="36502910"/>
    <w:lvl w:ilvl="0" w:tplc="FFFFFFFF">
      <w:start w:val="1"/>
      <w:numFmt w:val="bullet"/>
      <w:lvlText w:val=""/>
      <w:lvlJc w:val="left"/>
      <w:pPr>
        <w:ind w:left="770" w:hanging="360"/>
      </w:pPr>
      <w:rPr>
        <w:rFonts w:ascii="Symbol" w:hAnsi="Symbol" w:hint="default"/>
      </w:rPr>
    </w:lvl>
    <w:lvl w:ilvl="1" w:tplc="08090001">
      <w:start w:val="1"/>
      <w:numFmt w:val="bullet"/>
      <w:lvlText w:val=""/>
      <w:lvlJc w:val="left"/>
      <w:pPr>
        <w:ind w:left="770" w:hanging="360"/>
      </w:pPr>
      <w:rPr>
        <w:rFonts w:ascii="Symbol" w:hAnsi="Symbol" w:hint="default"/>
      </w:rPr>
    </w:lvl>
    <w:lvl w:ilvl="2" w:tplc="FFFFFFFF" w:tentative="1">
      <w:start w:val="1"/>
      <w:numFmt w:val="bullet"/>
      <w:lvlText w:val=""/>
      <w:lvlJc w:val="left"/>
      <w:pPr>
        <w:ind w:left="2210" w:hanging="360"/>
      </w:pPr>
      <w:rPr>
        <w:rFonts w:ascii="Wingdings" w:hAnsi="Wingdings" w:hint="default"/>
      </w:rPr>
    </w:lvl>
    <w:lvl w:ilvl="3" w:tplc="FFFFFFFF" w:tentative="1">
      <w:start w:val="1"/>
      <w:numFmt w:val="bullet"/>
      <w:lvlText w:val=""/>
      <w:lvlJc w:val="left"/>
      <w:pPr>
        <w:ind w:left="2930" w:hanging="360"/>
      </w:pPr>
      <w:rPr>
        <w:rFonts w:ascii="Symbol" w:hAnsi="Symbol" w:hint="default"/>
      </w:rPr>
    </w:lvl>
    <w:lvl w:ilvl="4" w:tplc="FFFFFFFF" w:tentative="1">
      <w:start w:val="1"/>
      <w:numFmt w:val="bullet"/>
      <w:lvlText w:val="o"/>
      <w:lvlJc w:val="left"/>
      <w:pPr>
        <w:ind w:left="3650" w:hanging="360"/>
      </w:pPr>
      <w:rPr>
        <w:rFonts w:ascii="Courier New" w:hAnsi="Courier New" w:cs="Courier New" w:hint="default"/>
      </w:rPr>
    </w:lvl>
    <w:lvl w:ilvl="5" w:tplc="FFFFFFFF" w:tentative="1">
      <w:start w:val="1"/>
      <w:numFmt w:val="bullet"/>
      <w:lvlText w:val=""/>
      <w:lvlJc w:val="left"/>
      <w:pPr>
        <w:ind w:left="4370" w:hanging="360"/>
      </w:pPr>
      <w:rPr>
        <w:rFonts w:ascii="Wingdings" w:hAnsi="Wingdings" w:hint="default"/>
      </w:rPr>
    </w:lvl>
    <w:lvl w:ilvl="6" w:tplc="FFFFFFFF" w:tentative="1">
      <w:start w:val="1"/>
      <w:numFmt w:val="bullet"/>
      <w:lvlText w:val=""/>
      <w:lvlJc w:val="left"/>
      <w:pPr>
        <w:ind w:left="5090" w:hanging="360"/>
      </w:pPr>
      <w:rPr>
        <w:rFonts w:ascii="Symbol" w:hAnsi="Symbol" w:hint="default"/>
      </w:rPr>
    </w:lvl>
    <w:lvl w:ilvl="7" w:tplc="FFFFFFFF" w:tentative="1">
      <w:start w:val="1"/>
      <w:numFmt w:val="bullet"/>
      <w:lvlText w:val="o"/>
      <w:lvlJc w:val="left"/>
      <w:pPr>
        <w:ind w:left="5810" w:hanging="360"/>
      </w:pPr>
      <w:rPr>
        <w:rFonts w:ascii="Courier New" w:hAnsi="Courier New" w:cs="Courier New" w:hint="default"/>
      </w:rPr>
    </w:lvl>
    <w:lvl w:ilvl="8" w:tplc="FFFFFFFF" w:tentative="1">
      <w:start w:val="1"/>
      <w:numFmt w:val="bullet"/>
      <w:lvlText w:val=""/>
      <w:lvlJc w:val="left"/>
      <w:pPr>
        <w:ind w:left="6530" w:hanging="360"/>
      </w:pPr>
      <w:rPr>
        <w:rFonts w:ascii="Wingdings" w:hAnsi="Wingdings" w:hint="default"/>
      </w:rPr>
    </w:lvl>
  </w:abstractNum>
  <w:abstractNum w:abstractNumId="15" w15:restartNumberingAfterBreak="0">
    <w:nsid w:val="337666E5"/>
    <w:multiLevelType w:val="hybridMultilevel"/>
    <w:tmpl w:val="1EBEC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630F05"/>
    <w:multiLevelType w:val="hybridMultilevel"/>
    <w:tmpl w:val="B3020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AB011E"/>
    <w:multiLevelType w:val="hybridMultilevel"/>
    <w:tmpl w:val="9514858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C350491"/>
    <w:multiLevelType w:val="hybridMultilevel"/>
    <w:tmpl w:val="8C36995C"/>
    <w:lvl w:ilvl="0" w:tplc="4D80A16E">
      <w:start w:val="1"/>
      <w:numFmt w:val="decimal"/>
      <w:lvlText w:val="%1."/>
      <w:lvlJc w:val="left"/>
      <w:pPr>
        <w:ind w:left="1080" w:hanging="360"/>
      </w:pPr>
      <w:rPr>
        <w:rFonts w:asciiTheme="minorHAnsi" w:eastAsiaTheme="minorHAnsi" w:hAnsiTheme="minorHAnsi" w:cstheme="minorHAns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2AC7EF4"/>
    <w:multiLevelType w:val="hybridMultilevel"/>
    <w:tmpl w:val="32F40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E661C5"/>
    <w:multiLevelType w:val="hybridMultilevel"/>
    <w:tmpl w:val="CB8C65E0"/>
    <w:lvl w:ilvl="0" w:tplc="71ECDC88">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21" w15:restartNumberingAfterBreak="0">
    <w:nsid w:val="4C3836F5"/>
    <w:multiLevelType w:val="multilevel"/>
    <w:tmpl w:val="B82627D8"/>
    <w:lvl w:ilvl="0">
      <w:numFmt w:val="bullet"/>
      <w:lvlText w:val="&gt;"/>
      <w:lvlJc w:val="left"/>
      <w:pPr>
        <w:ind w:left="1080" w:hanging="360"/>
      </w:pPr>
      <w:rPr>
        <w:rFonts w:ascii="Calibri" w:eastAsia="Calibri" w:hAnsi="Calibri" w:hint="default"/>
        <w:w w:val="100"/>
        <w:sz w:val="22"/>
        <w:szCs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1F2C69"/>
    <w:multiLevelType w:val="hybridMultilevel"/>
    <w:tmpl w:val="E8D0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A02D93"/>
    <w:multiLevelType w:val="hybridMultilevel"/>
    <w:tmpl w:val="29D41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C245BE"/>
    <w:multiLevelType w:val="hybridMultilevel"/>
    <w:tmpl w:val="8116CF6A"/>
    <w:lvl w:ilvl="0" w:tplc="08090001">
      <w:start w:val="1"/>
      <w:numFmt w:val="bullet"/>
      <w:lvlText w:val=""/>
      <w:lvlJc w:val="left"/>
      <w:pPr>
        <w:ind w:left="502" w:hanging="360"/>
      </w:pPr>
      <w:rPr>
        <w:rFonts w:ascii="Symbol" w:hAnsi="Symbol"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FB57EFC"/>
    <w:multiLevelType w:val="hybridMultilevel"/>
    <w:tmpl w:val="AA90065E"/>
    <w:lvl w:ilvl="0" w:tplc="9322124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0C3466"/>
    <w:multiLevelType w:val="multilevel"/>
    <w:tmpl w:val="1706C10E"/>
    <w:lvl w:ilvl="0">
      <w:numFmt w:val="bullet"/>
      <w:lvlText w:val="&gt;"/>
      <w:lvlJc w:val="left"/>
      <w:pPr>
        <w:ind w:left="1080" w:hanging="360"/>
      </w:pPr>
      <w:rPr>
        <w:rFonts w:ascii="Calibri" w:eastAsia="Calibri" w:hAnsi="Calibri" w:hint="default"/>
        <w:w w:val="100"/>
        <w:sz w:val="22"/>
        <w:szCs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58D100B"/>
    <w:multiLevelType w:val="hybridMultilevel"/>
    <w:tmpl w:val="6EC0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0D6BB2"/>
    <w:multiLevelType w:val="multilevel"/>
    <w:tmpl w:val="9BAC9F6C"/>
    <w:lvl w:ilvl="0">
      <w:numFmt w:val="bullet"/>
      <w:lvlText w:val="&gt;"/>
      <w:lvlJc w:val="left"/>
      <w:pPr>
        <w:ind w:left="1080" w:hanging="360"/>
      </w:pPr>
      <w:rPr>
        <w:rFonts w:ascii="Calibri" w:eastAsia="Calibri" w:hAnsi="Calibri" w:hint="default"/>
        <w:w w:val="100"/>
        <w:sz w:val="22"/>
        <w:szCs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DCD2066"/>
    <w:multiLevelType w:val="hybridMultilevel"/>
    <w:tmpl w:val="5BDC6E0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0" w15:restartNumberingAfterBreak="0">
    <w:nsid w:val="70984EA0"/>
    <w:multiLevelType w:val="hybridMultilevel"/>
    <w:tmpl w:val="3E2E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51DEF"/>
    <w:multiLevelType w:val="multilevel"/>
    <w:tmpl w:val="8612CFFE"/>
    <w:lvl w:ilvl="0">
      <w:numFmt w:val="bullet"/>
      <w:lvlText w:val="&gt;"/>
      <w:lvlJc w:val="left"/>
      <w:pPr>
        <w:ind w:left="1080" w:hanging="360"/>
      </w:pPr>
      <w:rPr>
        <w:rFonts w:ascii="Calibri" w:eastAsia="Calibri" w:hAnsi="Calibri" w:hint="default"/>
        <w:w w:val="100"/>
        <w:sz w:val="22"/>
        <w:szCs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7C504DF"/>
    <w:multiLevelType w:val="multilevel"/>
    <w:tmpl w:val="7688DE80"/>
    <w:lvl w:ilvl="0">
      <w:numFmt w:val="bullet"/>
      <w:lvlText w:val="&gt;"/>
      <w:lvlJc w:val="left"/>
      <w:pPr>
        <w:ind w:left="1080" w:hanging="360"/>
      </w:pPr>
      <w:rPr>
        <w:rFonts w:ascii="Calibri" w:eastAsia="Calibri" w:hAnsi="Calibri" w:hint="default"/>
        <w:w w:val="100"/>
        <w:sz w:val="22"/>
        <w:szCs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9EB7942"/>
    <w:multiLevelType w:val="hybridMultilevel"/>
    <w:tmpl w:val="BD2A963A"/>
    <w:lvl w:ilvl="0" w:tplc="DE805C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B9656A"/>
    <w:multiLevelType w:val="hybridMultilevel"/>
    <w:tmpl w:val="9FC4B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A62150"/>
    <w:multiLevelType w:val="hybridMultilevel"/>
    <w:tmpl w:val="797AB0B2"/>
    <w:lvl w:ilvl="0" w:tplc="9322124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83796126">
    <w:abstractNumId w:val="22"/>
  </w:num>
  <w:num w:numId="2" w16cid:durableId="1116487937">
    <w:abstractNumId w:val="27"/>
  </w:num>
  <w:num w:numId="3" w16cid:durableId="675038127">
    <w:abstractNumId w:val="0"/>
  </w:num>
  <w:num w:numId="4" w16cid:durableId="465853245">
    <w:abstractNumId w:val="9"/>
  </w:num>
  <w:num w:numId="5" w16cid:durableId="859200951">
    <w:abstractNumId w:val="35"/>
  </w:num>
  <w:num w:numId="6" w16cid:durableId="1247962353">
    <w:abstractNumId w:val="8"/>
  </w:num>
  <w:num w:numId="7" w16cid:durableId="331488526">
    <w:abstractNumId w:val="10"/>
  </w:num>
  <w:num w:numId="8" w16cid:durableId="1463768809">
    <w:abstractNumId w:val="1"/>
  </w:num>
  <w:num w:numId="9" w16cid:durableId="2069957358">
    <w:abstractNumId w:val="25"/>
  </w:num>
  <w:num w:numId="10" w16cid:durableId="704016548">
    <w:abstractNumId w:val="18"/>
  </w:num>
  <w:num w:numId="11" w16cid:durableId="816802650">
    <w:abstractNumId w:val="5"/>
  </w:num>
  <w:num w:numId="12" w16cid:durableId="867304055">
    <w:abstractNumId w:val="16"/>
  </w:num>
  <w:num w:numId="13" w16cid:durableId="926187048">
    <w:abstractNumId w:val="6"/>
  </w:num>
  <w:num w:numId="14" w16cid:durableId="1053654286">
    <w:abstractNumId w:val="15"/>
  </w:num>
  <w:num w:numId="15" w16cid:durableId="806505819">
    <w:abstractNumId w:val="19"/>
  </w:num>
  <w:num w:numId="16" w16cid:durableId="697314204">
    <w:abstractNumId w:val="33"/>
  </w:num>
  <w:num w:numId="17" w16cid:durableId="83310746">
    <w:abstractNumId w:val="17"/>
  </w:num>
  <w:num w:numId="18" w16cid:durableId="900559199">
    <w:abstractNumId w:val="13"/>
  </w:num>
  <w:num w:numId="19" w16cid:durableId="878904997">
    <w:abstractNumId w:val="20"/>
  </w:num>
  <w:num w:numId="20" w16cid:durableId="1321694995">
    <w:abstractNumId w:val="12"/>
  </w:num>
  <w:num w:numId="21" w16cid:durableId="1298992898">
    <w:abstractNumId w:val="29"/>
  </w:num>
  <w:num w:numId="22" w16cid:durableId="2055155201">
    <w:abstractNumId w:val="14"/>
  </w:num>
  <w:num w:numId="23" w16cid:durableId="1207453670">
    <w:abstractNumId w:val="30"/>
  </w:num>
  <w:num w:numId="24" w16cid:durableId="1382024148">
    <w:abstractNumId w:val="11"/>
  </w:num>
  <w:num w:numId="25" w16cid:durableId="1325814987">
    <w:abstractNumId w:val="3"/>
  </w:num>
  <w:num w:numId="26" w16cid:durableId="1444576392">
    <w:abstractNumId w:val="2"/>
  </w:num>
  <w:num w:numId="27" w16cid:durableId="1426413783">
    <w:abstractNumId w:val="34"/>
  </w:num>
  <w:num w:numId="28" w16cid:durableId="1772507463">
    <w:abstractNumId w:val="4"/>
  </w:num>
  <w:num w:numId="29" w16cid:durableId="2041927300">
    <w:abstractNumId w:val="7"/>
  </w:num>
  <w:num w:numId="30" w16cid:durableId="123232813">
    <w:abstractNumId w:val="23"/>
  </w:num>
  <w:num w:numId="31" w16cid:durableId="1983119549">
    <w:abstractNumId w:val="32"/>
  </w:num>
  <w:num w:numId="32" w16cid:durableId="1047609203">
    <w:abstractNumId w:val="26"/>
  </w:num>
  <w:num w:numId="33" w16cid:durableId="1360551228">
    <w:abstractNumId w:val="28"/>
  </w:num>
  <w:num w:numId="34" w16cid:durableId="57360441">
    <w:abstractNumId w:val="24"/>
  </w:num>
  <w:num w:numId="35" w16cid:durableId="664934816">
    <w:abstractNumId w:val="21"/>
  </w:num>
  <w:num w:numId="36" w16cid:durableId="125613351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B88"/>
    <w:rsid w:val="00010F58"/>
    <w:rsid w:val="00024DB3"/>
    <w:rsid w:val="00037702"/>
    <w:rsid w:val="00055213"/>
    <w:rsid w:val="00057F28"/>
    <w:rsid w:val="00080A00"/>
    <w:rsid w:val="0009001E"/>
    <w:rsid w:val="000922D7"/>
    <w:rsid w:val="000F7A51"/>
    <w:rsid w:val="0010095C"/>
    <w:rsid w:val="001026DD"/>
    <w:rsid w:val="00113300"/>
    <w:rsid w:val="00127858"/>
    <w:rsid w:val="00127D98"/>
    <w:rsid w:val="001467D1"/>
    <w:rsid w:val="00165A31"/>
    <w:rsid w:val="00176878"/>
    <w:rsid w:val="00177483"/>
    <w:rsid w:val="00181ACF"/>
    <w:rsid w:val="00185813"/>
    <w:rsid w:val="001A01FD"/>
    <w:rsid w:val="001B1E92"/>
    <w:rsid w:val="001B71DB"/>
    <w:rsid w:val="001C3C90"/>
    <w:rsid w:val="001D0CEB"/>
    <w:rsid w:val="001D520D"/>
    <w:rsid w:val="00200161"/>
    <w:rsid w:val="00206A8F"/>
    <w:rsid w:val="00211834"/>
    <w:rsid w:val="00212AD6"/>
    <w:rsid w:val="00213B88"/>
    <w:rsid w:val="00225C13"/>
    <w:rsid w:val="002307B5"/>
    <w:rsid w:val="00235AD1"/>
    <w:rsid w:val="00241D64"/>
    <w:rsid w:val="00255FD7"/>
    <w:rsid w:val="002658F4"/>
    <w:rsid w:val="002A0A7C"/>
    <w:rsid w:val="002B11ED"/>
    <w:rsid w:val="002B435F"/>
    <w:rsid w:val="002B55B6"/>
    <w:rsid w:val="002D0308"/>
    <w:rsid w:val="002E244C"/>
    <w:rsid w:val="0030444F"/>
    <w:rsid w:val="00311156"/>
    <w:rsid w:val="00323FFD"/>
    <w:rsid w:val="00327268"/>
    <w:rsid w:val="00331F22"/>
    <w:rsid w:val="00345B2E"/>
    <w:rsid w:val="003515B9"/>
    <w:rsid w:val="00351BCE"/>
    <w:rsid w:val="003537CD"/>
    <w:rsid w:val="0035581F"/>
    <w:rsid w:val="003715B0"/>
    <w:rsid w:val="00392217"/>
    <w:rsid w:val="003A75AA"/>
    <w:rsid w:val="003B0EB5"/>
    <w:rsid w:val="003C00DB"/>
    <w:rsid w:val="003D2B01"/>
    <w:rsid w:val="003D72AC"/>
    <w:rsid w:val="003F0761"/>
    <w:rsid w:val="003F4CB8"/>
    <w:rsid w:val="004044E2"/>
    <w:rsid w:val="00451C99"/>
    <w:rsid w:val="00452463"/>
    <w:rsid w:val="00457481"/>
    <w:rsid w:val="00476864"/>
    <w:rsid w:val="00481594"/>
    <w:rsid w:val="00481C2E"/>
    <w:rsid w:val="00483E74"/>
    <w:rsid w:val="004856CD"/>
    <w:rsid w:val="004868A1"/>
    <w:rsid w:val="004A60CA"/>
    <w:rsid w:val="004A6473"/>
    <w:rsid w:val="004C052E"/>
    <w:rsid w:val="004C6FCD"/>
    <w:rsid w:val="00537F80"/>
    <w:rsid w:val="00543251"/>
    <w:rsid w:val="005541CD"/>
    <w:rsid w:val="005659D6"/>
    <w:rsid w:val="005775F7"/>
    <w:rsid w:val="00580AB7"/>
    <w:rsid w:val="005832E2"/>
    <w:rsid w:val="005862C4"/>
    <w:rsid w:val="0059045B"/>
    <w:rsid w:val="005946FA"/>
    <w:rsid w:val="005C60FE"/>
    <w:rsid w:val="005C743D"/>
    <w:rsid w:val="005D2A53"/>
    <w:rsid w:val="005E76EA"/>
    <w:rsid w:val="005F181D"/>
    <w:rsid w:val="005F185B"/>
    <w:rsid w:val="005F677F"/>
    <w:rsid w:val="00603A48"/>
    <w:rsid w:val="0062192B"/>
    <w:rsid w:val="00624FD8"/>
    <w:rsid w:val="00634191"/>
    <w:rsid w:val="00634C5A"/>
    <w:rsid w:val="006717A5"/>
    <w:rsid w:val="006812CF"/>
    <w:rsid w:val="006834DE"/>
    <w:rsid w:val="00685546"/>
    <w:rsid w:val="006B68EC"/>
    <w:rsid w:val="006C0AF3"/>
    <w:rsid w:val="006D5D3F"/>
    <w:rsid w:val="006D6E3D"/>
    <w:rsid w:val="007014DB"/>
    <w:rsid w:val="00701A14"/>
    <w:rsid w:val="00703D9D"/>
    <w:rsid w:val="007134F4"/>
    <w:rsid w:val="007232F9"/>
    <w:rsid w:val="007568A8"/>
    <w:rsid w:val="007948E6"/>
    <w:rsid w:val="007A32CF"/>
    <w:rsid w:val="007B2DF5"/>
    <w:rsid w:val="007B390D"/>
    <w:rsid w:val="007B4568"/>
    <w:rsid w:val="007D7B82"/>
    <w:rsid w:val="007E5EA6"/>
    <w:rsid w:val="007F3723"/>
    <w:rsid w:val="00803BCC"/>
    <w:rsid w:val="00820286"/>
    <w:rsid w:val="0082141F"/>
    <w:rsid w:val="00833A22"/>
    <w:rsid w:val="00837136"/>
    <w:rsid w:val="00873C03"/>
    <w:rsid w:val="00875944"/>
    <w:rsid w:val="00877E64"/>
    <w:rsid w:val="008A0702"/>
    <w:rsid w:val="008A256A"/>
    <w:rsid w:val="008B0A78"/>
    <w:rsid w:val="008D0E81"/>
    <w:rsid w:val="008D286A"/>
    <w:rsid w:val="008D7A4F"/>
    <w:rsid w:val="008E5D7E"/>
    <w:rsid w:val="008F33AE"/>
    <w:rsid w:val="00903E6A"/>
    <w:rsid w:val="00905F7D"/>
    <w:rsid w:val="009421EF"/>
    <w:rsid w:val="009466BF"/>
    <w:rsid w:val="00964AB5"/>
    <w:rsid w:val="009706FE"/>
    <w:rsid w:val="00972194"/>
    <w:rsid w:val="00973B49"/>
    <w:rsid w:val="00983C54"/>
    <w:rsid w:val="009A0557"/>
    <w:rsid w:val="009A682F"/>
    <w:rsid w:val="009B3044"/>
    <w:rsid w:val="009C4D11"/>
    <w:rsid w:val="009F1509"/>
    <w:rsid w:val="009F22BC"/>
    <w:rsid w:val="00A00C30"/>
    <w:rsid w:val="00A148D9"/>
    <w:rsid w:val="00A21F6F"/>
    <w:rsid w:val="00A422D9"/>
    <w:rsid w:val="00A66AE3"/>
    <w:rsid w:val="00A66FCD"/>
    <w:rsid w:val="00A95FBD"/>
    <w:rsid w:val="00AA082C"/>
    <w:rsid w:val="00AD2A4D"/>
    <w:rsid w:val="00AD7CA5"/>
    <w:rsid w:val="00AE1C75"/>
    <w:rsid w:val="00AF366F"/>
    <w:rsid w:val="00B03C79"/>
    <w:rsid w:val="00B10C5D"/>
    <w:rsid w:val="00B24264"/>
    <w:rsid w:val="00B34BD1"/>
    <w:rsid w:val="00B5192A"/>
    <w:rsid w:val="00B61547"/>
    <w:rsid w:val="00B666B5"/>
    <w:rsid w:val="00B75645"/>
    <w:rsid w:val="00B82142"/>
    <w:rsid w:val="00B943AC"/>
    <w:rsid w:val="00BB5E58"/>
    <w:rsid w:val="00BE62DE"/>
    <w:rsid w:val="00C0359F"/>
    <w:rsid w:val="00C31DE7"/>
    <w:rsid w:val="00C52DA3"/>
    <w:rsid w:val="00C5466A"/>
    <w:rsid w:val="00C62685"/>
    <w:rsid w:val="00C62D36"/>
    <w:rsid w:val="00C637A4"/>
    <w:rsid w:val="00C63DC3"/>
    <w:rsid w:val="00C67DDC"/>
    <w:rsid w:val="00C87E50"/>
    <w:rsid w:val="00CC1968"/>
    <w:rsid w:val="00CC582A"/>
    <w:rsid w:val="00CD5890"/>
    <w:rsid w:val="00CD74FA"/>
    <w:rsid w:val="00CD7B3A"/>
    <w:rsid w:val="00D02B36"/>
    <w:rsid w:val="00D0551C"/>
    <w:rsid w:val="00D06332"/>
    <w:rsid w:val="00D1182C"/>
    <w:rsid w:val="00D2521F"/>
    <w:rsid w:val="00D44E19"/>
    <w:rsid w:val="00D54E92"/>
    <w:rsid w:val="00D6093C"/>
    <w:rsid w:val="00D61A8B"/>
    <w:rsid w:val="00D62F00"/>
    <w:rsid w:val="00D63B17"/>
    <w:rsid w:val="00D65D25"/>
    <w:rsid w:val="00D770E7"/>
    <w:rsid w:val="00DB30C4"/>
    <w:rsid w:val="00DF2E0A"/>
    <w:rsid w:val="00DF7108"/>
    <w:rsid w:val="00E01AC2"/>
    <w:rsid w:val="00E01F24"/>
    <w:rsid w:val="00E2193B"/>
    <w:rsid w:val="00E21D0A"/>
    <w:rsid w:val="00E65BA3"/>
    <w:rsid w:val="00E66AFE"/>
    <w:rsid w:val="00E8248B"/>
    <w:rsid w:val="00E82B25"/>
    <w:rsid w:val="00E95CF3"/>
    <w:rsid w:val="00E95F6D"/>
    <w:rsid w:val="00EA48B8"/>
    <w:rsid w:val="00EA6A39"/>
    <w:rsid w:val="00EB210F"/>
    <w:rsid w:val="00EB73B3"/>
    <w:rsid w:val="00EB7BA9"/>
    <w:rsid w:val="00EC3236"/>
    <w:rsid w:val="00EC65AA"/>
    <w:rsid w:val="00F0721A"/>
    <w:rsid w:val="00F17F98"/>
    <w:rsid w:val="00F21C79"/>
    <w:rsid w:val="00F30E3C"/>
    <w:rsid w:val="00F4717F"/>
    <w:rsid w:val="00F50FD4"/>
    <w:rsid w:val="00FB0B51"/>
    <w:rsid w:val="00FB3383"/>
    <w:rsid w:val="00FB7556"/>
    <w:rsid w:val="00FD146B"/>
    <w:rsid w:val="00FD1C27"/>
    <w:rsid w:val="00FD676C"/>
    <w:rsid w:val="00FE4FD0"/>
    <w:rsid w:val="00FE7B1F"/>
    <w:rsid w:val="00FF2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F7886"/>
  <w15:chartTrackingRefBased/>
  <w15:docId w15:val="{26CD2807-CF0C-4B38-AF82-0E662B3FB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BA3"/>
  </w:style>
  <w:style w:type="paragraph" w:styleId="Heading3">
    <w:name w:val="heading 3"/>
    <w:basedOn w:val="Normal"/>
    <w:link w:val="Heading3Char"/>
    <w:uiPriority w:val="9"/>
    <w:qFormat/>
    <w:rsid w:val="00EC65AA"/>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3B88"/>
    <w:pPr>
      <w:ind w:left="720"/>
      <w:contextualSpacing/>
    </w:pPr>
  </w:style>
  <w:style w:type="character" w:styleId="Hyperlink">
    <w:name w:val="Hyperlink"/>
    <w:basedOn w:val="DefaultParagraphFont"/>
    <w:uiPriority w:val="99"/>
    <w:unhideWhenUsed/>
    <w:rsid w:val="006C0AF3"/>
    <w:rPr>
      <w:color w:val="0000FF"/>
      <w:u w:val="single"/>
    </w:rPr>
  </w:style>
  <w:style w:type="paragraph" w:styleId="Header">
    <w:name w:val="header"/>
    <w:basedOn w:val="Normal"/>
    <w:link w:val="HeaderChar"/>
    <w:uiPriority w:val="99"/>
    <w:unhideWhenUsed/>
    <w:rsid w:val="003D7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2AC"/>
  </w:style>
  <w:style w:type="paragraph" w:styleId="Footer">
    <w:name w:val="footer"/>
    <w:basedOn w:val="Normal"/>
    <w:link w:val="FooterChar"/>
    <w:uiPriority w:val="99"/>
    <w:unhideWhenUsed/>
    <w:rsid w:val="003D7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2AC"/>
  </w:style>
  <w:style w:type="character" w:styleId="UnresolvedMention">
    <w:name w:val="Unresolved Mention"/>
    <w:basedOn w:val="DefaultParagraphFont"/>
    <w:uiPriority w:val="99"/>
    <w:semiHidden/>
    <w:unhideWhenUsed/>
    <w:rsid w:val="00A00C30"/>
    <w:rPr>
      <w:color w:val="605E5C"/>
      <w:shd w:val="clear" w:color="auto" w:fill="E1DFDD"/>
    </w:rPr>
  </w:style>
  <w:style w:type="paragraph" w:customStyle="1" w:styleId="paragraph">
    <w:name w:val="paragraph"/>
    <w:basedOn w:val="Normal"/>
    <w:rsid w:val="00F17F9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17F98"/>
  </w:style>
  <w:style w:type="character" w:customStyle="1" w:styleId="eop">
    <w:name w:val="eop"/>
    <w:basedOn w:val="DefaultParagraphFont"/>
    <w:rsid w:val="00F17F98"/>
  </w:style>
  <w:style w:type="paragraph" w:styleId="NormalWeb">
    <w:name w:val="Normal (Web)"/>
    <w:basedOn w:val="Normal"/>
    <w:uiPriority w:val="99"/>
    <w:unhideWhenUsed/>
    <w:rsid w:val="00FB0B5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CC582A"/>
    <w:rPr>
      <w:color w:val="954F72" w:themeColor="followedHyperlink"/>
      <w:u w:val="single"/>
    </w:rPr>
  </w:style>
  <w:style w:type="paragraph" w:customStyle="1" w:styleId="1bodycopy10pt">
    <w:name w:val="1 body copy 10pt"/>
    <w:basedOn w:val="Normal"/>
    <w:link w:val="1bodycopy10ptChar"/>
    <w:qFormat/>
    <w:rsid w:val="00EC65AA"/>
    <w:pPr>
      <w:spacing w:after="120" w:line="240" w:lineRule="auto"/>
    </w:pPr>
    <w:rPr>
      <w:rFonts w:ascii="Arial" w:eastAsia="MS Mincho" w:hAnsi="Arial" w:cs="Times New Roman"/>
      <w:kern w:val="0"/>
      <w:sz w:val="20"/>
      <w:szCs w:val="24"/>
      <w14:ligatures w14:val="none"/>
    </w:rPr>
  </w:style>
  <w:style w:type="character" w:customStyle="1" w:styleId="1bodycopy10ptChar">
    <w:name w:val="1 body copy 10pt Char"/>
    <w:link w:val="1bodycopy10pt"/>
    <w:rsid w:val="00EC65AA"/>
    <w:rPr>
      <w:rFonts w:ascii="Arial" w:eastAsia="MS Mincho" w:hAnsi="Arial" w:cs="Times New Roman"/>
      <w:kern w:val="0"/>
      <w:sz w:val="20"/>
      <w:szCs w:val="24"/>
      <w14:ligatures w14:val="none"/>
    </w:rPr>
  </w:style>
  <w:style w:type="paragraph" w:customStyle="1" w:styleId="1bodycopy11pt">
    <w:name w:val="1 body copy 11pt"/>
    <w:autoRedefine/>
    <w:rsid w:val="00EC65AA"/>
    <w:pPr>
      <w:spacing w:after="120" w:line="240" w:lineRule="auto"/>
      <w:ind w:right="850"/>
    </w:pPr>
    <w:rPr>
      <w:rFonts w:ascii="Arial" w:eastAsia="MS Mincho" w:hAnsi="Arial" w:cs="Arial"/>
      <w:kern w:val="0"/>
      <w:szCs w:val="24"/>
      <w:lang w:val="en-US"/>
      <w14:ligatures w14:val="none"/>
    </w:rPr>
  </w:style>
  <w:style w:type="paragraph" w:customStyle="1" w:styleId="3Policytitle">
    <w:name w:val="3 Policy title"/>
    <w:basedOn w:val="Normal"/>
    <w:qFormat/>
    <w:rsid w:val="00EC65AA"/>
    <w:pPr>
      <w:spacing w:after="120" w:line="240" w:lineRule="auto"/>
    </w:pPr>
    <w:rPr>
      <w:rFonts w:ascii="Arial" w:eastAsia="MS Mincho" w:hAnsi="Arial" w:cs="Times New Roman"/>
      <w:b/>
      <w:kern w:val="0"/>
      <w:sz w:val="72"/>
      <w:szCs w:val="24"/>
      <w:lang w:val="en-US"/>
      <w14:ligatures w14:val="none"/>
    </w:rPr>
  </w:style>
  <w:style w:type="character" w:customStyle="1" w:styleId="Heading3Char">
    <w:name w:val="Heading 3 Char"/>
    <w:basedOn w:val="DefaultParagraphFont"/>
    <w:link w:val="Heading3"/>
    <w:uiPriority w:val="9"/>
    <w:rsid w:val="00EC65AA"/>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5C743D"/>
    <w:rPr>
      <w:b/>
      <w:bCs/>
    </w:rPr>
  </w:style>
  <w:style w:type="paragraph" w:customStyle="1" w:styleId="6Abstract">
    <w:name w:val="6 Abstract"/>
    <w:qFormat/>
    <w:rsid w:val="007568A8"/>
    <w:pPr>
      <w:spacing w:after="240"/>
    </w:pPr>
    <w:rPr>
      <w:rFonts w:ascii="Arial" w:eastAsia="MS Mincho" w:hAnsi="Arial" w:cs="Times New Roman"/>
      <w:kern w:val="0"/>
      <w:sz w:val="28"/>
      <w:szCs w:val="2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679942">
      <w:bodyDiv w:val="1"/>
      <w:marLeft w:val="0"/>
      <w:marRight w:val="0"/>
      <w:marTop w:val="0"/>
      <w:marBottom w:val="0"/>
      <w:divBdr>
        <w:top w:val="none" w:sz="0" w:space="0" w:color="auto"/>
        <w:left w:val="none" w:sz="0" w:space="0" w:color="auto"/>
        <w:bottom w:val="none" w:sz="0" w:space="0" w:color="auto"/>
        <w:right w:val="none" w:sz="0" w:space="0" w:color="auto"/>
      </w:divBdr>
    </w:div>
    <w:div w:id="473568493">
      <w:bodyDiv w:val="1"/>
      <w:marLeft w:val="0"/>
      <w:marRight w:val="0"/>
      <w:marTop w:val="0"/>
      <w:marBottom w:val="0"/>
      <w:divBdr>
        <w:top w:val="none" w:sz="0" w:space="0" w:color="auto"/>
        <w:left w:val="none" w:sz="0" w:space="0" w:color="auto"/>
        <w:bottom w:val="none" w:sz="0" w:space="0" w:color="auto"/>
        <w:right w:val="none" w:sz="0" w:space="0" w:color="auto"/>
      </w:divBdr>
    </w:div>
    <w:div w:id="1191339469">
      <w:bodyDiv w:val="1"/>
      <w:marLeft w:val="0"/>
      <w:marRight w:val="0"/>
      <w:marTop w:val="0"/>
      <w:marBottom w:val="0"/>
      <w:divBdr>
        <w:top w:val="none" w:sz="0" w:space="0" w:color="auto"/>
        <w:left w:val="none" w:sz="0" w:space="0" w:color="auto"/>
        <w:bottom w:val="none" w:sz="0" w:space="0" w:color="auto"/>
        <w:right w:val="none" w:sz="0" w:space="0" w:color="auto"/>
      </w:divBdr>
    </w:div>
    <w:div w:id="2114519919">
      <w:bodyDiv w:val="1"/>
      <w:marLeft w:val="0"/>
      <w:marRight w:val="0"/>
      <w:marTop w:val="0"/>
      <w:marBottom w:val="0"/>
      <w:divBdr>
        <w:top w:val="none" w:sz="0" w:space="0" w:color="auto"/>
        <w:left w:val="none" w:sz="0" w:space="0" w:color="auto"/>
        <w:bottom w:val="none" w:sz="0" w:space="0" w:color="auto"/>
        <w:right w:val="none" w:sz="0" w:space="0" w:color="auto"/>
      </w:divBdr>
      <w:divsChild>
        <w:div w:id="742795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behaviour-in-schools--2" TargetMode="External"/><Relationship Id="rId3" Type="http://schemas.openxmlformats.org/officeDocument/2006/relationships/customXml" Target="../customXml/item3.xml"/><Relationship Id="rId21" Type="http://schemas.openxmlformats.org/officeDocument/2006/relationships/hyperlink" Target="https://www.nottinghamcity.gov.uk/lado" TargetMode="External"/><Relationship Id="rId7" Type="http://schemas.openxmlformats.org/officeDocument/2006/relationships/webSettings" Target="web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use-of-reasonable-force-in-school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restraintreductionnetwork.org/" TargetMode="External"/><Relationship Id="rId20" Type="http://schemas.openxmlformats.org/officeDocument/2006/relationships/hyperlink" Target="https://www.gov.uk/government/publications/send-code-of-practice-0-to-2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5d1387e240f0b6350e1ab567/reducing-the-need-for-restraint-and-restrictive-intervention.pdf"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legislation.gov.uk/ukpga/2006/40/contents"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gov.uk/government/publications/behaviour-and-discipline-in-schools-guidance-for-governing-bodi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equality-act-2010-guidanc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2dca5242101429fd211f66fff21a9b68">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9824681e3147fc722a15ed75ef102d9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F38C74-444A-427C-B377-700B06FA4BC6}">
  <ds:schemaRefs>
    <ds:schemaRef ds:uri="http://schemas.microsoft.com/sharepoint/v3/contenttype/forms"/>
  </ds:schemaRefs>
</ds:datastoreItem>
</file>

<file path=customXml/itemProps2.xml><?xml version="1.0" encoding="utf-8"?>
<ds:datastoreItem xmlns:ds="http://schemas.openxmlformats.org/officeDocument/2006/customXml" ds:itemID="{91BB1946-4DBC-457B-B8AD-A3E12DB2C745}">
  <ds:schemaRefs>
    <ds:schemaRef ds:uri="http://purl.org/dc/elements/1.1/"/>
    <ds:schemaRef ds:uri="http://schemas.openxmlformats.org/package/2006/metadata/core-properties"/>
    <ds:schemaRef ds:uri="http://schemas.microsoft.com/office/2006/documentManagement/types"/>
    <ds:schemaRef ds:uri="fd930324-36bf-4451-bffb-1396db9725b1"/>
    <ds:schemaRef ds:uri="http://schemas.microsoft.com/office/infopath/2007/PartnerControls"/>
    <ds:schemaRef ds:uri="http://schemas.microsoft.com/office/2006/metadata/properties"/>
    <ds:schemaRef ds:uri="7dc42930-ad5d-4ec6-896b-ae7b45eddb79"/>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CA8C6716-F489-40DC-BC4A-32A550BC2AA9}"/>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3</TotalTime>
  <Pages>10</Pages>
  <Words>3898</Words>
  <Characters>21055</Characters>
  <Application>Microsoft Office Word</Application>
  <DocSecurity>0</DocSecurity>
  <Lines>369</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Karlene Calder</dc:creator>
  <cp:keywords/>
  <dc:description/>
  <cp:lastModifiedBy>Rebecca Martin</cp:lastModifiedBy>
  <cp:revision>2</cp:revision>
  <dcterms:created xsi:type="dcterms:W3CDTF">2025-11-18T09:08:00Z</dcterms:created>
  <dcterms:modified xsi:type="dcterms:W3CDTF">2025-11-18T09:08:00Z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572400</vt:r8>
  </property>
  <property fmtid="{D5CDD505-2E9C-101B-9397-08002B2CF9AE}" pid="4" name="MediaServiceImageTags">
    <vt:lpwstr/>
  </property>
</Properties>
</file>