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445BB" w14:textId="77777777" w:rsidR="0091289C" w:rsidRDefault="00F371B9">
      <w:pPr>
        <w:pStyle w:val="BodyText"/>
        <w:rPr>
          <w:rFonts w:ascii="Times New Roman"/>
          <w:sz w:val="20"/>
        </w:rPr>
      </w:pPr>
      <w:r>
        <w:rPr>
          <w:rFonts w:ascii="Times New Roman"/>
          <w:noProof/>
          <w:sz w:val="20"/>
          <w:lang w:val="en-GB" w:eastAsia="en-GB"/>
        </w:rPr>
        <w:drawing>
          <wp:anchor distT="0" distB="0" distL="114300" distR="114300" simplePos="0" relativeHeight="251658240" behindDoc="0" locked="0" layoutInCell="1" allowOverlap="1" wp14:anchorId="180482F2" wp14:editId="00203404">
            <wp:simplePos x="848360" y="694690"/>
            <wp:positionH relativeFrom="margin">
              <wp:align>center</wp:align>
            </wp:positionH>
            <wp:positionV relativeFrom="margin">
              <wp:align>top</wp:align>
            </wp:positionV>
            <wp:extent cx="1506855" cy="20091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H Primary School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06855" cy="2009140"/>
                    </a:xfrm>
                    <a:prstGeom prst="rect">
                      <a:avLst/>
                    </a:prstGeom>
                  </pic:spPr>
                </pic:pic>
              </a:graphicData>
            </a:graphic>
          </wp:anchor>
        </w:drawing>
      </w:r>
    </w:p>
    <w:p w14:paraId="6E13E262" w14:textId="77777777" w:rsidR="0091289C" w:rsidRDefault="0091289C">
      <w:pPr>
        <w:pStyle w:val="BodyText"/>
        <w:rPr>
          <w:rFonts w:ascii="Times New Roman"/>
          <w:sz w:val="20"/>
        </w:rPr>
      </w:pPr>
    </w:p>
    <w:p w14:paraId="0BE0C670" w14:textId="77777777" w:rsidR="0091289C" w:rsidRDefault="0091289C">
      <w:pPr>
        <w:pStyle w:val="BodyText"/>
        <w:rPr>
          <w:rFonts w:ascii="Times New Roman"/>
          <w:sz w:val="20"/>
        </w:rPr>
      </w:pPr>
    </w:p>
    <w:p w14:paraId="49295B7A" w14:textId="77777777" w:rsidR="0091289C" w:rsidRDefault="0091289C">
      <w:pPr>
        <w:pStyle w:val="BodyText"/>
        <w:rPr>
          <w:rFonts w:ascii="Times New Roman"/>
          <w:sz w:val="20"/>
        </w:rPr>
      </w:pPr>
    </w:p>
    <w:p w14:paraId="52A73847" w14:textId="77777777" w:rsidR="0091289C" w:rsidRDefault="0091289C">
      <w:pPr>
        <w:pStyle w:val="BodyText"/>
        <w:rPr>
          <w:rFonts w:ascii="Times New Roman"/>
          <w:sz w:val="20"/>
        </w:rPr>
      </w:pPr>
    </w:p>
    <w:p w14:paraId="7426D747" w14:textId="77777777" w:rsidR="0091289C" w:rsidRDefault="0091289C">
      <w:pPr>
        <w:pStyle w:val="BodyText"/>
        <w:spacing w:before="6"/>
        <w:rPr>
          <w:rFonts w:ascii="Times New Roman"/>
          <w:sz w:val="25"/>
        </w:rPr>
      </w:pPr>
    </w:p>
    <w:p w14:paraId="111DB6AE" w14:textId="77777777" w:rsidR="00F371B9" w:rsidRDefault="00F371B9" w:rsidP="00072060">
      <w:pPr>
        <w:spacing w:before="98"/>
        <w:jc w:val="center"/>
        <w:rPr>
          <w:rFonts w:ascii="Calibri"/>
          <w:b/>
          <w:sz w:val="88"/>
        </w:rPr>
      </w:pPr>
    </w:p>
    <w:p w14:paraId="3BF5FCAA" w14:textId="77777777" w:rsidR="00F371B9" w:rsidRDefault="00F371B9" w:rsidP="00072060">
      <w:pPr>
        <w:spacing w:before="98"/>
        <w:jc w:val="center"/>
        <w:rPr>
          <w:rFonts w:ascii="Calibri"/>
          <w:b/>
          <w:sz w:val="88"/>
        </w:rPr>
      </w:pPr>
    </w:p>
    <w:p w14:paraId="66EADC39" w14:textId="77777777" w:rsidR="00072060" w:rsidRPr="00F371B9" w:rsidRDefault="00072060" w:rsidP="00072060">
      <w:pPr>
        <w:spacing w:before="98"/>
        <w:jc w:val="center"/>
        <w:rPr>
          <w:rFonts w:ascii="Calibri"/>
          <w:sz w:val="72"/>
        </w:rPr>
      </w:pPr>
      <w:r w:rsidRPr="00F371B9">
        <w:rPr>
          <w:rFonts w:ascii="Calibri"/>
          <w:sz w:val="72"/>
        </w:rPr>
        <w:t>Blue Bell Hill Primary School</w:t>
      </w:r>
    </w:p>
    <w:p w14:paraId="5B0F6812" w14:textId="77777777" w:rsidR="0091289C" w:rsidRPr="00F371B9" w:rsidRDefault="00651F17" w:rsidP="00BA620A">
      <w:pPr>
        <w:spacing w:before="98"/>
        <w:ind w:left="824"/>
        <w:jc w:val="center"/>
        <w:rPr>
          <w:rFonts w:ascii="Calibri"/>
          <w:sz w:val="72"/>
        </w:rPr>
      </w:pPr>
      <w:r w:rsidRPr="00F371B9">
        <w:rPr>
          <w:rFonts w:ascii="Calibri"/>
          <w:sz w:val="72"/>
        </w:rPr>
        <w:t>SCHOOL ACCESS AUDIT CHECKLIST</w:t>
      </w:r>
      <w:r w:rsidR="00BA620A" w:rsidRPr="00F371B9">
        <w:rPr>
          <w:rFonts w:ascii="Calibri"/>
          <w:sz w:val="72"/>
        </w:rPr>
        <w:t xml:space="preserve"> &amp; </w:t>
      </w:r>
      <w:r w:rsidR="00BA620A" w:rsidRPr="00F371B9">
        <w:rPr>
          <w:rFonts w:ascii="Calibri" w:hAnsi="Calibri"/>
          <w:caps/>
          <w:sz w:val="72"/>
        </w:rPr>
        <w:t>Accessibility Plan</w:t>
      </w:r>
    </w:p>
    <w:p w14:paraId="791873EB" w14:textId="77777777" w:rsidR="0091289C" w:rsidRDefault="0091289C">
      <w:pPr>
        <w:pStyle w:val="BodyText"/>
        <w:rPr>
          <w:b/>
          <w:sz w:val="20"/>
        </w:rPr>
      </w:pPr>
    </w:p>
    <w:tbl>
      <w:tblPr>
        <w:tblpPr w:leftFromText="180" w:rightFromText="180" w:vertAnchor="text" w:horzAnchor="margin" w:tblpXSpec="center" w:tblpY="147"/>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371B9" w:rsidRPr="00F371B9" w14:paraId="708CD120" w14:textId="77777777" w:rsidTr="00F371B9">
        <w:tc>
          <w:tcPr>
            <w:tcW w:w="2586" w:type="dxa"/>
            <w:tcBorders>
              <w:top w:val="nil"/>
              <w:bottom w:val="single" w:sz="18" w:space="0" w:color="FFFFFF"/>
            </w:tcBorders>
            <w:shd w:val="clear" w:color="auto" w:fill="D8DFDE"/>
          </w:tcPr>
          <w:p w14:paraId="3A240877" w14:textId="77777777" w:rsidR="00F371B9" w:rsidRPr="00F371B9" w:rsidRDefault="00F371B9" w:rsidP="00F371B9">
            <w:pPr>
              <w:widowControl/>
              <w:autoSpaceDE/>
              <w:autoSpaceDN/>
              <w:spacing w:after="120"/>
              <w:jc w:val="center"/>
              <w:rPr>
                <w:rFonts w:eastAsia="MS Mincho" w:cs="Times New Roman"/>
                <w:b/>
                <w:sz w:val="20"/>
                <w:szCs w:val="24"/>
              </w:rPr>
            </w:pPr>
            <w:r w:rsidRPr="00F371B9">
              <w:rPr>
                <w:rFonts w:eastAsia="MS Mincho" w:cs="Times New Roman"/>
                <w:b/>
                <w:sz w:val="20"/>
                <w:szCs w:val="24"/>
              </w:rPr>
              <w:t>Approved by:</w:t>
            </w:r>
          </w:p>
        </w:tc>
        <w:tc>
          <w:tcPr>
            <w:tcW w:w="3268" w:type="dxa"/>
            <w:tcBorders>
              <w:top w:val="nil"/>
              <w:bottom w:val="single" w:sz="18" w:space="0" w:color="FFFFFF"/>
            </w:tcBorders>
            <w:shd w:val="clear" w:color="auto" w:fill="D8DFDE"/>
          </w:tcPr>
          <w:p w14:paraId="13658E15" w14:textId="77777777" w:rsidR="00F371B9" w:rsidRPr="00F371B9" w:rsidRDefault="00C6593F" w:rsidP="00F371B9">
            <w:pPr>
              <w:widowControl/>
              <w:autoSpaceDE/>
              <w:autoSpaceDN/>
              <w:spacing w:after="120"/>
              <w:ind w:right="850"/>
              <w:jc w:val="center"/>
              <w:rPr>
                <w:rFonts w:eastAsia="MS Mincho"/>
                <w:szCs w:val="24"/>
              </w:rPr>
            </w:pPr>
            <w:r>
              <w:rPr>
                <w:rFonts w:eastAsia="MS Mincho"/>
                <w:szCs w:val="24"/>
              </w:rPr>
              <w:t>Governors</w:t>
            </w:r>
          </w:p>
        </w:tc>
        <w:tc>
          <w:tcPr>
            <w:tcW w:w="3866" w:type="dxa"/>
            <w:tcBorders>
              <w:top w:val="nil"/>
              <w:bottom w:val="single" w:sz="18" w:space="0" w:color="FFFFFF"/>
            </w:tcBorders>
            <w:shd w:val="clear" w:color="auto" w:fill="D8DFDE"/>
          </w:tcPr>
          <w:p w14:paraId="3A086EBB" w14:textId="6A390044" w:rsidR="00F371B9" w:rsidRPr="00F371B9" w:rsidRDefault="00F371B9" w:rsidP="009A6A50">
            <w:pPr>
              <w:widowControl/>
              <w:autoSpaceDE/>
              <w:autoSpaceDN/>
              <w:spacing w:after="120"/>
              <w:ind w:right="850"/>
              <w:jc w:val="center"/>
              <w:rPr>
                <w:rFonts w:eastAsia="MS Mincho"/>
                <w:szCs w:val="24"/>
              </w:rPr>
            </w:pPr>
            <w:r w:rsidRPr="00F371B9">
              <w:rPr>
                <w:rFonts w:eastAsia="MS Mincho"/>
                <w:b/>
                <w:szCs w:val="24"/>
              </w:rPr>
              <w:t>Date:</w:t>
            </w:r>
            <w:r w:rsidRPr="00F371B9">
              <w:rPr>
                <w:rFonts w:eastAsia="MS Mincho"/>
                <w:szCs w:val="24"/>
              </w:rPr>
              <w:t xml:space="preserve">  </w:t>
            </w:r>
            <w:r w:rsidR="009A6A50">
              <w:rPr>
                <w:rFonts w:eastAsia="MS Mincho"/>
                <w:szCs w:val="24"/>
              </w:rPr>
              <w:t>Feb 202</w:t>
            </w:r>
            <w:r w:rsidR="005D6CCF">
              <w:rPr>
                <w:rFonts w:eastAsia="MS Mincho"/>
                <w:szCs w:val="24"/>
              </w:rPr>
              <w:t>5</w:t>
            </w:r>
          </w:p>
        </w:tc>
      </w:tr>
      <w:tr w:rsidR="00F371B9" w:rsidRPr="00F371B9" w14:paraId="3DA6ABE5" w14:textId="77777777" w:rsidTr="00F371B9">
        <w:tc>
          <w:tcPr>
            <w:tcW w:w="2586" w:type="dxa"/>
            <w:tcBorders>
              <w:top w:val="single" w:sz="18" w:space="0" w:color="FFFFFF"/>
              <w:bottom w:val="single" w:sz="18" w:space="0" w:color="FFFFFF"/>
            </w:tcBorders>
            <w:shd w:val="clear" w:color="auto" w:fill="D8DFDE"/>
          </w:tcPr>
          <w:p w14:paraId="653FA69E" w14:textId="77777777" w:rsidR="00F371B9" w:rsidRPr="00F371B9" w:rsidRDefault="00F371B9" w:rsidP="00F371B9">
            <w:pPr>
              <w:widowControl/>
              <w:autoSpaceDE/>
              <w:autoSpaceDN/>
              <w:spacing w:after="120"/>
              <w:jc w:val="center"/>
              <w:rPr>
                <w:rFonts w:eastAsia="MS Mincho" w:cs="Times New Roman"/>
                <w:b/>
                <w:sz w:val="20"/>
                <w:szCs w:val="24"/>
              </w:rPr>
            </w:pPr>
            <w:r w:rsidRPr="00F371B9">
              <w:rPr>
                <w:rFonts w:eastAsia="MS Mincho" w:cs="Times New Roman"/>
                <w:b/>
                <w:sz w:val="20"/>
                <w:szCs w:val="24"/>
              </w:rPr>
              <w:t>Last reviewed on:</w:t>
            </w:r>
          </w:p>
        </w:tc>
        <w:tc>
          <w:tcPr>
            <w:tcW w:w="7134" w:type="dxa"/>
            <w:gridSpan w:val="2"/>
            <w:tcBorders>
              <w:top w:val="single" w:sz="18" w:space="0" w:color="FFFFFF"/>
              <w:bottom w:val="single" w:sz="18" w:space="0" w:color="FFFFFF"/>
            </w:tcBorders>
            <w:shd w:val="clear" w:color="auto" w:fill="D8DFDE"/>
          </w:tcPr>
          <w:p w14:paraId="55E7EE1D" w14:textId="5DEA980F" w:rsidR="00F371B9" w:rsidRPr="00F371B9" w:rsidRDefault="00F371B9" w:rsidP="009A6A50">
            <w:pPr>
              <w:widowControl/>
              <w:autoSpaceDE/>
              <w:autoSpaceDN/>
              <w:spacing w:after="120"/>
              <w:ind w:right="850"/>
              <w:jc w:val="center"/>
              <w:rPr>
                <w:rFonts w:eastAsia="MS Mincho"/>
                <w:szCs w:val="24"/>
              </w:rPr>
            </w:pPr>
            <w:r w:rsidRPr="00F371B9">
              <w:rPr>
                <w:rFonts w:eastAsia="MS Mincho"/>
                <w:szCs w:val="24"/>
              </w:rPr>
              <w:t>February 202</w:t>
            </w:r>
            <w:r w:rsidR="005D6CCF">
              <w:rPr>
                <w:rFonts w:eastAsia="MS Mincho"/>
                <w:szCs w:val="24"/>
              </w:rPr>
              <w:t>5</w:t>
            </w:r>
          </w:p>
        </w:tc>
      </w:tr>
      <w:tr w:rsidR="00F371B9" w:rsidRPr="00F371B9" w14:paraId="201C3F02" w14:textId="77777777" w:rsidTr="00F371B9">
        <w:tc>
          <w:tcPr>
            <w:tcW w:w="2586" w:type="dxa"/>
            <w:tcBorders>
              <w:top w:val="single" w:sz="18" w:space="0" w:color="FFFFFF"/>
              <w:bottom w:val="nil"/>
            </w:tcBorders>
            <w:shd w:val="clear" w:color="auto" w:fill="D8DFDE"/>
          </w:tcPr>
          <w:p w14:paraId="3E1D5678" w14:textId="77777777" w:rsidR="00F371B9" w:rsidRPr="00F371B9" w:rsidRDefault="00F371B9" w:rsidP="00F371B9">
            <w:pPr>
              <w:widowControl/>
              <w:autoSpaceDE/>
              <w:autoSpaceDN/>
              <w:spacing w:after="120"/>
              <w:jc w:val="center"/>
              <w:rPr>
                <w:rFonts w:eastAsia="MS Mincho" w:cs="Times New Roman"/>
                <w:b/>
                <w:sz w:val="20"/>
                <w:szCs w:val="24"/>
              </w:rPr>
            </w:pPr>
            <w:r w:rsidRPr="00F371B9">
              <w:rPr>
                <w:rFonts w:eastAsia="MS Mincho" w:cs="Times New Roman"/>
                <w:b/>
                <w:sz w:val="20"/>
                <w:szCs w:val="24"/>
              </w:rPr>
              <w:t>Next review due by:</w:t>
            </w:r>
          </w:p>
        </w:tc>
        <w:tc>
          <w:tcPr>
            <w:tcW w:w="7134" w:type="dxa"/>
            <w:gridSpan w:val="2"/>
            <w:tcBorders>
              <w:top w:val="single" w:sz="18" w:space="0" w:color="FFFFFF"/>
              <w:bottom w:val="nil"/>
            </w:tcBorders>
            <w:shd w:val="clear" w:color="auto" w:fill="D8DFDE"/>
          </w:tcPr>
          <w:p w14:paraId="068B111D" w14:textId="04DB93BF" w:rsidR="00F371B9" w:rsidRPr="00F371B9" w:rsidRDefault="009A6A50" w:rsidP="00F371B9">
            <w:pPr>
              <w:widowControl/>
              <w:autoSpaceDE/>
              <w:autoSpaceDN/>
              <w:spacing w:after="120"/>
              <w:ind w:right="850"/>
              <w:jc w:val="center"/>
              <w:rPr>
                <w:rFonts w:eastAsia="MS Mincho"/>
                <w:szCs w:val="24"/>
              </w:rPr>
            </w:pPr>
            <w:r>
              <w:rPr>
                <w:rFonts w:eastAsia="MS Mincho"/>
                <w:szCs w:val="24"/>
              </w:rPr>
              <w:t>February 202</w:t>
            </w:r>
            <w:r w:rsidR="005D6CCF">
              <w:rPr>
                <w:rFonts w:eastAsia="MS Mincho"/>
                <w:szCs w:val="24"/>
              </w:rPr>
              <w:t>7</w:t>
            </w:r>
          </w:p>
        </w:tc>
      </w:tr>
    </w:tbl>
    <w:p w14:paraId="76A9EF6A" w14:textId="77777777" w:rsidR="0091289C" w:rsidRDefault="0091289C">
      <w:pPr>
        <w:pStyle w:val="BodyText"/>
        <w:rPr>
          <w:b/>
          <w:sz w:val="20"/>
        </w:rPr>
      </w:pPr>
    </w:p>
    <w:p w14:paraId="70529E7B" w14:textId="77777777" w:rsidR="0091289C" w:rsidRDefault="0091289C">
      <w:pPr>
        <w:pStyle w:val="BodyText"/>
        <w:rPr>
          <w:b/>
          <w:sz w:val="20"/>
        </w:rPr>
      </w:pPr>
    </w:p>
    <w:p w14:paraId="2C96C0F5" w14:textId="77777777" w:rsidR="0091289C" w:rsidRDefault="0091289C" w:rsidP="00F371B9">
      <w:pPr>
        <w:pStyle w:val="BodyText"/>
        <w:jc w:val="center"/>
        <w:rPr>
          <w:b/>
          <w:sz w:val="20"/>
        </w:rPr>
      </w:pPr>
    </w:p>
    <w:p w14:paraId="2E753C9D" w14:textId="77777777" w:rsidR="0091289C" w:rsidRDefault="0091289C">
      <w:pPr>
        <w:pStyle w:val="BodyText"/>
        <w:rPr>
          <w:b/>
          <w:sz w:val="20"/>
        </w:rPr>
      </w:pPr>
    </w:p>
    <w:p w14:paraId="62A3230F" w14:textId="77777777" w:rsidR="0091289C" w:rsidRDefault="0091289C">
      <w:pPr>
        <w:pStyle w:val="BodyText"/>
        <w:rPr>
          <w:b/>
          <w:sz w:val="20"/>
        </w:rPr>
      </w:pPr>
    </w:p>
    <w:p w14:paraId="2784CFFE" w14:textId="77777777" w:rsidR="0091289C" w:rsidRDefault="0091289C">
      <w:pPr>
        <w:pStyle w:val="BodyText"/>
        <w:rPr>
          <w:b/>
          <w:sz w:val="20"/>
        </w:rPr>
      </w:pPr>
    </w:p>
    <w:p w14:paraId="2D2BF913" w14:textId="77777777" w:rsidR="0091289C" w:rsidRDefault="0091289C">
      <w:pPr>
        <w:pStyle w:val="BodyText"/>
        <w:rPr>
          <w:b/>
          <w:sz w:val="20"/>
        </w:rPr>
      </w:pPr>
    </w:p>
    <w:p w14:paraId="36FA15F6" w14:textId="77777777" w:rsidR="0091289C" w:rsidRDefault="0091289C"/>
    <w:p w14:paraId="33295EBA" w14:textId="77777777" w:rsidR="0091289C" w:rsidRDefault="00651F17">
      <w:pPr>
        <w:spacing w:before="174" w:line="252" w:lineRule="auto"/>
        <w:ind w:left="100"/>
        <w:rPr>
          <w:sz w:val="19"/>
        </w:rPr>
      </w:pPr>
      <w:r>
        <w:rPr>
          <w:w w:val="105"/>
          <w:sz w:val="19"/>
        </w:rPr>
        <w:t xml:space="preserve">This free school access audit checklist may not be copied or reproduced by any means without prior written permission from Direct Access Consultancy Ltd. Express permission must be sought from Direct Access Consultancy prior to any part or wording of this free school access audit checklist report being published online. Unless otherwise agreed in writing by Direct Access Consultancy Ltd, no other party may use, make use of or rely on the contents of this report. Direct Access Consultancy Ltd accepts no liability for use of this checklist and this checklist does not and should not replace a professionally undertaken access audit report. If your school would like an access audit undertaken please visit our website </w:t>
      </w:r>
      <w:hyperlink r:id="rId7">
        <w:r>
          <w:rPr>
            <w:color w:val="0000FF"/>
            <w:w w:val="105"/>
            <w:sz w:val="19"/>
            <w:u w:val="single" w:color="0000FF"/>
          </w:rPr>
          <w:t>www.accessaudits.com</w:t>
        </w:r>
        <w:r>
          <w:rPr>
            <w:color w:val="0000FF"/>
            <w:w w:val="105"/>
            <w:sz w:val="19"/>
          </w:rPr>
          <w:t xml:space="preserve"> </w:t>
        </w:r>
      </w:hyperlink>
      <w:r>
        <w:rPr>
          <w:w w:val="105"/>
          <w:sz w:val="19"/>
        </w:rPr>
        <w:t>or contact us at 0845 056 4421. This access audit checklist should be used for guidance only.</w:t>
      </w:r>
    </w:p>
    <w:p w14:paraId="5523CFAC" w14:textId="77777777" w:rsidR="0091289C" w:rsidRDefault="0091289C">
      <w:pPr>
        <w:spacing w:line="252" w:lineRule="auto"/>
        <w:rPr>
          <w:sz w:val="19"/>
        </w:rPr>
        <w:sectPr w:rsidR="0091289C">
          <w:type w:val="continuous"/>
          <w:pgSz w:w="16840" w:h="11900" w:orient="landscape"/>
          <w:pgMar w:top="1100" w:right="1500" w:bottom="280" w:left="1340" w:header="720" w:footer="720" w:gutter="0"/>
          <w:cols w:space="720"/>
        </w:sectPr>
      </w:pPr>
    </w:p>
    <w:p w14:paraId="59E2EBF9" w14:textId="7DB9DACF" w:rsidR="0091289C" w:rsidRDefault="00651F17">
      <w:pPr>
        <w:tabs>
          <w:tab w:val="left" w:pos="13373"/>
        </w:tabs>
        <w:spacing w:before="100"/>
        <w:ind w:left="2386"/>
        <w:rPr>
          <w:rFonts w:ascii="Times New Roman" w:hAnsi="Times New Roman"/>
          <w:sz w:val="29"/>
        </w:rPr>
      </w:pPr>
      <w:r>
        <w:rPr>
          <w:b/>
          <w:sz w:val="29"/>
        </w:rPr>
        <w:lastRenderedPageBreak/>
        <w:t xml:space="preserve">School Access Audit Checklist </w:t>
      </w:r>
      <w:r>
        <w:rPr>
          <w:b/>
          <w:spacing w:val="30"/>
          <w:sz w:val="29"/>
        </w:rPr>
        <w:t xml:space="preserve"> </w:t>
      </w:r>
      <w:r>
        <w:rPr>
          <w:rFonts w:ascii="Calibri" w:hAnsi="Calibri"/>
          <w:b/>
          <w:sz w:val="29"/>
        </w:rPr>
        <w:t>–</w:t>
      </w:r>
      <w:r w:rsidR="005D6CCF">
        <w:rPr>
          <w:rFonts w:ascii="Calibri" w:hAnsi="Calibri"/>
          <w:b/>
          <w:spacing w:val="18"/>
          <w:sz w:val="29"/>
        </w:rPr>
        <w:t xml:space="preserve"> Blue</w:t>
      </w:r>
      <w:r w:rsidR="00B3432C">
        <w:rPr>
          <w:rFonts w:ascii="Calibri" w:hAnsi="Calibri"/>
          <w:b/>
          <w:spacing w:val="18"/>
          <w:sz w:val="29"/>
        </w:rPr>
        <w:t xml:space="preserve"> B</w:t>
      </w:r>
      <w:r w:rsidR="005D6CCF">
        <w:rPr>
          <w:rFonts w:ascii="Calibri" w:hAnsi="Calibri"/>
          <w:b/>
          <w:spacing w:val="18"/>
          <w:sz w:val="29"/>
        </w:rPr>
        <w:t>ell Hill Primary School</w:t>
      </w:r>
    </w:p>
    <w:p w14:paraId="71839E46" w14:textId="77777777" w:rsidR="0091289C" w:rsidRDefault="0091289C">
      <w:pPr>
        <w:pStyle w:val="BodyText"/>
        <w:spacing w:before="9"/>
        <w:rPr>
          <w:rFonts w:ascii="Times New Roman"/>
          <w:sz w:val="26"/>
        </w:r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14:paraId="44ED5CD8" w14:textId="77777777" w:rsidTr="00072060">
        <w:trPr>
          <w:trHeight w:val="480"/>
        </w:trPr>
        <w:tc>
          <w:tcPr>
            <w:tcW w:w="6725" w:type="dxa"/>
            <w:shd w:val="clear" w:color="auto" w:fill="548DD4" w:themeFill="text2" w:themeFillTint="99"/>
          </w:tcPr>
          <w:p w14:paraId="615BD611" w14:textId="77777777" w:rsidR="0091289C" w:rsidRPr="00072060" w:rsidRDefault="00651F17" w:rsidP="00072060">
            <w:pPr>
              <w:pStyle w:val="TableParagraph"/>
              <w:spacing w:before="110"/>
              <w:ind w:left="2267" w:right="2843"/>
              <w:jc w:val="center"/>
              <w:rPr>
                <w:b/>
                <w:color w:val="000000" w:themeColor="text1"/>
                <w:sz w:val="24"/>
              </w:rPr>
            </w:pPr>
            <w:r w:rsidRPr="00072060">
              <w:rPr>
                <w:b/>
                <w:color w:val="000000" w:themeColor="text1"/>
                <w:sz w:val="24"/>
              </w:rPr>
              <w:t>Question</w:t>
            </w:r>
          </w:p>
        </w:tc>
        <w:tc>
          <w:tcPr>
            <w:tcW w:w="1498" w:type="dxa"/>
            <w:shd w:val="clear" w:color="auto" w:fill="548DD4" w:themeFill="text2" w:themeFillTint="99"/>
          </w:tcPr>
          <w:p w14:paraId="1B304715" w14:textId="77777777" w:rsidR="0091289C" w:rsidRPr="00072060" w:rsidRDefault="00651F17">
            <w:pPr>
              <w:pStyle w:val="TableParagraph"/>
              <w:spacing w:before="110"/>
              <w:ind w:left="273"/>
              <w:rPr>
                <w:b/>
                <w:color w:val="000000" w:themeColor="text1"/>
                <w:sz w:val="24"/>
              </w:rPr>
            </w:pPr>
            <w:r w:rsidRPr="00072060">
              <w:rPr>
                <w:b/>
                <w:color w:val="000000" w:themeColor="text1"/>
                <w:w w:val="105"/>
                <w:sz w:val="24"/>
              </w:rPr>
              <w:t>Yes / No</w:t>
            </w:r>
          </w:p>
        </w:tc>
        <w:tc>
          <w:tcPr>
            <w:tcW w:w="5774" w:type="dxa"/>
            <w:shd w:val="clear" w:color="auto" w:fill="548DD4" w:themeFill="text2" w:themeFillTint="99"/>
          </w:tcPr>
          <w:p w14:paraId="2623C29A" w14:textId="77777777" w:rsidR="0091289C" w:rsidRPr="00072060" w:rsidRDefault="00651F17" w:rsidP="00072060">
            <w:pPr>
              <w:pStyle w:val="TableParagraph"/>
              <w:spacing w:before="110"/>
              <w:ind w:left="2124" w:right="2482"/>
              <w:jc w:val="center"/>
              <w:rPr>
                <w:b/>
                <w:color w:val="000000" w:themeColor="text1"/>
                <w:sz w:val="24"/>
              </w:rPr>
            </w:pPr>
            <w:r w:rsidRPr="00072060">
              <w:rPr>
                <w:b/>
                <w:color w:val="000000" w:themeColor="text1"/>
                <w:sz w:val="24"/>
              </w:rPr>
              <w:t>Details</w:t>
            </w:r>
          </w:p>
        </w:tc>
      </w:tr>
      <w:tr w:rsidR="0091289C" w14:paraId="31A90AA8" w14:textId="77777777">
        <w:trPr>
          <w:trHeight w:val="520"/>
        </w:trPr>
        <w:tc>
          <w:tcPr>
            <w:tcW w:w="13997" w:type="dxa"/>
            <w:gridSpan w:val="3"/>
          </w:tcPr>
          <w:p w14:paraId="610FAE92" w14:textId="77777777" w:rsidR="0091289C" w:rsidRDefault="00651F17">
            <w:pPr>
              <w:pStyle w:val="TableParagraph"/>
              <w:spacing w:before="118"/>
              <w:ind w:left="109"/>
              <w:rPr>
                <w:b/>
                <w:sz w:val="26"/>
              </w:rPr>
            </w:pPr>
            <w:r>
              <w:rPr>
                <w:b/>
                <w:sz w:val="26"/>
              </w:rPr>
              <w:t>Checklist 1 - Approach Routes &amp; Street Furniture</w:t>
            </w:r>
          </w:p>
        </w:tc>
      </w:tr>
      <w:tr w:rsidR="0091289C" w14:paraId="65B1BC69" w14:textId="77777777">
        <w:trPr>
          <w:trHeight w:val="1240"/>
        </w:trPr>
        <w:tc>
          <w:tcPr>
            <w:tcW w:w="6725" w:type="dxa"/>
          </w:tcPr>
          <w:p w14:paraId="3D0A8CEC" w14:textId="77777777" w:rsidR="0091289C" w:rsidRPr="00072060" w:rsidRDefault="00651F17">
            <w:pPr>
              <w:pStyle w:val="TableParagraph"/>
              <w:spacing w:before="121"/>
              <w:ind w:left="109"/>
              <w:rPr>
                <w:rFonts w:asciiTheme="minorHAnsi" w:hAnsiTheme="minorHAnsi"/>
                <w:sz w:val="20"/>
                <w:szCs w:val="20"/>
              </w:rPr>
            </w:pPr>
            <w:r w:rsidRPr="00072060">
              <w:rPr>
                <w:rFonts w:asciiTheme="minorHAnsi" w:hAnsiTheme="minorHAnsi"/>
                <w:w w:val="105"/>
                <w:sz w:val="20"/>
                <w:szCs w:val="20"/>
              </w:rPr>
              <w:t>1.1 - Is the school within convenient walking distance  of:-</w:t>
            </w:r>
          </w:p>
          <w:p w14:paraId="58CD14EC" w14:textId="77777777" w:rsidR="0091289C" w:rsidRPr="00072060" w:rsidRDefault="00651F17">
            <w:pPr>
              <w:pStyle w:val="TableParagraph"/>
              <w:spacing w:before="17"/>
              <w:ind w:left="109"/>
              <w:rPr>
                <w:rFonts w:asciiTheme="minorHAnsi" w:hAnsiTheme="minorHAnsi"/>
                <w:sz w:val="20"/>
                <w:szCs w:val="20"/>
              </w:rPr>
            </w:pPr>
            <w:r w:rsidRPr="00072060">
              <w:rPr>
                <w:rFonts w:asciiTheme="minorHAnsi" w:hAnsiTheme="minorHAnsi"/>
                <w:w w:val="105"/>
                <w:sz w:val="20"/>
                <w:szCs w:val="20"/>
              </w:rPr>
              <w:t>_ Public Highway and Pathways?</w:t>
            </w:r>
          </w:p>
          <w:p w14:paraId="4EA87DBF" w14:textId="77777777" w:rsidR="0091289C" w:rsidRPr="00072060" w:rsidRDefault="00651F17">
            <w:pPr>
              <w:pStyle w:val="TableParagraph"/>
              <w:spacing w:before="22"/>
              <w:ind w:left="109"/>
              <w:rPr>
                <w:rFonts w:asciiTheme="minorHAnsi" w:hAnsiTheme="minorHAnsi"/>
                <w:sz w:val="20"/>
                <w:szCs w:val="20"/>
              </w:rPr>
            </w:pPr>
            <w:r w:rsidRPr="00072060">
              <w:rPr>
                <w:rFonts w:asciiTheme="minorHAnsi" w:hAnsiTheme="minorHAnsi"/>
                <w:w w:val="105"/>
                <w:sz w:val="20"/>
                <w:szCs w:val="20"/>
              </w:rPr>
              <w:t>_ Public Transport e.g. Bus Stops?</w:t>
            </w:r>
          </w:p>
          <w:p w14:paraId="30ECE453" w14:textId="77777777" w:rsidR="0091289C" w:rsidRPr="00072060" w:rsidRDefault="00651F17">
            <w:pPr>
              <w:pStyle w:val="TableParagraph"/>
              <w:spacing w:before="17"/>
              <w:ind w:left="109"/>
              <w:rPr>
                <w:rFonts w:asciiTheme="minorHAnsi" w:hAnsiTheme="minorHAnsi"/>
                <w:sz w:val="20"/>
                <w:szCs w:val="20"/>
              </w:rPr>
            </w:pPr>
            <w:r w:rsidRPr="00072060">
              <w:rPr>
                <w:rFonts w:asciiTheme="minorHAnsi" w:hAnsiTheme="minorHAnsi"/>
                <w:w w:val="105"/>
                <w:sz w:val="20"/>
                <w:szCs w:val="20"/>
              </w:rPr>
              <w:t>_ Car parking? (For car parking refer to Checklist 2)</w:t>
            </w:r>
          </w:p>
        </w:tc>
        <w:tc>
          <w:tcPr>
            <w:tcW w:w="1498" w:type="dxa"/>
          </w:tcPr>
          <w:p w14:paraId="0B001920"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Yes</w:t>
            </w:r>
          </w:p>
        </w:tc>
        <w:tc>
          <w:tcPr>
            <w:tcW w:w="5774" w:type="dxa"/>
          </w:tcPr>
          <w:p w14:paraId="1DD0935B" w14:textId="581D0A59" w:rsidR="0091289C" w:rsidRPr="00072060" w:rsidRDefault="0043501D">
            <w:pPr>
              <w:pStyle w:val="TableParagraph"/>
              <w:rPr>
                <w:rFonts w:asciiTheme="minorHAnsi" w:hAnsiTheme="minorHAnsi"/>
                <w:sz w:val="20"/>
                <w:szCs w:val="20"/>
              </w:rPr>
            </w:pPr>
            <w:r>
              <w:rPr>
                <w:rFonts w:asciiTheme="minorHAnsi" w:hAnsiTheme="minorHAnsi"/>
                <w:sz w:val="20"/>
                <w:szCs w:val="20"/>
              </w:rPr>
              <w:t>Our school</w:t>
            </w:r>
            <w:r w:rsidRPr="0043501D">
              <w:rPr>
                <w:rFonts w:asciiTheme="minorHAnsi" w:hAnsiTheme="minorHAnsi"/>
                <w:sz w:val="20"/>
                <w:szCs w:val="20"/>
              </w:rPr>
              <w:t xml:space="preserve"> is located at the top of a steep hill, which must be ascended to access the site. Parking is available with designated spaces reserved for those requiring disabled access.</w:t>
            </w:r>
          </w:p>
        </w:tc>
      </w:tr>
      <w:tr w:rsidR="0091289C" w14:paraId="13EB4BC1" w14:textId="77777777">
        <w:trPr>
          <w:trHeight w:val="1000"/>
        </w:trPr>
        <w:tc>
          <w:tcPr>
            <w:tcW w:w="6725" w:type="dxa"/>
          </w:tcPr>
          <w:p w14:paraId="6E95E461" w14:textId="77777777" w:rsidR="0091289C" w:rsidRPr="00072060" w:rsidRDefault="00651F17">
            <w:pPr>
              <w:pStyle w:val="TableParagraph"/>
              <w:spacing w:before="126" w:line="259" w:lineRule="auto"/>
              <w:ind w:left="109" w:right="244"/>
              <w:rPr>
                <w:rFonts w:asciiTheme="minorHAnsi" w:hAnsiTheme="minorHAnsi"/>
                <w:sz w:val="20"/>
                <w:szCs w:val="20"/>
              </w:rPr>
            </w:pPr>
            <w:r w:rsidRPr="00072060">
              <w:rPr>
                <w:rFonts w:asciiTheme="minorHAnsi" w:hAnsiTheme="minorHAnsi"/>
                <w:w w:val="105"/>
                <w:sz w:val="20"/>
                <w:szCs w:val="20"/>
              </w:rPr>
              <w:t xml:space="preserve">1.2 - Route free of </w:t>
            </w:r>
            <w:proofErr w:type="spellStart"/>
            <w:r w:rsidRPr="00072060">
              <w:rPr>
                <w:rFonts w:asciiTheme="minorHAnsi" w:hAnsiTheme="minorHAnsi"/>
                <w:w w:val="105"/>
                <w:sz w:val="20"/>
                <w:szCs w:val="20"/>
              </w:rPr>
              <w:t>kerbs</w:t>
            </w:r>
            <w:proofErr w:type="spellEnd"/>
            <w:r w:rsidRPr="00072060">
              <w:rPr>
                <w:rFonts w:asciiTheme="minorHAnsi" w:hAnsiTheme="minorHAnsi"/>
                <w:w w:val="105"/>
                <w:sz w:val="20"/>
                <w:szCs w:val="20"/>
              </w:rPr>
              <w:t xml:space="preserve">? Do crossings on approach have tactile paving? If there are pedestrian crossings, do these have turn cones to aid people who are </w:t>
            </w:r>
            <w:proofErr w:type="spellStart"/>
            <w:r w:rsidRPr="00072060">
              <w:rPr>
                <w:rFonts w:asciiTheme="minorHAnsi" w:hAnsiTheme="minorHAnsi"/>
                <w:w w:val="105"/>
                <w:sz w:val="20"/>
                <w:szCs w:val="20"/>
              </w:rPr>
              <w:t>DeafBlind</w:t>
            </w:r>
            <w:proofErr w:type="spellEnd"/>
            <w:r w:rsidRPr="00072060">
              <w:rPr>
                <w:rFonts w:asciiTheme="minorHAnsi" w:hAnsiTheme="minorHAnsi"/>
                <w:w w:val="105"/>
                <w:sz w:val="20"/>
                <w:szCs w:val="20"/>
              </w:rPr>
              <w:t>?</w:t>
            </w:r>
          </w:p>
        </w:tc>
        <w:tc>
          <w:tcPr>
            <w:tcW w:w="1498" w:type="dxa"/>
          </w:tcPr>
          <w:p w14:paraId="07674E16" w14:textId="77777777" w:rsidR="0091289C" w:rsidRPr="00031F4A" w:rsidRDefault="00031F4A">
            <w:pPr>
              <w:pStyle w:val="TableParagraph"/>
              <w:rPr>
                <w:rFonts w:asciiTheme="minorHAnsi" w:hAnsiTheme="minorHAnsi"/>
                <w:sz w:val="20"/>
                <w:szCs w:val="20"/>
              </w:rPr>
            </w:pPr>
            <w:r w:rsidRPr="00031F4A">
              <w:rPr>
                <w:rFonts w:asciiTheme="minorHAnsi" w:hAnsiTheme="minorHAnsi"/>
                <w:sz w:val="20"/>
                <w:szCs w:val="20"/>
              </w:rPr>
              <w:t>No</w:t>
            </w:r>
          </w:p>
        </w:tc>
        <w:tc>
          <w:tcPr>
            <w:tcW w:w="5774" w:type="dxa"/>
          </w:tcPr>
          <w:p w14:paraId="212B4463" w14:textId="72E2D40C" w:rsidR="0091289C" w:rsidRPr="00031F4A" w:rsidRDefault="005D6CCF" w:rsidP="00031F4A">
            <w:pPr>
              <w:pStyle w:val="TableParagraph"/>
              <w:rPr>
                <w:rFonts w:asciiTheme="minorHAnsi" w:hAnsiTheme="minorHAnsi"/>
                <w:sz w:val="20"/>
                <w:szCs w:val="20"/>
              </w:rPr>
            </w:pPr>
            <w:r w:rsidRPr="005D6CCF">
              <w:rPr>
                <w:rFonts w:asciiTheme="minorHAnsi" w:hAnsiTheme="minorHAnsi"/>
                <w:sz w:val="20"/>
                <w:szCs w:val="20"/>
              </w:rPr>
              <w:t xml:space="preserve">There is a traffic island in place rather than a formal pedestrian crossing. </w:t>
            </w:r>
            <w:proofErr w:type="spellStart"/>
            <w:r w:rsidRPr="005D6CCF">
              <w:rPr>
                <w:rFonts w:asciiTheme="minorHAnsi" w:hAnsiTheme="minorHAnsi"/>
                <w:sz w:val="20"/>
                <w:szCs w:val="20"/>
              </w:rPr>
              <w:t>Kerbs</w:t>
            </w:r>
            <w:proofErr w:type="spellEnd"/>
            <w:r w:rsidRPr="005D6CCF">
              <w:rPr>
                <w:rFonts w:asciiTheme="minorHAnsi" w:hAnsiTheme="minorHAnsi"/>
                <w:sz w:val="20"/>
                <w:szCs w:val="20"/>
              </w:rPr>
              <w:t xml:space="preserve"> are not uniformly level.</w:t>
            </w:r>
          </w:p>
        </w:tc>
      </w:tr>
      <w:tr w:rsidR="0091289C" w14:paraId="79BA9E80" w14:textId="77777777">
        <w:trPr>
          <w:trHeight w:val="980"/>
        </w:trPr>
        <w:tc>
          <w:tcPr>
            <w:tcW w:w="6725" w:type="dxa"/>
          </w:tcPr>
          <w:p w14:paraId="44C5F105" w14:textId="77777777" w:rsidR="0091289C" w:rsidRPr="00072060" w:rsidRDefault="00651F17">
            <w:pPr>
              <w:pStyle w:val="TableParagraph"/>
              <w:spacing w:before="121" w:line="259" w:lineRule="auto"/>
              <w:ind w:left="109" w:right="244"/>
              <w:rPr>
                <w:rFonts w:asciiTheme="minorHAnsi" w:hAnsiTheme="minorHAnsi"/>
                <w:sz w:val="20"/>
                <w:szCs w:val="20"/>
              </w:rPr>
            </w:pPr>
            <w:r w:rsidRPr="00072060">
              <w:rPr>
                <w:rFonts w:asciiTheme="minorHAnsi" w:hAnsiTheme="minorHAnsi"/>
                <w:w w:val="105"/>
                <w:sz w:val="20"/>
                <w:szCs w:val="20"/>
              </w:rPr>
              <w:t>1.3 - Wide enough? If a route or pathway is narrow, is there a suitable passing place for wheelchair users? Is plantation trimmed back and are low branches avoided?</w:t>
            </w:r>
          </w:p>
        </w:tc>
        <w:tc>
          <w:tcPr>
            <w:tcW w:w="1498" w:type="dxa"/>
          </w:tcPr>
          <w:p w14:paraId="78BC38B6"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Yes</w:t>
            </w:r>
          </w:p>
        </w:tc>
        <w:tc>
          <w:tcPr>
            <w:tcW w:w="5774" w:type="dxa"/>
          </w:tcPr>
          <w:p w14:paraId="67D88D89" w14:textId="77777777" w:rsidR="0091289C" w:rsidRPr="00072060" w:rsidRDefault="0091289C">
            <w:pPr>
              <w:pStyle w:val="TableParagraph"/>
              <w:rPr>
                <w:rFonts w:asciiTheme="minorHAnsi" w:hAnsiTheme="minorHAnsi"/>
                <w:sz w:val="20"/>
                <w:szCs w:val="20"/>
              </w:rPr>
            </w:pPr>
          </w:p>
        </w:tc>
      </w:tr>
      <w:tr w:rsidR="0091289C" w14:paraId="0C99DF2E" w14:textId="77777777">
        <w:trPr>
          <w:trHeight w:val="720"/>
        </w:trPr>
        <w:tc>
          <w:tcPr>
            <w:tcW w:w="6725" w:type="dxa"/>
          </w:tcPr>
          <w:p w14:paraId="075F9D9F" w14:textId="77777777" w:rsidR="0091289C" w:rsidRPr="00072060" w:rsidRDefault="00651F17">
            <w:pPr>
              <w:pStyle w:val="TableParagraph"/>
              <w:spacing w:before="121" w:line="256" w:lineRule="auto"/>
              <w:ind w:left="109"/>
              <w:rPr>
                <w:rFonts w:asciiTheme="minorHAnsi" w:hAnsiTheme="minorHAnsi"/>
                <w:sz w:val="20"/>
                <w:szCs w:val="20"/>
              </w:rPr>
            </w:pPr>
            <w:r w:rsidRPr="00072060">
              <w:rPr>
                <w:rFonts w:asciiTheme="minorHAnsi" w:hAnsiTheme="minorHAnsi"/>
                <w:w w:val="105"/>
                <w:sz w:val="20"/>
                <w:szCs w:val="20"/>
              </w:rPr>
              <w:t>1.4 - Surfaces even and slip resistant? Is paving flush with no cracks or gaps that could trap the wheels of a</w:t>
            </w:r>
            <w:r w:rsidRPr="00072060">
              <w:rPr>
                <w:rFonts w:asciiTheme="minorHAnsi" w:hAnsiTheme="minorHAnsi"/>
                <w:spacing w:val="51"/>
                <w:w w:val="105"/>
                <w:sz w:val="20"/>
                <w:szCs w:val="20"/>
              </w:rPr>
              <w:t xml:space="preserve"> </w:t>
            </w:r>
            <w:r w:rsidRPr="00072060">
              <w:rPr>
                <w:rFonts w:asciiTheme="minorHAnsi" w:hAnsiTheme="minorHAnsi"/>
                <w:w w:val="105"/>
                <w:sz w:val="20"/>
                <w:szCs w:val="20"/>
              </w:rPr>
              <w:t>wheelchair?</w:t>
            </w:r>
          </w:p>
        </w:tc>
        <w:tc>
          <w:tcPr>
            <w:tcW w:w="1498" w:type="dxa"/>
          </w:tcPr>
          <w:p w14:paraId="7A2E9FD2"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Yes</w:t>
            </w:r>
          </w:p>
        </w:tc>
        <w:tc>
          <w:tcPr>
            <w:tcW w:w="5774" w:type="dxa"/>
          </w:tcPr>
          <w:p w14:paraId="69B62AEE" w14:textId="77777777" w:rsidR="0091289C" w:rsidRPr="00072060" w:rsidRDefault="0091289C">
            <w:pPr>
              <w:pStyle w:val="TableParagraph"/>
              <w:rPr>
                <w:rFonts w:asciiTheme="minorHAnsi" w:hAnsiTheme="minorHAnsi"/>
                <w:sz w:val="20"/>
                <w:szCs w:val="20"/>
              </w:rPr>
            </w:pPr>
          </w:p>
        </w:tc>
      </w:tr>
      <w:tr w:rsidR="0091289C" w14:paraId="095F7D12" w14:textId="77777777">
        <w:trPr>
          <w:trHeight w:val="720"/>
        </w:trPr>
        <w:tc>
          <w:tcPr>
            <w:tcW w:w="6725" w:type="dxa"/>
          </w:tcPr>
          <w:p w14:paraId="06139EB6" w14:textId="77777777" w:rsidR="0091289C" w:rsidRPr="00072060" w:rsidRDefault="00651F17">
            <w:pPr>
              <w:pStyle w:val="TableParagraph"/>
              <w:spacing w:before="121" w:line="256" w:lineRule="auto"/>
              <w:ind w:left="109" w:right="244"/>
              <w:rPr>
                <w:rFonts w:asciiTheme="minorHAnsi" w:hAnsiTheme="minorHAnsi"/>
                <w:sz w:val="20"/>
                <w:szCs w:val="20"/>
              </w:rPr>
            </w:pPr>
            <w:r w:rsidRPr="00072060">
              <w:rPr>
                <w:rFonts w:asciiTheme="minorHAnsi" w:hAnsiTheme="minorHAnsi"/>
                <w:w w:val="105"/>
                <w:sz w:val="20"/>
                <w:szCs w:val="20"/>
              </w:rPr>
              <w:t>1.5 - Is the location of the school clearly identified from the street? Visual clues and sufficient landmarks to aid orientation?</w:t>
            </w:r>
          </w:p>
        </w:tc>
        <w:tc>
          <w:tcPr>
            <w:tcW w:w="1498" w:type="dxa"/>
          </w:tcPr>
          <w:p w14:paraId="39BC6C08"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Yes</w:t>
            </w:r>
          </w:p>
        </w:tc>
        <w:tc>
          <w:tcPr>
            <w:tcW w:w="5774" w:type="dxa"/>
          </w:tcPr>
          <w:p w14:paraId="0C89466D"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New signs enable visitors to see school clearly from both sides as they approach</w:t>
            </w:r>
          </w:p>
        </w:tc>
      </w:tr>
      <w:tr w:rsidR="0091289C" w14:paraId="765077BA" w14:textId="77777777">
        <w:trPr>
          <w:trHeight w:val="720"/>
        </w:trPr>
        <w:tc>
          <w:tcPr>
            <w:tcW w:w="6725" w:type="dxa"/>
          </w:tcPr>
          <w:p w14:paraId="2F4DDB3B" w14:textId="77777777" w:rsidR="0091289C" w:rsidRPr="00072060" w:rsidRDefault="00651F17">
            <w:pPr>
              <w:pStyle w:val="TableParagraph"/>
              <w:spacing w:before="121" w:line="261" w:lineRule="auto"/>
              <w:ind w:left="109"/>
              <w:rPr>
                <w:rFonts w:asciiTheme="minorHAnsi" w:hAnsiTheme="minorHAnsi"/>
                <w:sz w:val="20"/>
                <w:szCs w:val="20"/>
              </w:rPr>
            </w:pPr>
            <w:r w:rsidRPr="00072060">
              <w:rPr>
                <w:rFonts w:asciiTheme="minorHAnsi" w:hAnsiTheme="minorHAnsi"/>
                <w:w w:val="105"/>
                <w:sz w:val="20"/>
                <w:szCs w:val="20"/>
              </w:rPr>
              <w:t>1.6 - Free from hazards such as bollards, litter bins? Are planting features kept to a minimum and are they colour contrasted?</w:t>
            </w:r>
          </w:p>
        </w:tc>
        <w:tc>
          <w:tcPr>
            <w:tcW w:w="1498" w:type="dxa"/>
          </w:tcPr>
          <w:p w14:paraId="58E0290B"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Yes</w:t>
            </w:r>
          </w:p>
        </w:tc>
        <w:tc>
          <w:tcPr>
            <w:tcW w:w="5774" w:type="dxa"/>
          </w:tcPr>
          <w:p w14:paraId="2A937732"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Block paving marks edge of planting and edge of paths.</w:t>
            </w:r>
          </w:p>
        </w:tc>
      </w:tr>
      <w:tr w:rsidR="0091289C" w14:paraId="0BBC52FC" w14:textId="77777777">
        <w:trPr>
          <w:trHeight w:val="980"/>
        </w:trPr>
        <w:tc>
          <w:tcPr>
            <w:tcW w:w="6725" w:type="dxa"/>
          </w:tcPr>
          <w:p w14:paraId="080E0E1D" w14:textId="77777777" w:rsidR="0091289C" w:rsidRPr="00072060" w:rsidRDefault="00651F17">
            <w:pPr>
              <w:pStyle w:val="TableParagraph"/>
              <w:spacing w:before="121" w:line="259" w:lineRule="auto"/>
              <w:ind w:left="109"/>
              <w:rPr>
                <w:rFonts w:asciiTheme="minorHAnsi" w:hAnsiTheme="minorHAnsi"/>
                <w:sz w:val="20"/>
                <w:szCs w:val="20"/>
              </w:rPr>
            </w:pPr>
            <w:r w:rsidRPr="00072060">
              <w:rPr>
                <w:rFonts w:asciiTheme="minorHAnsi" w:hAnsiTheme="minorHAnsi"/>
                <w:w w:val="105"/>
                <w:sz w:val="20"/>
                <w:szCs w:val="20"/>
              </w:rPr>
              <w:t>1.7 - Free from hazardous building features such as outward- opening doors, windows or overhangs? Do columns or structural posts have markings at two heights?</w:t>
            </w:r>
          </w:p>
        </w:tc>
        <w:tc>
          <w:tcPr>
            <w:tcW w:w="1498" w:type="dxa"/>
          </w:tcPr>
          <w:p w14:paraId="1E40259C" w14:textId="77777777"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Yes</w:t>
            </w:r>
          </w:p>
        </w:tc>
        <w:tc>
          <w:tcPr>
            <w:tcW w:w="5774" w:type="dxa"/>
          </w:tcPr>
          <w:p w14:paraId="1DEF988E" w14:textId="77777777" w:rsidR="0091289C" w:rsidRPr="00072060" w:rsidRDefault="0091289C">
            <w:pPr>
              <w:pStyle w:val="TableParagraph"/>
              <w:rPr>
                <w:rFonts w:asciiTheme="minorHAnsi" w:hAnsiTheme="minorHAnsi"/>
                <w:sz w:val="20"/>
                <w:szCs w:val="20"/>
              </w:rPr>
            </w:pPr>
          </w:p>
        </w:tc>
      </w:tr>
      <w:tr w:rsidR="0091289C" w14:paraId="5F2BD1F3" w14:textId="77777777">
        <w:trPr>
          <w:trHeight w:val="720"/>
        </w:trPr>
        <w:tc>
          <w:tcPr>
            <w:tcW w:w="6725" w:type="dxa"/>
          </w:tcPr>
          <w:p w14:paraId="52C84764" w14:textId="77777777" w:rsidR="0091289C" w:rsidRPr="00072060" w:rsidRDefault="00651F17">
            <w:pPr>
              <w:pStyle w:val="TableParagraph"/>
              <w:spacing w:before="121" w:line="256" w:lineRule="auto"/>
              <w:ind w:left="109"/>
              <w:rPr>
                <w:rFonts w:asciiTheme="minorHAnsi" w:hAnsiTheme="minorHAnsi"/>
                <w:sz w:val="20"/>
                <w:szCs w:val="20"/>
              </w:rPr>
            </w:pPr>
            <w:r w:rsidRPr="00072060">
              <w:rPr>
                <w:rFonts w:asciiTheme="minorHAnsi" w:hAnsiTheme="minorHAnsi"/>
                <w:w w:val="105"/>
                <w:sz w:val="20"/>
                <w:szCs w:val="20"/>
              </w:rPr>
              <w:t>1.8 - Adequate seating provided along routes? Is there seating where parents wait to pick up / drop off their children?</w:t>
            </w:r>
          </w:p>
        </w:tc>
        <w:tc>
          <w:tcPr>
            <w:tcW w:w="1498" w:type="dxa"/>
          </w:tcPr>
          <w:p w14:paraId="6867A9DB" w14:textId="12189B3C" w:rsidR="0091289C" w:rsidRPr="00072060" w:rsidRDefault="00072060">
            <w:pPr>
              <w:pStyle w:val="TableParagraph"/>
              <w:rPr>
                <w:rFonts w:asciiTheme="minorHAnsi" w:hAnsiTheme="minorHAnsi"/>
                <w:sz w:val="20"/>
                <w:szCs w:val="20"/>
              </w:rPr>
            </w:pPr>
            <w:r w:rsidRPr="00072060">
              <w:rPr>
                <w:rFonts w:asciiTheme="minorHAnsi" w:hAnsiTheme="minorHAnsi"/>
                <w:sz w:val="20"/>
                <w:szCs w:val="20"/>
              </w:rPr>
              <w:t>Yes</w:t>
            </w:r>
          </w:p>
        </w:tc>
        <w:tc>
          <w:tcPr>
            <w:tcW w:w="5774" w:type="dxa"/>
          </w:tcPr>
          <w:p w14:paraId="6BEC314A" w14:textId="5B992B94" w:rsidR="0091289C" w:rsidRPr="00072060" w:rsidRDefault="005D6CCF">
            <w:pPr>
              <w:pStyle w:val="TableParagraph"/>
              <w:rPr>
                <w:rFonts w:asciiTheme="minorHAnsi" w:hAnsiTheme="minorHAnsi"/>
                <w:sz w:val="20"/>
                <w:szCs w:val="20"/>
              </w:rPr>
            </w:pPr>
            <w:r w:rsidRPr="005D6CCF">
              <w:rPr>
                <w:rFonts w:asciiTheme="minorHAnsi" w:hAnsiTheme="minorHAnsi"/>
                <w:sz w:val="20"/>
                <w:szCs w:val="20"/>
              </w:rPr>
              <w:t xml:space="preserve">Tables and chairs are currently provided during the summer months; </w:t>
            </w:r>
            <w:r>
              <w:rPr>
                <w:rFonts w:asciiTheme="minorHAnsi" w:hAnsiTheme="minorHAnsi"/>
                <w:sz w:val="20"/>
                <w:szCs w:val="20"/>
              </w:rPr>
              <w:t xml:space="preserve">consideration for future planning for all </w:t>
            </w:r>
            <w:proofErr w:type="gramStart"/>
            <w:r>
              <w:rPr>
                <w:rFonts w:asciiTheme="minorHAnsi" w:hAnsiTheme="minorHAnsi"/>
                <w:sz w:val="20"/>
                <w:szCs w:val="20"/>
              </w:rPr>
              <w:t>year round</w:t>
            </w:r>
            <w:proofErr w:type="gramEnd"/>
            <w:r>
              <w:rPr>
                <w:rFonts w:asciiTheme="minorHAnsi" w:hAnsiTheme="minorHAnsi"/>
                <w:sz w:val="20"/>
                <w:szCs w:val="20"/>
              </w:rPr>
              <w:t xml:space="preserve"> provision.</w:t>
            </w:r>
          </w:p>
        </w:tc>
      </w:tr>
    </w:tbl>
    <w:p w14:paraId="2F22510A" w14:textId="77777777" w:rsidR="0091289C" w:rsidRDefault="0091289C">
      <w:pPr>
        <w:rPr>
          <w:rFonts w:ascii="Times New Roman"/>
        </w:rPr>
        <w:sectPr w:rsidR="0091289C">
          <w:footerReference w:type="default" r:id="rId8"/>
          <w:pgSz w:w="16840" w:h="11900" w:orient="landscape"/>
          <w:pgMar w:top="92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14:paraId="527E78DA" w14:textId="77777777">
        <w:trPr>
          <w:trHeight w:val="520"/>
        </w:trPr>
        <w:tc>
          <w:tcPr>
            <w:tcW w:w="13997" w:type="dxa"/>
            <w:gridSpan w:val="3"/>
          </w:tcPr>
          <w:p w14:paraId="528BA67A" w14:textId="77777777" w:rsidR="0091289C" w:rsidRDefault="00651F17">
            <w:pPr>
              <w:pStyle w:val="TableParagraph"/>
              <w:spacing w:before="118"/>
              <w:ind w:left="109"/>
              <w:rPr>
                <w:b/>
                <w:sz w:val="26"/>
              </w:rPr>
            </w:pPr>
            <w:r>
              <w:rPr>
                <w:b/>
                <w:w w:val="105"/>
                <w:sz w:val="26"/>
              </w:rPr>
              <w:lastRenderedPageBreak/>
              <w:t>Checklist 2 - Car Parking</w:t>
            </w:r>
          </w:p>
        </w:tc>
      </w:tr>
      <w:tr w:rsidR="0091289C" w14:paraId="4B2FF5F9" w14:textId="77777777">
        <w:trPr>
          <w:trHeight w:val="500"/>
        </w:trPr>
        <w:tc>
          <w:tcPr>
            <w:tcW w:w="6725" w:type="dxa"/>
          </w:tcPr>
          <w:p w14:paraId="58EF1790" w14:textId="77777777" w:rsidR="0091289C" w:rsidRPr="00C909D7" w:rsidRDefault="00651F17">
            <w:pPr>
              <w:pStyle w:val="TableParagraph"/>
              <w:spacing w:before="121"/>
              <w:ind w:left="109"/>
              <w:rPr>
                <w:rFonts w:asciiTheme="minorHAnsi" w:hAnsiTheme="minorHAnsi"/>
                <w:sz w:val="20"/>
                <w:szCs w:val="20"/>
              </w:rPr>
            </w:pPr>
            <w:r w:rsidRPr="00C909D7">
              <w:rPr>
                <w:rFonts w:asciiTheme="minorHAnsi" w:hAnsiTheme="minorHAnsi"/>
                <w:w w:val="105"/>
                <w:sz w:val="20"/>
                <w:szCs w:val="20"/>
              </w:rPr>
              <w:t>2.1 - Are accessible bays provided for badge holders?</w:t>
            </w:r>
          </w:p>
        </w:tc>
        <w:tc>
          <w:tcPr>
            <w:tcW w:w="1498" w:type="dxa"/>
          </w:tcPr>
          <w:p w14:paraId="6767DD61" w14:textId="77777777" w:rsidR="0091289C" w:rsidRPr="00C909D7" w:rsidRDefault="00072060">
            <w:pPr>
              <w:pStyle w:val="TableParagraph"/>
              <w:rPr>
                <w:rFonts w:asciiTheme="minorHAnsi" w:hAnsiTheme="minorHAnsi"/>
                <w:sz w:val="20"/>
                <w:szCs w:val="20"/>
              </w:rPr>
            </w:pPr>
            <w:r w:rsidRPr="00C909D7">
              <w:rPr>
                <w:rFonts w:asciiTheme="minorHAnsi" w:hAnsiTheme="minorHAnsi"/>
                <w:sz w:val="20"/>
                <w:szCs w:val="20"/>
              </w:rPr>
              <w:t>Yes</w:t>
            </w:r>
          </w:p>
        </w:tc>
        <w:tc>
          <w:tcPr>
            <w:tcW w:w="5774" w:type="dxa"/>
          </w:tcPr>
          <w:p w14:paraId="16A4CBED" w14:textId="4D62C427" w:rsidR="0091289C" w:rsidRPr="00C909D7" w:rsidRDefault="0043501D">
            <w:pPr>
              <w:pStyle w:val="TableParagraph"/>
              <w:rPr>
                <w:rFonts w:asciiTheme="minorHAnsi" w:hAnsiTheme="minorHAnsi"/>
                <w:sz w:val="20"/>
                <w:szCs w:val="20"/>
              </w:rPr>
            </w:pPr>
            <w:r>
              <w:rPr>
                <w:rFonts w:asciiTheme="minorHAnsi" w:hAnsiTheme="minorHAnsi"/>
                <w:sz w:val="20"/>
                <w:szCs w:val="20"/>
              </w:rPr>
              <w:t>Consideration to have the accessible bays re-marked next academic year.</w:t>
            </w:r>
          </w:p>
        </w:tc>
      </w:tr>
      <w:tr w:rsidR="0091289C" w14:paraId="7D8B06C1" w14:textId="77777777">
        <w:trPr>
          <w:trHeight w:val="720"/>
        </w:trPr>
        <w:tc>
          <w:tcPr>
            <w:tcW w:w="6725" w:type="dxa"/>
          </w:tcPr>
          <w:p w14:paraId="09FC381D" w14:textId="77777777" w:rsidR="0091289C" w:rsidRPr="00C909D7" w:rsidRDefault="00651F17">
            <w:pPr>
              <w:pStyle w:val="TableParagraph"/>
              <w:spacing w:before="121" w:line="256" w:lineRule="auto"/>
              <w:ind w:left="109" w:right="244"/>
              <w:rPr>
                <w:rFonts w:asciiTheme="minorHAnsi" w:hAnsiTheme="minorHAnsi"/>
                <w:sz w:val="20"/>
                <w:szCs w:val="20"/>
              </w:rPr>
            </w:pPr>
            <w:r w:rsidRPr="00C909D7">
              <w:rPr>
                <w:rFonts w:asciiTheme="minorHAnsi" w:hAnsiTheme="minorHAnsi"/>
                <w:w w:val="105"/>
                <w:sz w:val="20"/>
                <w:szCs w:val="20"/>
              </w:rPr>
              <w:t>2.2 - Accessible bays clearly sign-posted from the school's car park entrance? Is there signage to the front of the bays?</w:t>
            </w:r>
          </w:p>
        </w:tc>
        <w:tc>
          <w:tcPr>
            <w:tcW w:w="1498" w:type="dxa"/>
          </w:tcPr>
          <w:p w14:paraId="2C015E2B" w14:textId="77777777" w:rsidR="0091289C" w:rsidRPr="00C909D7" w:rsidRDefault="00072060">
            <w:pPr>
              <w:pStyle w:val="TableParagraph"/>
              <w:rPr>
                <w:rFonts w:asciiTheme="minorHAnsi" w:hAnsiTheme="minorHAnsi"/>
                <w:sz w:val="20"/>
                <w:szCs w:val="20"/>
              </w:rPr>
            </w:pPr>
            <w:r w:rsidRPr="00C909D7">
              <w:rPr>
                <w:rFonts w:asciiTheme="minorHAnsi" w:hAnsiTheme="minorHAnsi"/>
                <w:sz w:val="20"/>
                <w:szCs w:val="20"/>
              </w:rPr>
              <w:t>No</w:t>
            </w:r>
          </w:p>
        </w:tc>
        <w:tc>
          <w:tcPr>
            <w:tcW w:w="5774" w:type="dxa"/>
          </w:tcPr>
          <w:p w14:paraId="4B8662D9" w14:textId="760C2247" w:rsidR="0091289C" w:rsidRPr="00C909D7" w:rsidRDefault="00D91FA9">
            <w:pPr>
              <w:pStyle w:val="TableParagraph"/>
              <w:rPr>
                <w:rFonts w:asciiTheme="minorHAnsi" w:hAnsiTheme="minorHAnsi"/>
                <w:sz w:val="20"/>
                <w:szCs w:val="20"/>
              </w:rPr>
            </w:pPr>
            <w:r>
              <w:rPr>
                <w:rFonts w:asciiTheme="minorHAnsi" w:hAnsiTheme="minorHAnsi"/>
                <w:sz w:val="20"/>
                <w:szCs w:val="20"/>
              </w:rPr>
              <w:t>Although a</w:t>
            </w:r>
            <w:r w:rsidR="005D6CCF" w:rsidRPr="005D6CCF">
              <w:rPr>
                <w:rFonts w:asciiTheme="minorHAnsi" w:hAnsiTheme="minorHAnsi"/>
                <w:sz w:val="20"/>
                <w:szCs w:val="20"/>
              </w:rPr>
              <w:t>ccessible</w:t>
            </w:r>
            <w:r>
              <w:rPr>
                <w:rFonts w:asciiTheme="minorHAnsi" w:hAnsiTheme="minorHAnsi"/>
                <w:sz w:val="20"/>
                <w:szCs w:val="20"/>
              </w:rPr>
              <w:t xml:space="preserve"> bays are clearly marked,</w:t>
            </w:r>
            <w:r w:rsidR="005D6CCF" w:rsidRPr="005D6CCF">
              <w:rPr>
                <w:rFonts w:asciiTheme="minorHAnsi" w:hAnsiTheme="minorHAnsi"/>
                <w:sz w:val="20"/>
                <w:szCs w:val="20"/>
              </w:rPr>
              <w:t xml:space="preserve"> </w:t>
            </w:r>
            <w:r>
              <w:rPr>
                <w:rFonts w:asciiTheme="minorHAnsi" w:hAnsiTheme="minorHAnsi"/>
                <w:sz w:val="20"/>
                <w:szCs w:val="20"/>
              </w:rPr>
              <w:t xml:space="preserve">future consideration to be given to </w:t>
            </w:r>
            <w:r w:rsidR="005D6CCF" w:rsidRPr="005D6CCF">
              <w:rPr>
                <w:rFonts w:asciiTheme="minorHAnsi" w:hAnsiTheme="minorHAnsi"/>
                <w:sz w:val="20"/>
                <w:szCs w:val="20"/>
              </w:rPr>
              <w:t xml:space="preserve">parking bays </w:t>
            </w:r>
            <w:r>
              <w:rPr>
                <w:rFonts w:asciiTheme="minorHAnsi" w:hAnsiTheme="minorHAnsi"/>
                <w:sz w:val="20"/>
                <w:szCs w:val="20"/>
              </w:rPr>
              <w:t>being</w:t>
            </w:r>
            <w:r w:rsidR="005D6CCF" w:rsidRPr="005D6CCF">
              <w:rPr>
                <w:rFonts w:asciiTheme="minorHAnsi" w:hAnsiTheme="minorHAnsi"/>
                <w:sz w:val="20"/>
                <w:szCs w:val="20"/>
              </w:rPr>
              <w:t xml:space="preserve"> clearly signposted from the school’s car park entrance</w:t>
            </w:r>
            <w:r>
              <w:rPr>
                <w:rFonts w:asciiTheme="minorHAnsi" w:hAnsiTheme="minorHAnsi"/>
                <w:sz w:val="20"/>
                <w:szCs w:val="20"/>
              </w:rPr>
              <w:t>.</w:t>
            </w:r>
          </w:p>
        </w:tc>
      </w:tr>
      <w:tr w:rsidR="0091289C" w14:paraId="4F018446" w14:textId="77777777">
        <w:trPr>
          <w:trHeight w:val="980"/>
        </w:trPr>
        <w:tc>
          <w:tcPr>
            <w:tcW w:w="6725" w:type="dxa"/>
          </w:tcPr>
          <w:p w14:paraId="598F17D7" w14:textId="77777777" w:rsidR="0091289C" w:rsidRPr="00C909D7" w:rsidRDefault="00651F17">
            <w:pPr>
              <w:pStyle w:val="TableParagraph"/>
              <w:spacing w:before="121" w:line="259" w:lineRule="auto"/>
              <w:ind w:left="109" w:right="151"/>
              <w:rPr>
                <w:rFonts w:asciiTheme="minorHAnsi" w:hAnsiTheme="minorHAnsi"/>
                <w:sz w:val="20"/>
                <w:szCs w:val="20"/>
              </w:rPr>
            </w:pPr>
            <w:r w:rsidRPr="00C909D7">
              <w:rPr>
                <w:rFonts w:asciiTheme="minorHAnsi" w:hAnsiTheme="minorHAnsi"/>
                <w:w w:val="105"/>
                <w:sz w:val="20"/>
                <w:szCs w:val="20"/>
              </w:rPr>
              <w:t xml:space="preserve">2.3 - Are bays marked out </w:t>
            </w:r>
            <w:r w:rsidR="00C909D7" w:rsidRPr="00C909D7">
              <w:rPr>
                <w:rFonts w:asciiTheme="minorHAnsi" w:hAnsiTheme="minorHAnsi"/>
                <w:w w:val="105"/>
                <w:sz w:val="20"/>
                <w:szCs w:val="20"/>
              </w:rPr>
              <w:t>appropriately</w:t>
            </w:r>
            <w:r w:rsidRPr="00C909D7">
              <w:rPr>
                <w:rFonts w:asciiTheme="minorHAnsi" w:hAnsiTheme="minorHAnsi"/>
                <w:w w:val="105"/>
                <w:sz w:val="20"/>
                <w:szCs w:val="20"/>
              </w:rPr>
              <w:t xml:space="preserve"> and easily identified? Can car doors be fully opened to allow disabled drivers and passengers to transfer to a wheel chair parked alongside?</w:t>
            </w:r>
          </w:p>
        </w:tc>
        <w:tc>
          <w:tcPr>
            <w:tcW w:w="1498" w:type="dxa"/>
          </w:tcPr>
          <w:p w14:paraId="61928B83" w14:textId="77777777" w:rsidR="0091289C" w:rsidRPr="00C909D7" w:rsidRDefault="00072060">
            <w:pPr>
              <w:pStyle w:val="TableParagraph"/>
              <w:rPr>
                <w:rFonts w:asciiTheme="minorHAnsi" w:hAnsiTheme="minorHAnsi"/>
                <w:sz w:val="20"/>
                <w:szCs w:val="20"/>
              </w:rPr>
            </w:pPr>
            <w:r w:rsidRPr="00C909D7">
              <w:rPr>
                <w:rFonts w:asciiTheme="minorHAnsi" w:hAnsiTheme="minorHAnsi"/>
                <w:sz w:val="20"/>
                <w:szCs w:val="20"/>
              </w:rPr>
              <w:t>Yes</w:t>
            </w:r>
          </w:p>
        </w:tc>
        <w:tc>
          <w:tcPr>
            <w:tcW w:w="5774" w:type="dxa"/>
          </w:tcPr>
          <w:p w14:paraId="4DFF1CD2" w14:textId="0A7D9BD4" w:rsidR="0091289C" w:rsidRPr="00C909D7" w:rsidRDefault="0043501D">
            <w:pPr>
              <w:pStyle w:val="TableParagraph"/>
              <w:rPr>
                <w:rFonts w:asciiTheme="minorHAnsi" w:hAnsiTheme="minorHAnsi"/>
                <w:sz w:val="20"/>
                <w:szCs w:val="20"/>
              </w:rPr>
            </w:pPr>
            <w:r>
              <w:rPr>
                <w:rFonts w:asciiTheme="minorHAnsi" w:hAnsiTheme="minorHAnsi"/>
                <w:sz w:val="20"/>
                <w:szCs w:val="20"/>
              </w:rPr>
              <w:t>Consideration to have the accessible bays re-marked next academic year.</w:t>
            </w:r>
          </w:p>
        </w:tc>
      </w:tr>
      <w:tr w:rsidR="0091289C" w14:paraId="46708AE6" w14:textId="77777777">
        <w:trPr>
          <w:trHeight w:val="500"/>
        </w:trPr>
        <w:tc>
          <w:tcPr>
            <w:tcW w:w="6725" w:type="dxa"/>
          </w:tcPr>
          <w:p w14:paraId="083C3F0F" w14:textId="77777777" w:rsidR="0091289C" w:rsidRPr="00C909D7" w:rsidRDefault="00651F17">
            <w:pPr>
              <w:pStyle w:val="TableParagraph"/>
              <w:spacing w:before="121"/>
              <w:ind w:left="109"/>
              <w:rPr>
                <w:rFonts w:asciiTheme="minorHAnsi" w:hAnsiTheme="minorHAnsi"/>
                <w:sz w:val="20"/>
                <w:szCs w:val="20"/>
              </w:rPr>
            </w:pPr>
            <w:r w:rsidRPr="00C909D7">
              <w:rPr>
                <w:rFonts w:asciiTheme="minorHAnsi" w:hAnsiTheme="minorHAnsi"/>
                <w:w w:val="105"/>
                <w:sz w:val="20"/>
                <w:szCs w:val="20"/>
              </w:rPr>
              <w:t>2.4 - Close enough to facilities the car park serves?</w:t>
            </w:r>
          </w:p>
        </w:tc>
        <w:tc>
          <w:tcPr>
            <w:tcW w:w="1498" w:type="dxa"/>
          </w:tcPr>
          <w:p w14:paraId="0A4BDCD2" w14:textId="77777777" w:rsidR="0091289C" w:rsidRPr="00C909D7" w:rsidRDefault="00072060">
            <w:pPr>
              <w:pStyle w:val="TableParagraph"/>
              <w:rPr>
                <w:rFonts w:asciiTheme="minorHAnsi" w:hAnsiTheme="minorHAnsi"/>
                <w:sz w:val="20"/>
                <w:szCs w:val="20"/>
              </w:rPr>
            </w:pPr>
            <w:r w:rsidRPr="00C909D7">
              <w:rPr>
                <w:rFonts w:asciiTheme="minorHAnsi" w:hAnsiTheme="minorHAnsi"/>
                <w:sz w:val="20"/>
                <w:szCs w:val="20"/>
              </w:rPr>
              <w:t>Yes</w:t>
            </w:r>
          </w:p>
        </w:tc>
        <w:tc>
          <w:tcPr>
            <w:tcW w:w="5774" w:type="dxa"/>
          </w:tcPr>
          <w:p w14:paraId="1B632AE0" w14:textId="77777777" w:rsidR="0091289C" w:rsidRPr="00C909D7" w:rsidRDefault="0091289C">
            <w:pPr>
              <w:pStyle w:val="TableParagraph"/>
              <w:rPr>
                <w:rFonts w:asciiTheme="minorHAnsi" w:hAnsiTheme="minorHAnsi"/>
                <w:sz w:val="20"/>
                <w:szCs w:val="20"/>
              </w:rPr>
            </w:pPr>
          </w:p>
        </w:tc>
      </w:tr>
      <w:tr w:rsidR="0091289C" w14:paraId="06A18A9B" w14:textId="77777777">
        <w:trPr>
          <w:trHeight w:val="980"/>
        </w:trPr>
        <w:tc>
          <w:tcPr>
            <w:tcW w:w="6725" w:type="dxa"/>
          </w:tcPr>
          <w:p w14:paraId="668D63E2" w14:textId="77777777" w:rsidR="0091289C" w:rsidRPr="00C909D7" w:rsidRDefault="00651F17">
            <w:pPr>
              <w:pStyle w:val="TableParagraph"/>
              <w:spacing w:before="121" w:line="259" w:lineRule="auto"/>
              <w:ind w:left="109" w:right="244"/>
              <w:rPr>
                <w:rFonts w:asciiTheme="minorHAnsi" w:hAnsiTheme="minorHAnsi"/>
                <w:sz w:val="20"/>
                <w:szCs w:val="20"/>
              </w:rPr>
            </w:pPr>
            <w:r w:rsidRPr="00C909D7">
              <w:rPr>
                <w:rFonts w:asciiTheme="minorHAnsi" w:hAnsiTheme="minorHAnsi"/>
                <w:w w:val="105"/>
                <w:sz w:val="20"/>
                <w:szCs w:val="20"/>
              </w:rPr>
              <w:t xml:space="preserve">2.5 - Routes from parking area to school entrance accessible, with dropped </w:t>
            </w:r>
            <w:proofErr w:type="spellStart"/>
            <w:r w:rsidRPr="00C909D7">
              <w:rPr>
                <w:rFonts w:asciiTheme="minorHAnsi" w:hAnsiTheme="minorHAnsi"/>
                <w:w w:val="105"/>
                <w:sz w:val="20"/>
                <w:szCs w:val="20"/>
              </w:rPr>
              <w:t>kerbs</w:t>
            </w:r>
            <w:proofErr w:type="spellEnd"/>
            <w:r w:rsidRPr="00C909D7">
              <w:rPr>
                <w:rFonts w:asciiTheme="minorHAnsi" w:hAnsiTheme="minorHAnsi"/>
                <w:w w:val="105"/>
                <w:sz w:val="20"/>
                <w:szCs w:val="20"/>
              </w:rPr>
              <w:t xml:space="preserve"> and appropriate tactile warnings? Car park surface smooth, even and free from loose stones?</w:t>
            </w:r>
          </w:p>
        </w:tc>
        <w:tc>
          <w:tcPr>
            <w:tcW w:w="1498" w:type="dxa"/>
          </w:tcPr>
          <w:p w14:paraId="593DB622" w14:textId="77777777" w:rsidR="0091289C" w:rsidRPr="00C909D7" w:rsidRDefault="00031F4A">
            <w:pPr>
              <w:pStyle w:val="TableParagraph"/>
              <w:rPr>
                <w:rFonts w:asciiTheme="minorHAnsi" w:hAnsiTheme="minorHAnsi"/>
                <w:sz w:val="20"/>
                <w:szCs w:val="20"/>
              </w:rPr>
            </w:pPr>
            <w:r>
              <w:rPr>
                <w:rFonts w:asciiTheme="minorHAnsi" w:hAnsiTheme="minorHAnsi"/>
                <w:sz w:val="20"/>
                <w:szCs w:val="20"/>
              </w:rPr>
              <w:t>No</w:t>
            </w:r>
          </w:p>
        </w:tc>
        <w:tc>
          <w:tcPr>
            <w:tcW w:w="5774" w:type="dxa"/>
          </w:tcPr>
          <w:p w14:paraId="2F8118CF" w14:textId="17E931AD" w:rsidR="0091289C" w:rsidRPr="00C909D7" w:rsidRDefault="00D91FA9">
            <w:pPr>
              <w:pStyle w:val="TableParagraph"/>
              <w:rPr>
                <w:rFonts w:asciiTheme="minorHAnsi" w:hAnsiTheme="minorHAnsi"/>
                <w:sz w:val="20"/>
                <w:szCs w:val="20"/>
              </w:rPr>
            </w:pPr>
            <w:r w:rsidRPr="00D91FA9">
              <w:rPr>
                <w:rFonts w:asciiTheme="minorHAnsi" w:hAnsiTheme="minorHAnsi"/>
                <w:sz w:val="20"/>
                <w:szCs w:val="20"/>
              </w:rPr>
              <w:t>The car park gate requires modification to allow wheelchair users to access the school site independently.</w:t>
            </w:r>
            <w:r>
              <w:rPr>
                <w:rFonts w:asciiTheme="minorHAnsi" w:hAnsiTheme="minorHAnsi"/>
                <w:sz w:val="20"/>
                <w:szCs w:val="20"/>
              </w:rPr>
              <w:t xml:space="preserve">  School is currently working with the Partnership to support with these changes.</w:t>
            </w:r>
          </w:p>
        </w:tc>
      </w:tr>
      <w:tr w:rsidR="0091289C" w14:paraId="17FCDC7B" w14:textId="77777777">
        <w:trPr>
          <w:trHeight w:val="980"/>
        </w:trPr>
        <w:tc>
          <w:tcPr>
            <w:tcW w:w="6725" w:type="dxa"/>
          </w:tcPr>
          <w:p w14:paraId="7E4F01C5" w14:textId="77777777" w:rsidR="0091289C" w:rsidRPr="00C909D7" w:rsidRDefault="00651F17">
            <w:pPr>
              <w:pStyle w:val="TableParagraph"/>
              <w:spacing w:before="121" w:line="259" w:lineRule="auto"/>
              <w:ind w:left="109" w:right="397"/>
              <w:jc w:val="both"/>
              <w:rPr>
                <w:rFonts w:asciiTheme="minorHAnsi" w:hAnsiTheme="minorHAnsi"/>
                <w:sz w:val="20"/>
                <w:szCs w:val="20"/>
              </w:rPr>
            </w:pPr>
            <w:r w:rsidRPr="00C909D7">
              <w:rPr>
                <w:rFonts w:asciiTheme="minorHAnsi" w:hAnsiTheme="minorHAnsi"/>
                <w:w w:val="105"/>
                <w:sz w:val="20"/>
                <w:szCs w:val="20"/>
              </w:rPr>
              <w:t>2.6 - For larger car parks, are safety marked out walking routes provided to guard slow moving persons or people with hearing impairments?</w:t>
            </w:r>
          </w:p>
        </w:tc>
        <w:tc>
          <w:tcPr>
            <w:tcW w:w="1498" w:type="dxa"/>
          </w:tcPr>
          <w:p w14:paraId="3803DBE0" w14:textId="77777777" w:rsidR="0091289C" w:rsidRPr="00C909D7" w:rsidRDefault="00031F4A">
            <w:pPr>
              <w:pStyle w:val="TableParagraph"/>
              <w:rPr>
                <w:rFonts w:asciiTheme="minorHAnsi" w:hAnsiTheme="minorHAnsi"/>
                <w:sz w:val="20"/>
                <w:szCs w:val="20"/>
              </w:rPr>
            </w:pPr>
            <w:r>
              <w:rPr>
                <w:rFonts w:asciiTheme="minorHAnsi" w:hAnsiTheme="minorHAnsi"/>
                <w:sz w:val="20"/>
                <w:szCs w:val="20"/>
              </w:rPr>
              <w:t>No</w:t>
            </w:r>
          </w:p>
        </w:tc>
        <w:tc>
          <w:tcPr>
            <w:tcW w:w="5774" w:type="dxa"/>
          </w:tcPr>
          <w:p w14:paraId="0716FD37" w14:textId="2B06788D" w:rsidR="0091289C" w:rsidRPr="00C909D7" w:rsidRDefault="00D91FA9">
            <w:pPr>
              <w:pStyle w:val="TableParagraph"/>
              <w:rPr>
                <w:rFonts w:asciiTheme="minorHAnsi" w:hAnsiTheme="minorHAnsi"/>
                <w:sz w:val="20"/>
                <w:szCs w:val="20"/>
              </w:rPr>
            </w:pPr>
            <w:r>
              <w:rPr>
                <w:rFonts w:asciiTheme="minorHAnsi" w:hAnsiTheme="minorHAnsi"/>
                <w:sz w:val="20"/>
                <w:szCs w:val="20"/>
              </w:rPr>
              <w:t>T</w:t>
            </w:r>
            <w:r w:rsidRPr="00D91FA9">
              <w:rPr>
                <w:rFonts w:asciiTheme="minorHAnsi" w:hAnsiTheme="minorHAnsi"/>
                <w:sz w:val="20"/>
                <w:szCs w:val="20"/>
              </w:rPr>
              <w:t>he existing path from the car park is uneven and requires improvement.</w:t>
            </w:r>
            <w:r>
              <w:rPr>
                <w:rFonts w:asciiTheme="minorHAnsi" w:hAnsiTheme="minorHAnsi"/>
                <w:sz w:val="20"/>
                <w:szCs w:val="20"/>
              </w:rPr>
              <w:t xml:space="preserve">  School is currently working with the Partnership to support with these changes.</w:t>
            </w:r>
          </w:p>
        </w:tc>
      </w:tr>
      <w:tr w:rsidR="0091289C" w14:paraId="405C9EC9" w14:textId="77777777">
        <w:trPr>
          <w:trHeight w:val="520"/>
        </w:trPr>
        <w:tc>
          <w:tcPr>
            <w:tcW w:w="13997" w:type="dxa"/>
            <w:gridSpan w:val="3"/>
          </w:tcPr>
          <w:p w14:paraId="5AA328AF" w14:textId="77777777" w:rsidR="0091289C" w:rsidRPr="00C909D7" w:rsidRDefault="00651F17">
            <w:pPr>
              <w:pStyle w:val="TableParagraph"/>
              <w:spacing w:before="118"/>
              <w:ind w:left="109"/>
              <w:rPr>
                <w:rFonts w:asciiTheme="minorHAnsi" w:hAnsiTheme="minorHAnsi"/>
                <w:b/>
                <w:sz w:val="20"/>
                <w:szCs w:val="20"/>
              </w:rPr>
            </w:pPr>
            <w:r w:rsidRPr="00C909D7">
              <w:rPr>
                <w:rFonts w:asciiTheme="minorHAnsi" w:hAnsiTheme="minorHAnsi"/>
                <w:b/>
                <w:w w:val="105"/>
                <w:sz w:val="20"/>
                <w:szCs w:val="20"/>
              </w:rPr>
              <w:t>Checklist 3 - External Ramps</w:t>
            </w:r>
          </w:p>
        </w:tc>
      </w:tr>
      <w:tr w:rsidR="0091289C" w14:paraId="2AFCB1D8" w14:textId="77777777">
        <w:trPr>
          <w:trHeight w:val="720"/>
        </w:trPr>
        <w:tc>
          <w:tcPr>
            <w:tcW w:w="6725" w:type="dxa"/>
          </w:tcPr>
          <w:p w14:paraId="3C445D5C" w14:textId="77777777" w:rsidR="0091289C" w:rsidRPr="00C909D7" w:rsidRDefault="00651F17">
            <w:pPr>
              <w:pStyle w:val="TableParagraph"/>
              <w:spacing w:before="126" w:line="256" w:lineRule="auto"/>
              <w:ind w:left="109" w:right="244"/>
              <w:rPr>
                <w:rFonts w:asciiTheme="minorHAnsi" w:hAnsiTheme="minorHAnsi"/>
                <w:sz w:val="20"/>
                <w:szCs w:val="20"/>
              </w:rPr>
            </w:pPr>
            <w:r w:rsidRPr="00C909D7">
              <w:rPr>
                <w:rFonts w:asciiTheme="minorHAnsi" w:hAnsiTheme="minorHAnsi"/>
                <w:w w:val="105"/>
                <w:sz w:val="20"/>
                <w:szCs w:val="20"/>
              </w:rPr>
              <w:t>3.1 - Wide enough and suitably graded? Is there colour contrast to the surface of the ramp?</w:t>
            </w:r>
          </w:p>
        </w:tc>
        <w:tc>
          <w:tcPr>
            <w:tcW w:w="1498" w:type="dxa"/>
          </w:tcPr>
          <w:p w14:paraId="25BE722F" w14:textId="77777777" w:rsidR="0091289C" w:rsidRPr="00C909D7" w:rsidRDefault="00C909D7">
            <w:pPr>
              <w:pStyle w:val="TableParagraph"/>
              <w:rPr>
                <w:rFonts w:asciiTheme="minorHAnsi" w:hAnsiTheme="minorHAnsi"/>
                <w:sz w:val="20"/>
                <w:szCs w:val="20"/>
              </w:rPr>
            </w:pPr>
            <w:r w:rsidRPr="00C909D7">
              <w:rPr>
                <w:rFonts w:asciiTheme="minorHAnsi" w:hAnsiTheme="minorHAnsi"/>
                <w:sz w:val="20"/>
                <w:szCs w:val="20"/>
              </w:rPr>
              <w:t>Yes</w:t>
            </w:r>
          </w:p>
        </w:tc>
        <w:tc>
          <w:tcPr>
            <w:tcW w:w="5774" w:type="dxa"/>
          </w:tcPr>
          <w:p w14:paraId="162F2DCC" w14:textId="77777777" w:rsidR="0091289C" w:rsidRPr="00C909D7" w:rsidRDefault="0091289C">
            <w:pPr>
              <w:pStyle w:val="TableParagraph"/>
              <w:rPr>
                <w:rFonts w:asciiTheme="minorHAnsi" w:hAnsiTheme="minorHAnsi"/>
                <w:sz w:val="20"/>
                <w:szCs w:val="20"/>
              </w:rPr>
            </w:pPr>
          </w:p>
        </w:tc>
      </w:tr>
      <w:tr w:rsidR="0091289C" w14:paraId="319856FE" w14:textId="77777777">
        <w:trPr>
          <w:trHeight w:val="500"/>
        </w:trPr>
        <w:tc>
          <w:tcPr>
            <w:tcW w:w="6725" w:type="dxa"/>
          </w:tcPr>
          <w:p w14:paraId="3B3F70EE" w14:textId="77777777" w:rsidR="0091289C" w:rsidRPr="00C909D7" w:rsidRDefault="00651F17">
            <w:pPr>
              <w:pStyle w:val="TableParagraph"/>
              <w:spacing w:before="117"/>
              <w:ind w:left="109"/>
              <w:rPr>
                <w:rFonts w:asciiTheme="minorHAnsi" w:hAnsiTheme="minorHAnsi"/>
                <w:sz w:val="20"/>
                <w:szCs w:val="20"/>
              </w:rPr>
            </w:pPr>
            <w:r w:rsidRPr="00C909D7">
              <w:rPr>
                <w:rFonts w:asciiTheme="minorHAnsi" w:hAnsiTheme="minorHAnsi"/>
                <w:w w:val="105"/>
                <w:sz w:val="20"/>
                <w:szCs w:val="20"/>
              </w:rPr>
              <w:t>3.2 - Suitable handrails on each side?</w:t>
            </w:r>
          </w:p>
        </w:tc>
        <w:tc>
          <w:tcPr>
            <w:tcW w:w="1498" w:type="dxa"/>
          </w:tcPr>
          <w:p w14:paraId="0BDC1C8D" w14:textId="77777777" w:rsidR="0091289C" w:rsidRPr="00C909D7" w:rsidRDefault="00C909D7">
            <w:pPr>
              <w:pStyle w:val="TableParagraph"/>
              <w:rPr>
                <w:rFonts w:asciiTheme="minorHAnsi" w:hAnsiTheme="minorHAnsi"/>
                <w:sz w:val="20"/>
                <w:szCs w:val="20"/>
              </w:rPr>
            </w:pPr>
            <w:r w:rsidRPr="00C909D7">
              <w:rPr>
                <w:rFonts w:asciiTheme="minorHAnsi" w:hAnsiTheme="minorHAnsi"/>
                <w:sz w:val="20"/>
                <w:szCs w:val="20"/>
              </w:rPr>
              <w:t>Yes</w:t>
            </w:r>
          </w:p>
        </w:tc>
        <w:tc>
          <w:tcPr>
            <w:tcW w:w="5774" w:type="dxa"/>
          </w:tcPr>
          <w:p w14:paraId="164008A5" w14:textId="77777777" w:rsidR="0091289C" w:rsidRPr="00C909D7" w:rsidRDefault="0091289C">
            <w:pPr>
              <w:pStyle w:val="TableParagraph"/>
              <w:rPr>
                <w:rFonts w:asciiTheme="minorHAnsi" w:hAnsiTheme="minorHAnsi"/>
                <w:sz w:val="20"/>
                <w:szCs w:val="20"/>
              </w:rPr>
            </w:pPr>
          </w:p>
        </w:tc>
      </w:tr>
      <w:tr w:rsidR="0091289C" w14:paraId="5E21C2CD" w14:textId="77777777">
        <w:trPr>
          <w:trHeight w:val="500"/>
        </w:trPr>
        <w:tc>
          <w:tcPr>
            <w:tcW w:w="6725" w:type="dxa"/>
          </w:tcPr>
          <w:p w14:paraId="3C4E18D4" w14:textId="77777777" w:rsidR="0091289C" w:rsidRPr="00C909D7" w:rsidRDefault="00651F17">
            <w:pPr>
              <w:pStyle w:val="TableParagraph"/>
              <w:spacing w:before="117"/>
              <w:ind w:left="109"/>
              <w:rPr>
                <w:rFonts w:asciiTheme="minorHAnsi" w:hAnsiTheme="minorHAnsi"/>
                <w:sz w:val="20"/>
                <w:szCs w:val="20"/>
              </w:rPr>
            </w:pPr>
            <w:r w:rsidRPr="00C909D7">
              <w:rPr>
                <w:rFonts w:asciiTheme="minorHAnsi" w:hAnsiTheme="minorHAnsi"/>
                <w:w w:val="105"/>
                <w:sz w:val="20"/>
                <w:szCs w:val="20"/>
              </w:rPr>
              <w:t>3.3 - Surface slip-resistant, firmly fixed and easy to maintain?</w:t>
            </w:r>
          </w:p>
        </w:tc>
        <w:tc>
          <w:tcPr>
            <w:tcW w:w="1498" w:type="dxa"/>
          </w:tcPr>
          <w:p w14:paraId="1B1B4C98" w14:textId="77777777" w:rsidR="0091289C" w:rsidRPr="00C909D7" w:rsidRDefault="00C909D7">
            <w:pPr>
              <w:pStyle w:val="TableParagraph"/>
              <w:rPr>
                <w:rFonts w:asciiTheme="minorHAnsi" w:hAnsiTheme="minorHAnsi"/>
                <w:sz w:val="20"/>
                <w:szCs w:val="20"/>
              </w:rPr>
            </w:pPr>
            <w:r w:rsidRPr="00C909D7">
              <w:rPr>
                <w:rFonts w:asciiTheme="minorHAnsi" w:hAnsiTheme="minorHAnsi"/>
                <w:sz w:val="20"/>
                <w:szCs w:val="20"/>
              </w:rPr>
              <w:t>Yes</w:t>
            </w:r>
          </w:p>
        </w:tc>
        <w:tc>
          <w:tcPr>
            <w:tcW w:w="5774" w:type="dxa"/>
          </w:tcPr>
          <w:p w14:paraId="015612F4" w14:textId="77777777" w:rsidR="0091289C" w:rsidRPr="00C909D7" w:rsidRDefault="0091289C">
            <w:pPr>
              <w:pStyle w:val="TableParagraph"/>
              <w:rPr>
                <w:rFonts w:asciiTheme="minorHAnsi" w:hAnsiTheme="minorHAnsi"/>
                <w:sz w:val="20"/>
                <w:szCs w:val="20"/>
              </w:rPr>
            </w:pPr>
          </w:p>
        </w:tc>
      </w:tr>
      <w:tr w:rsidR="0091289C" w14:paraId="35D1E7BE" w14:textId="77777777">
        <w:trPr>
          <w:trHeight w:val="500"/>
        </w:trPr>
        <w:tc>
          <w:tcPr>
            <w:tcW w:w="6725" w:type="dxa"/>
          </w:tcPr>
          <w:p w14:paraId="503B1A19" w14:textId="77777777" w:rsidR="0091289C" w:rsidRPr="00C909D7" w:rsidRDefault="00651F17">
            <w:pPr>
              <w:pStyle w:val="TableParagraph"/>
              <w:spacing w:before="117"/>
              <w:ind w:left="109"/>
              <w:rPr>
                <w:rFonts w:asciiTheme="minorHAnsi" w:hAnsiTheme="minorHAnsi"/>
                <w:sz w:val="20"/>
                <w:szCs w:val="20"/>
              </w:rPr>
            </w:pPr>
            <w:r w:rsidRPr="00C909D7">
              <w:rPr>
                <w:rFonts w:asciiTheme="minorHAnsi" w:hAnsiTheme="minorHAnsi"/>
                <w:w w:val="105"/>
                <w:sz w:val="20"/>
                <w:szCs w:val="20"/>
              </w:rPr>
              <w:t xml:space="preserve">3.4 - Edges protected to </w:t>
            </w:r>
            <w:proofErr w:type="gramStart"/>
            <w:r w:rsidRPr="00C909D7">
              <w:rPr>
                <w:rFonts w:asciiTheme="minorHAnsi" w:hAnsiTheme="minorHAnsi"/>
                <w:w w:val="105"/>
                <w:sz w:val="20"/>
                <w:szCs w:val="20"/>
              </w:rPr>
              <w:t>prevent  accidents</w:t>
            </w:r>
            <w:proofErr w:type="gramEnd"/>
            <w:r w:rsidRPr="00C909D7">
              <w:rPr>
                <w:rFonts w:asciiTheme="minorHAnsi" w:hAnsiTheme="minorHAnsi"/>
                <w:w w:val="105"/>
                <w:sz w:val="20"/>
                <w:szCs w:val="20"/>
              </w:rPr>
              <w:t>?</w:t>
            </w:r>
          </w:p>
        </w:tc>
        <w:tc>
          <w:tcPr>
            <w:tcW w:w="1498" w:type="dxa"/>
          </w:tcPr>
          <w:p w14:paraId="06651E68" w14:textId="77777777" w:rsidR="0091289C" w:rsidRPr="00C909D7" w:rsidRDefault="00C909D7">
            <w:pPr>
              <w:pStyle w:val="TableParagraph"/>
              <w:rPr>
                <w:rFonts w:asciiTheme="minorHAnsi" w:hAnsiTheme="minorHAnsi"/>
                <w:sz w:val="20"/>
                <w:szCs w:val="20"/>
              </w:rPr>
            </w:pPr>
            <w:r w:rsidRPr="00C909D7">
              <w:rPr>
                <w:rFonts w:asciiTheme="minorHAnsi" w:hAnsiTheme="minorHAnsi"/>
                <w:sz w:val="20"/>
                <w:szCs w:val="20"/>
              </w:rPr>
              <w:t>Yes</w:t>
            </w:r>
          </w:p>
        </w:tc>
        <w:tc>
          <w:tcPr>
            <w:tcW w:w="5774" w:type="dxa"/>
          </w:tcPr>
          <w:p w14:paraId="704C2FC7" w14:textId="77777777" w:rsidR="0091289C" w:rsidRPr="00C909D7" w:rsidRDefault="0091289C">
            <w:pPr>
              <w:pStyle w:val="TableParagraph"/>
              <w:rPr>
                <w:rFonts w:asciiTheme="minorHAnsi" w:hAnsiTheme="minorHAnsi"/>
                <w:sz w:val="20"/>
                <w:szCs w:val="20"/>
              </w:rPr>
            </w:pPr>
          </w:p>
        </w:tc>
      </w:tr>
      <w:tr w:rsidR="0091289C" w14:paraId="2F14C92E" w14:textId="77777777">
        <w:trPr>
          <w:trHeight w:val="520"/>
        </w:trPr>
        <w:tc>
          <w:tcPr>
            <w:tcW w:w="13997" w:type="dxa"/>
            <w:gridSpan w:val="3"/>
          </w:tcPr>
          <w:p w14:paraId="50B44701" w14:textId="77777777" w:rsidR="0091289C" w:rsidRPr="00C909D7" w:rsidRDefault="00651F17">
            <w:pPr>
              <w:pStyle w:val="TableParagraph"/>
              <w:spacing w:before="118"/>
              <w:ind w:left="109"/>
              <w:rPr>
                <w:rFonts w:asciiTheme="minorHAnsi" w:hAnsiTheme="minorHAnsi"/>
                <w:b/>
                <w:sz w:val="20"/>
                <w:szCs w:val="20"/>
              </w:rPr>
            </w:pPr>
            <w:r w:rsidRPr="00C909D7">
              <w:rPr>
                <w:rFonts w:asciiTheme="minorHAnsi" w:hAnsiTheme="minorHAnsi"/>
                <w:b/>
                <w:w w:val="105"/>
                <w:sz w:val="20"/>
                <w:szCs w:val="20"/>
              </w:rPr>
              <w:t>Checklist 4 - External Steps</w:t>
            </w:r>
          </w:p>
        </w:tc>
      </w:tr>
      <w:tr w:rsidR="0091289C" w14:paraId="1B996931" w14:textId="77777777">
        <w:trPr>
          <w:trHeight w:val="500"/>
        </w:trPr>
        <w:tc>
          <w:tcPr>
            <w:tcW w:w="6725" w:type="dxa"/>
          </w:tcPr>
          <w:p w14:paraId="4B76BF0E" w14:textId="77777777" w:rsidR="0091289C" w:rsidRPr="00C909D7" w:rsidRDefault="00651F17">
            <w:pPr>
              <w:pStyle w:val="TableParagraph"/>
              <w:spacing w:before="117"/>
              <w:ind w:left="109"/>
              <w:rPr>
                <w:rFonts w:asciiTheme="minorHAnsi" w:hAnsiTheme="minorHAnsi"/>
                <w:sz w:val="20"/>
                <w:szCs w:val="20"/>
              </w:rPr>
            </w:pPr>
            <w:r w:rsidRPr="00C909D7">
              <w:rPr>
                <w:rFonts w:asciiTheme="minorHAnsi" w:hAnsiTheme="minorHAnsi"/>
                <w:w w:val="105"/>
                <w:sz w:val="20"/>
                <w:szCs w:val="20"/>
              </w:rPr>
              <w:t>4.1 - Visual and tactile warnings at the top and bottom of steps?</w:t>
            </w:r>
          </w:p>
        </w:tc>
        <w:tc>
          <w:tcPr>
            <w:tcW w:w="1498" w:type="dxa"/>
          </w:tcPr>
          <w:p w14:paraId="258C51A8" w14:textId="77777777" w:rsidR="0091289C" w:rsidRPr="00C909D7" w:rsidRDefault="00C909D7">
            <w:pPr>
              <w:pStyle w:val="TableParagraph"/>
              <w:rPr>
                <w:rFonts w:asciiTheme="minorHAnsi" w:hAnsiTheme="minorHAnsi"/>
                <w:sz w:val="20"/>
                <w:szCs w:val="20"/>
              </w:rPr>
            </w:pPr>
            <w:r w:rsidRPr="00C909D7">
              <w:rPr>
                <w:rFonts w:asciiTheme="minorHAnsi" w:hAnsiTheme="minorHAnsi"/>
                <w:sz w:val="20"/>
                <w:szCs w:val="20"/>
              </w:rPr>
              <w:t>No</w:t>
            </w:r>
          </w:p>
        </w:tc>
        <w:tc>
          <w:tcPr>
            <w:tcW w:w="5774" w:type="dxa"/>
          </w:tcPr>
          <w:p w14:paraId="13255E25" w14:textId="2D8C0A4A" w:rsidR="0091289C" w:rsidRPr="00C909D7" w:rsidRDefault="00D91FA9">
            <w:pPr>
              <w:pStyle w:val="TableParagraph"/>
              <w:rPr>
                <w:rFonts w:asciiTheme="minorHAnsi" w:hAnsiTheme="minorHAnsi"/>
                <w:sz w:val="20"/>
                <w:szCs w:val="20"/>
              </w:rPr>
            </w:pPr>
            <w:r w:rsidRPr="00D91FA9">
              <w:rPr>
                <w:rFonts w:asciiTheme="minorHAnsi" w:hAnsiTheme="minorHAnsi"/>
                <w:sz w:val="20"/>
                <w:szCs w:val="20"/>
              </w:rPr>
              <w:t>Tactile</w:t>
            </w:r>
            <w:r>
              <w:rPr>
                <w:rFonts w:asciiTheme="minorHAnsi" w:hAnsiTheme="minorHAnsi"/>
                <w:sz w:val="20"/>
                <w:szCs w:val="20"/>
              </w:rPr>
              <w:t xml:space="preserve"> and visual</w:t>
            </w:r>
            <w:r w:rsidRPr="00D91FA9">
              <w:rPr>
                <w:rFonts w:asciiTheme="minorHAnsi" w:hAnsiTheme="minorHAnsi"/>
                <w:sz w:val="20"/>
                <w:szCs w:val="20"/>
              </w:rPr>
              <w:t xml:space="preserve"> signage is in place</w:t>
            </w:r>
            <w:r>
              <w:rPr>
                <w:rFonts w:asciiTheme="minorHAnsi" w:hAnsiTheme="minorHAnsi"/>
                <w:sz w:val="20"/>
                <w:szCs w:val="20"/>
              </w:rPr>
              <w:t>.  Further developments could include enhance the current visual signage further and investigating</w:t>
            </w:r>
            <w:r w:rsidRPr="00D91FA9">
              <w:rPr>
                <w:rFonts w:asciiTheme="minorHAnsi" w:hAnsiTheme="minorHAnsi"/>
                <w:sz w:val="20"/>
                <w:szCs w:val="20"/>
              </w:rPr>
              <w:t xml:space="preserve"> the current colour contrast</w:t>
            </w:r>
            <w:r>
              <w:rPr>
                <w:rFonts w:asciiTheme="minorHAnsi" w:hAnsiTheme="minorHAnsi"/>
                <w:sz w:val="20"/>
                <w:szCs w:val="20"/>
              </w:rPr>
              <w:t>.</w:t>
            </w:r>
          </w:p>
        </w:tc>
      </w:tr>
    </w:tbl>
    <w:p w14:paraId="676535AB" w14:textId="77777777" w:rsidR="0091289C" w:rsidRDefault="0091289C">
      <w:pPr>
        <w:rPr>
          <w:rFonts w:ascii="Times New Roman"/>
        </w:rPr>
        <w:sectPr w:rsidR="0091289C">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14:paraId="71F9DC3A" w14:textId="77777777">
        <w:trPr>
          <w:trHeight w:val="720"/>
        </w:trPr>
        <w:tc>
          <w:tcPr>
            <w:tcW w:w="6725" w:type="dxa"/>
          </w:tcPr>
          <w:p w14:paraId="30C8DC28" w14:textId="77777777" w:rsidR="0091289C" w:rsidRPr="007A7C0E" w:rsidRDefault="00651F17">
            <w:pPr>
              <w:pStyle w:val="TableParagraph"/>
              <w:spacing w:before="121" w:line="256" w:lineRule="auto"/>
              <w:ind w:left="109" w:right="706"/>
              <w:rPr>
                <w:rFonts w:asciiTheme="minorHAnsi" w:hAnsiTheme="minorHAnsi"/>
                <w:sz w:val="20"/>
                <w:szCs w:val="20"/>
              </w:rPr>
            </w:pPr>
            <w:r w:rsidRPr="007A7C0E">
              <w:rPr>
                <w:rFonts w:asciiTheme="minorHAnsi" w:hAnsiTheme="minorHAnsi"/>
                <w:w w:val="105"/>
                <w:sz w:val="20"/>
                <w:szCs w:val="20"/>
              </w:rPr>
              <w:lastRenderedPageBreak/>
              <w:t>4.2 - Suitable handrails on each side? Are handrails suitably colour contrast</w:t>
            </w:r>
            <w:r w:rsidR="00C909D7" w:rsidRPr="007A7C0E">
              <w:rPr>
                <w:rFonts w:asciiTheme="minorHAnsi" w:hAnsiTheme="minorHAnsi"/>
                <w:w w:val="105"/>
                <w:sz w:val="20"/>
                <w:szCs w:val="20"/>
              </w:rPr>
              <w:t xml:space="preserve">ed to aid people with impaired </w:t>
            </w:r>
            <w:r w:rsidRPr="007A7C0E">
              <w:rPr>
                <w:rFonts w:asciiTheme="minorHAnsi" w:hAnsiTheme="minorHAnsi"/>
                <w:w w:val="105"/>
                <w:sz w:val="20"/>
                <w:szCs w:val="20"/>
              </w:rPr>
              <w:t>vision?</w:t>
            </w:r>
          </w:p>
        </w:tc>
        <w:tc>
          <w:tcPr>
            <w:tcW w:w="1498" w:type="dxa"/>
          </w:tcPr>
          <w:p w14:paraId="24B2A7C0" w14:textId="77777777" w:rsidR="0091289C" w:rsidRPr="007A7C0E" w:rsidRDefault="00C909D7">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74DA3395" w14:textId="77777777" w:rsidR="0091289C" w:rsidRPr="007A7C0E" w:rsidRDefault="0091289C">
            <w:pPr>
              <w:pStyle w:val="TableParagraph"/>
              <w:rPr>
                <w:rFonts w:asciiTheme="minorHAnsi" w:hAnsiTheme="minorHAnsi"/>
                <w:sz w:val="20"/>
                <w:szCs w:val="20"/>
              </w:rPr>
            </w:pPr>
          </w:p>
        </w:tc>
      </w:tr>
      <w:tr w:rsidR="0091289C" w14:paraId="02CC649E" w14:textId="77777777">
        <w:trPr>
          <w:trHeight w:val="720"/>
        </w:trPr>
        <w:tc>
          <w:tcPr>
            <w:tcW w:w="6725" w:type="dxa"/>
          </w:tcPr>
          <w:p w14:paraId="19829C14" w14:textId="77777777" w:rsidR="0091289C" w:rsidRPr="007A7C0E" w:rsidRDefault="00651F17">
            <w:pPr>
              <w:pStyle w:val="TableParagraph"/>
              <w:spacing w:before="121" w:line="256" w:lineRule="auto"/>
              <w:ind w:left="109" w:right="244"/>
              <w:rPr>
                <w:rFonts w:asciiTheme="minorHAnsi" w:hAnsiTheme="minorHAnsi"/>
                <w:sz w:val="20"/>
                <w:szCs w:val="20"/>
              </w:rPr>
            </w:pPr>
            <w:r w:rsidRPr="007A7C0E">
              <w:rPr>
                <w:rFonts w:asciiTheme="minorHAnsi" w:hAnsiTheme="minorHAnsi"/>
                <w:w w:val="105"/>
                <w:sz w:val="20"/>
                <w:szCs w:val="20"/>
              </w:rPr>
              <w:t xml:space="preserve">4.3 - Lighting adequate and well positioned? Are steps </w:t>
            </w:r>
            <w:proofErr w:type="spellStart"/>
            <w:r w:rsidRPr="007A7C0E">
              <w:rPr>
                <w:rFonts w:asciiTheme="minorHAnsi" w:hAnsiTheme="minorHAnsi"/>
                <w:w w:val="105"/>
                <w:sz w:val="20"/>
                <w:szCs w:val="20"/>
              </w:rPr>
              <w:t>appropiately</w:t>
            </w:r>
            <w:proofErr w:type="spellEnd"/>
            <w:r w:rsidRPr="007A7C0E">
              <w:rPr>
                <w:rFonts w:asciiTheme="minorHAnsi" w:hAnsiTheme="minorHAnsi"/>
                <w:w w:val="105"/>
                <w:sz w:val="20"/>
                <w:szCs w:val="20"/>
              </w:rPr>
              <w:t xml:space="preserve"> illuminated during darker hours?</w:t>
            </w:r>
          </w:p>
        </w:tc>
        <w:tc>
          <w:tcPr>
            <w:tcW w:w="1498" w:type="dxa"/>
          </w:tcPr>
          <w:p w14:paraId="42AA5A3F" w14:textId="77777777" w:rsidR="0091289C" w:rsidRPr="007A7C0E" w:rsidRDefault="00C909D7">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1C54F875" w14:textId="77777777" w:rsidR="0091289C" w:rsidRPr="007A7C0E" w:rsidRDefault="0091289C">
            <w:pPr>
              <w:pStyle w:val="TableParagraph"/>
              <w:rPr>
                <w:rFonts w:asciiTheme="minorHAnsi" w:hAnsiTheme="minorHAnsi"/>
                <w:sz w:val="20"/>
                <w:szCs w:val="20"/>
              </w:rPr>
            </w:pPr>
          </w:p>
        </w:tc>
      </w:tr>
      <w:tr w:rsidR="0091289C" w14:paraId="66BC17D4" w14:textId="77777777">
        <w:trPr>
          <w:trHeight w:val="500"/>
        </w:trPr>
        <w:tc>
          <w:tcPr>
            <w:tcW w:w="6725" w:type="dxa"/>
          </w:tcPr>
          <w:p w14:paraId="763CB924" w14:textId="77777777" w:rsidR="0091289C" w:rsidRPr="007A7C0E" w:rsidRDefault="00651F17">
            <w:pPr>
              <w:pStyle w:val="TableParagraph"/>
              <w:spacing w:before="117"/>
              <w:ind w:left="109"/>
              <w:rPr>
                <w:rFonts w:asciiTheme="minorHAnsi" w:hAnsiTheme="minorHAnsi"/>
                <w:sz w:val="20"/>
                <w:szCs w:val="20"/>
              </w:rPr>
            </w:pPr>
            <w:r w:rsidRPr="007A7C0E">
              <w:rPr>
                <w:rFonts w:asciiTheme="minorHAnsi" w:hAnsiTheme="minorHAnsi"/>
                <w:w w:val="105"/>
                <w:sz w:val="20"/>
                <w:szCs w:val="20"/>
              </w:rPr>
              <w:t>4.4 - Treads long enough and all of the same length?</w:t>
            </w:r>
          </w:p>
        </w:tc>
        <w:tc>
          <w:tcPr>
            <w:tcW w:w="1498" w:type="dxa"/>
          </w:tcPr>
          <w:p w14:paraId="12979FAE" w14:textId="77777777" w:rsidR="0091289C" w:rsidRPr="007A7C0E" w:rsidRDefault="00C909D7">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5DD59B85" w14:textId="77777777" w:rsidR="0091289C" w:rsidRPr="007A7C0E" w:rsidRDefault="0091289C">
            <w:pPr>
              <w:pStyle w:val="TableParagraph"/>
              <w:rPr>
                <w:rFonts w:asciiTheme="minorHAnsi" w:hAnsiTheme="minorHAnsi"/>
                <w:sz w:val="20"/>
                <w:szCs w:val="20"/>
              </w:rPr>
            </w:pPr>
          </w:p>
        </w:tc>
      </w:tr>
      <w:tr w:rsidR="0091289C" w14:paraId="21DBE0AD" w14:textId="77777777">
        <w:trPr>
          <w:trHeight w:val="720"/>
        </w:trPr>
        <w:tc>
          <w:tcPr>
            <w:tcW w:w="6725" w:type="dxa"/>
          </w:tcPr>
          <w:p w14:paraId="58EB0A0A" w14:textId="77777777" w:rsidR="0091289C" w:rsidRPr="007A7C0E" w:rsidRDefault="00651F17">
            <w:pPr>
              <w:pStyle w:val="TableParagraph"/>
              <w:spacing w:before="126" w:line="256" w:lineRule="auto"/>
              <w:ind w:left="109" w:right="339"/>
              <w:rPr>
                <w:rFonts w:asciiTheme="minorHAnsi" w:hAnsiTheme="minorHAnsi"/>
                <w:sz w:val="20"/>
                <w:szCs w:val="20"/>
              </w:rPr>
            </w:pPr>
            <w:r w:rsidRPr="007A7C0E">
              <w:rPr>
                <w:rFonts w:asciiTheme="minorHAnsi" w:hAnsiTheme="minorHAnsi"/>
                <w:w w:val="105"/>
                <w:sz w:val="20"/>
                <w:szCs w:val="20"/>
              </w:rPr>
              <w:t>4.5 - Risers shallow enough, all of the same height, and unlikely to trip users? Are there open risers?</w:t>
            </w:r>
          </w:p>
        </w:tc>
        <w:tc>
          <w:tcPr>
            <w:tcW w:w="1498" w:type="dxa"/>
          </w:tcPr>
          <w:p w14:paraId="4BECFC4C"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5D97C134" w14:textId="77777777" w:rsidR="0091289C" w:rsidRPr="007A7C0E" w:rsidRDefault="0091289C">
            <w:pPr>
              <w:pStyle w:val="TableParagraph"/>
              <w:rPr>
                <w:rFonts w:asciiTheme="minorHAnsi" w:hAnsiTheme="minorHAnsi"/>
                <w:sz w:val="20"/>
                <w:szCs w:val="20"/>
              </w:rPr>
            </w:pPr>
          </w:p>
        </w:tc>
      </w:tr>
      <w:tr w:rsidR="0091289C" w14:paraId="7E0B28C2" w14:textId="77777777">
        <w:trPr>
          <w:trHeight w:val="720"/>
        </w:trPr>
        <w:tc>
          <w:tcPr>
            <w:tcW w:w="6725" w:type="dxa"/>
          </w:tcPr>
          <w:p w14:paraId="0B471F33" w14:textId="77777777" w:rsidR="0091289C" w:rsidRPr="007A7C0E" w:rsidRDefault="00651F17">
            <w:pPr>
              <w:pStyle w:val="TableParagraph"/>
              <w:spacing w:before="121" w:line="256" w:lineRule="auto"/>
              <w:ind w:left="109" w:right="244"/>
              <w:rPr>
                <w:rFonts w:asciiTheme="minorHAnsi" w:hAnsiTheme="minorHAnsi"/>
                <w:sz w:val="20"/>
                <w:szCs w:val="20"/>
              </w:rPr>
            </w:pPr>
            <w:r w:rsidRPr="007A7C0E">
              <w:rPr>
                <w:rFonts w:asciiTheme="minorHAnsi" w:hAnsiTheme="minorHAnsi"/>
                <w:w w:val="105"/>
                <w:sz w:val="20"/>
                <w:szCs w:val="20"/>
              </w:rPr>
              <w:t xml:space="preserve">4.6 - </w:t>
            </w:r>
            <w:proofErr w:type="spellStart"/>
            <w:r w:rsidRPr="007A7C0E">
              <w:rPr>
                <w:rFonts w:asciiTheme="minorHAnsi" w:hAnsiTheme="minorHAnsi"/>
                <w:w w:val="105"/>
                <w:sz w:val="20"/>
                <w:szCs w:val="20"/>
              </w:rPr>
              <w:t>Nosings</w:t>
            </w:r>
            <w:proofErr w:type="spellEnd"/>
            <w:r w:rsidRPr="007A7C0E">
              <w:rPr>
                <w:rFonts w:asciiTheme="minorHAnsi" w:hAnsiTheme="minorHAnsi"/>
                <w:w w:val="105"/>
                <w:sz w:val="20"/>
                <w:szCs w:val="20"/>
              </w:rPr>
              <w:t xml:space="preserve"> readily identifiable? If </w:t>
            </w:r>
            <w:proofErr w:type="spellStart"/>
            <w:r w:rsidRPr="007A7C0E">
              <w:rPr>
                <w:rFonts w:asciiTheme="minorHAnsi" w:hAnsiTheme="minorHAnsi"/>
                <w:w w:val="105"/>
                <w:sz w:val="20"/>
                <w:szCs w:val="20"/>
              </w:rPr>
              <w:t>nosings</w:t>
            </w:r>
            <w:proofErr w:type="spellEnd"/>
            <w:r w:rsidRPr="007A7C0E">
              <w:rPr>
                <w:rFonts w:asciiTheme="minorHAnsi" w:hAnsiTheme="minorHAnsi"/>
                <w:w w:val="105"/>
                <w:sz w:val="20"/>
                <w:szCs w:val="20"/>
              </w:rPr>
              <w:t xml:space="preserve"> are painted, is the paint still durable with no wear and tear?</w:t>
            </w:r>
          </w:p>
        </w:tc>
        <w:tc>
          <w:tcPr>
            <w:tcW w:w="1498" w:type="dxa"/>
          </w:tcPr>
          <w:p w14:paraId="42848C8B"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No</w:t>
            </w:r>
          </w:p>
        </w:tc>
        <w:tc>
          <w:tcPr>
            <w:tcW w:w="5774" w:type="dxa"/>
          </w:tcPr>
          <w:p w14:paraId="72107FFE" w14:textId="70A1AC84" w:rsidR="0091289C" w:rsidRPr="007A7C0E" w:rsidRDefault="00D91FA9">
            <w:pPr>
              <w:pStyle w:val="TableParagraph"/>
              <w:rPr>
                <w:rFonts w:asciiTheme="minorHAnsi" w:hAnsiTheme="minorHAnsi"/>
                <w:sz w:val="20"/>
                <w:szCs w:val="20"/>
              </w:rPr>
            </w:pPr>
            <w:r>
              <w:rPr>
                <w:rFonts w:asciiTheme="minorHAnsi" w:hAnsiTheme="minorHAnsi"/>
                <w:sz w:val="20"/>
                <w:szCs w:val="20"/>
              </w:rPr>
              <w:t xml:space="preserve">Further investigations into the colour contrasts of the </w:t>
            </w:r>
            <w:proofErr w:type="spellStart"/>
            <w:r>
              <w:rPr>
                <w:rFonts w:asciiTheme="minorHAnsi" w:hAnsiTheme="minorHAnsi"/>
                <w:sz w:val="20"/>
                <w:szCs w:val="20"/>
              </w:rPr>
              <w:t>nosings</w:t>
            </w:r>
            <w:proofErr w:type="spellEnd"/>
            <w:r>
              <w:rPr>
                <w:rFonts w:asciiTheme="minorHAnsi" w:hAnsiTheme="minorHAnsi"/>
                <w:sz w:val="20"/>
                <w:szCs w:val="20"/>
              </w:rPr>
              <w:t>.  This is being completed with the FHP Site Team.</w:t>
            </w:r>
          </w:p>
        </w:tc>
      </w:tr>
      <w:tr w:rsidR="0091289C" w14:paraId="4251E360" w14:textId="77777777">
        <w:trPr>
          <w:trHeight w:val="520"/>
        </w:trPr>
        <w:tc>
          <w:tcPr>
            <w:tcW w:w="13997" w:type="dxa"/>
            <w:gridSpan w:val="3"/>
          </w:tcPr>
          <w:p w14:paraId="0D27937D" w14:textId="77777777" w:rsidR="0091289C" w:rsidRDefault="00651F17">
            <w:pPr>
              <w:pStyle w:val="TableParagraph"/>
              <w:spacing w:before="118"/>
              <w:ind w:left="109"/>
              <w:rPr>
                <w:b/>
                <w:sz w:val="26"/>
              </w:rPr>
            </w:pPr>
            <w:r>
              <w:rPr>
                <w:b/>
                <w:w w:val="105"/>
                <w:sz w:val="26"/>
              </w:rPr>
              <w:t>Checklist 5 - Entrances</w:t>
            </w:r>
          </w:p>
        </w:tc>
      </w:tr>
      <w:tr w:rsidR="0091289C" w:rsidRPr="007A7C0E" w14:paraId="5129B071" w14:textId="77777777">
        <w:trPr>
          <w:trHeight w:val="720"/>
        </w:trPr>
        <w:tc>
          <w:tcPr>
            <w:tcW w:w="6725" w:type="dxa"/>
          </w:tcPr>
          <w:p w14:paraId="5A8C9FDB" w14:textId="77777777" w:rsidR="0091289C" w:rsidRPr="007A7C0E" w:rsidRDefault="00651F17">
            <w:pPr>
              <w:pStyle w:val="TableParagraph"/>
              <w:spacing w:before="121" w:line="256" w:lineRule="auto"/>
              <w:ind w:left="109"/>
              <w:rPr>
                <w:rFonts w:asciiTheme="minorHAnsi" w:hAnsiTheme="minorHAnsi"/>
                <w:sz w:val="20"/>
                <w:szCs w:val="20"/>
              </w:rPr>
            </w:pPr>
            <w:r w:rsidRPr="007A7C0E">
              <w:rPr>
                <w:rFonts w:asciiTheme="minorHAnsi" w:hAnsiTheme="minorHAnsi"/>
                <w:w w:val="105"/>
                <w:sz w:val="20"/>
                <w:szCs w:val="20"/>
              </w:rPr>
              <w:t>5.1 - Main school entrances easy to find? Is the entrance clearly distinguishable from facade?</w:t>
            </w:r>
          </w:p>
        </w:tc>
        <w:tc>
          <w:tcPr>
            <w:tcW w:w="1498" w:type="dxa"/>
          </w:tcPr>
          <w:p w14:paraId="5FDD876C" w14:textId="77777777" w:rsidR="0091289C" w:rsidRPr="007A7C0E" w:rsidRDefault="008A2D2A">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50A12588" w14:textId="77777777" w:rsidR="0091289C" w:rsidRPr="007A7C0E" w:rsidRDefault="0091289C">
            <w:pPr>
              <w:pStyle w:val="TableParagraph"/>
              <w:rPr>
                <w:rFonts w:asciiTheme="minorHAnsi" w:hAnsiTheme="minorHAnsi"/>
                <w:sz w:val="20"/>
                <w:szCs w:val="20"/>
              </w:rPr>
            </w:pPr>
          </w:p>
        </w:tc>
      </w:tr>
      <w:tr w:rsidR="0091289C" w:rsidRPr="007A7C0E" w14:paraId="2A3663CC" w14:textId="77777777">
        <w:trPr>
          <w:trHeight w:val="1000"/>
        </w:trPr>
        <w:tc>
          <w:tcPr>
            <w:tcW w:w="6725" w:type="dxa"/>
          </w:tcPr>
          <w:p w14:paraId="4762B751" w14:textId="77777777" w:rsidR="0091289C" w:rsidRPr="007A7C0E" w:rsidRDefault="00651F17">
            <w:pPr>
              <w:pStyle w:val="TableParagraph"/>
              <w:spacing w:before="126" w:line="256" w:lineRule="auto"/>
              <w:ind w:left="109"/>
              <w:rPr>
                <w:rFonts w:asciiTheme="minorHAnsi" w:hAnsiTheme="minorHAnsi"/>
                <w:sz w:val="20"/>
                <w:szCs w:val="20"/>
              </w:rPr>
            </w:pPr>
            <w:r w:rsidRPr="007A7C0E">
              <w:rPr>
                <w:rFonts w:asciiTheme="minorHAnsi" w:hAnsiTheme="minorHAnsi"/>
                <w:w w:val="105"/>
                <w:sz w:val="20"/>
                <w:szCs w:val="20"/>
              </w:rPr>
              <w:t>5.2 - Door opening wide enough for all users? Enough space alongside leading edge for a wheel chair user to open the door while clear of the door swing?</w:t>
            </w:r>
          </w:p>
        </w:tc>
        <w:tc>
          <w:tcPr>
            <w:tcW w:w="1498" w:type="dxa"/>
          </w:tcPr>
          <w:p w14:paraId="311F7738" w14:textId="77777777" w:rsidR="0091289C" w:rsidRPr="007A7C0E" w:rsidRDefault="008A2D2A">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1F2D5C30" w14:textId="77777777" w:rsidR="0091289C" w:rsidRPr="007A7C0E" w:rsidRDefault="0091289C">
            <w:pPr>
              <w:pStyle w:val="TableParagraph"/>
              <w:rPr>
                <w:rFonts w:asciiTheme="minorHAnsi" w:hAnsiTheme="minorHAnsi"/>
                <w:sz w:val="20"/>
                <w:szCs w:val="20"/>
              </w:rPr>
            </w:pPr>
          </w:p>
        </w:tc>
      </w:tr>
      <w:tr w:rsidR="0091289C" w:rsidRPr="007A7C0E" w14:paraId="79CE84B8" w14:textId="77777777">
        <w:trPr>
          <w:trHeight w:val="500"/>
        </w:trPr>
        <w:tc>
          <w:tcPr>
            <w:tcW w:w="6725" w:type="dxa"/>
          </w:tcPr>
          <w:p w14:paraId="039F5218" w14:textId="77777777" w:rsidR="0091289C" w:rsidRPr="007A7C0E" w:rsidRDefault="00651F17">
            <w:pPr>
              <w:pStyle w:val="TableParagraph"/>
              <w:spacing w:before="117"/>
              <w:ind w:left="109"/>
              <w:rPr>
                <w:rFonts w:asciiTheme="minorHAnsi" w:hAnsiTheme="minorHAnsi"/>
                <w:sz w:val="20"/>
                <w:szCs w:val="20"/>
              </w:rPr>
            </w:pPr>
            <w:r w:rsidRPr="007A7C0E">
              <w:rPr>
                <w:rFonts w:asciiTheme="minorHAnsi" w:hAnsiTheme="minorHAnsi"/>
                <w:w w:val="105"/>
                <w:sz w:val="20"/>
                <w:szCs w:val="20"/>
              </w:rPr>
              <w:t>5.3 - Level or flush threshold?</w:t>
            </w:r>
          </w:p>
        </w:tc>
        <w:tc>
          <w:tcPr>
            <w:tcW w:w="1498" w:type="dxa"/>
          </w:tcPr>
          <w:p w14:paraId="121D130D" w14:textId="77777777" w:rsidR="0091289C" w:rsidRPr="007A7C0E" w:rsidRDefault="008A2D2A">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00709346" w14:textId="77777777" w:rsidR="0091289C" w:rsidRPr="007A7C0E" w:rsidRDefault="0091289C">
            <w:pPr>
              <w:pStyle w:val="TableParagraph"/>
              <w:rPr>
                <w:rFonts w:asciiTheme="minorHAnsi" w:hAnsiTheme="minorHAnsi"/>
                <w:sz w:val="20"/>
                <w:szCs w:val="20"/>
              </w:rPr>
            </w:pPr>
          </w:p>
        </w:tc>
      </w:tr>
      <w:tr w:rsidR="0091289C" w:rsidRPr="007A7C0E" w14:paraId="17A116CF" w14:textId="77777777">
        <w:trPr>
          <w:trHeight w:val="720"/>
        </w:trPr>
        <w:tc>
          <w:tcPr>
            <w:tcW w:w="6725" w:type="dxa"/>
          </w:tcPr>
          <w:p w14:paraId="02C69211" w14:textId="77777777" w:rsidR="0091289C" w:rsidRPr="007A7C0E" w:rsidRDefault="00651F17">
            <w:pPr>
              <w:pStyle w:val="TableParagraph"/>
              <w:spacing w:before="121" w:line="256" w:lineRule="auto"/>
              <w:ind w:left="109" w:right="657"/>
              <w:rPr>
                <w:rFonts w:asciiTheme="minorHAnsi" w:hAnsiTheme="minorHAnsi"/>
                <w:sz w:val="20"/>
                <w:szCs w:val="20"/>
              </w:rPr>
            </w:pPr>
            <w:r w:rsidRPr="007A7C0E">
              <w:rPr>
                <w:rFonts w:asciiTheme="minorHAnsi" w:hAnsiTheme="minorHAnsi"/>
                <w:w w:val="105"/>
                <w:sz w:val="20"/>
                <w:szCs w:val="20"/>
              </w:rPr>
              <w:t>5.4 - If there are steps at the main entrance, is there signage indicating where the accessible entrance is located?</w:t>
            </w:r>
          </w:p>
        </w:tc>
        <w:tc>
          <w:tcPr>
            <w:tcW w:w="1498" w:type="dxa"/>
          </w:tcPr>
          <w:p w14:paraId="16DE4190" w14:textId="77777777" w:rsidR="0091289C" w:rsidRPr="007A7C0E" w:rsidRDefault="008A2D2A">
            <w:pPr>
              <w:pStyle w:val="TableParagraph"/>
              <w:rPr>
                <w:rFonts w:asciiTheme="minorHAnsi" w:hAnsiTheme="minorHAnsi"/>
                <w:sz w:val="20"/>
                <w:szCs w:val="20"/>
              </w:rPr>
            </w:pPr>
            <w:r w:rsidRPr="007A7C0E">
              <w:rPr>
                <w:rFonts w:asciiTheme="minorHAnsi" w:hAnsiTheme="minorHAnsi"/>
                <w:sz w:val="20"/>
                <w:szCs w:val="20"/>
              </w:rPr>
              <w:t>N</w:t>
            </w:r>
            <w:r w:rsidR="007A7C0E" w:rsidRPr="007A7C0E">
              <w:rPr>
                <w:rFonts w:asciiTheme="minorHAnsi" w:hAnsiTheme="minorHAnsi"/>
                <w:sz w:val="20"/>
                <w:szCs w:val="20"/>
              </w:rPr>
              <w:t>o</w:t>
            </w:r>
          </w:p>
        </w:tc>
        <w:tc>
          <w:tcPr>
            <w:tcW w:w="5774" w:type="dxa"/>
          </w:tcPr>
          <w:p w14:paraId="6785EB4F" w14:textId="6A323A9B" w:rsidR="0091289C" w:rsidRPr="007A7C0E" w:rsidRDefault="00D91FA9">
            <w:pPr>
              <w:pStyle w:val="TableParagraph"/>
              <w:rPr>
                <w:rFonts w:asciiTheme="minorHAnsi" w:hAnsiTheme="minorHAnsi"/>
                <w:sz w:val="20"/>
                <w:szCs w:val="20"/>
              </w:rPr>
            </w:pPr>
            <w:r w:rsidRPr="00D91FA9">
              <w:rPr>
                <w:rFonts w:asciiTheme="minorHAnsi" w:hAnsiTheme="minorHAnsi"/>
                <w:sz w:val="20"/>
                <w:szCs w:val="20"/>
              </w:rPr>
              <w:t>The main entrance is clearly visible from the bottom of the steps.</w:t>
            </w:r>
          </w:p>
        </w:tc>
      </w:tr>
      <w:tr w:rsidR="0091289C" w:rsidRPr="007A7C0E" w14:paraId="61441F27" w14:textId="77777777">
        <w:trPr>
          <w:trHeight w:val="1000"/>
        </w:trPr>
        <w:tc>
          <w:tcPr>
            <w:tcW w:w="6725" w:type="dxa"/>
          </w:tcPr>
          <w:p w14:paraId="19F4C643" w14:textId="77777777" w:rsidR="0091289C" w:rsidRPr="007A7C0E" w:rsidRDefault="00651F17">
            <w:pPr>
              <w:pStyle w:val="TableParagraph"/>
              <w:spacing w:before="126" w:line="259" w:lineRule="auto"/>
              <w:ind w:left="109" w:right="133"/>
              <w:jc w:val="both"/>
              <w:rPr>
                <w:rFonts w:asciiTheme="minorHAnsi" w:hAnsiTheme="minorHAnsi"/>
                <w:sz w:val="20"/>
                <w:szCs w:val="20"/>
              </w:rPr>
            </w:pPr>
            <w:r w:rsidRPr="007A7C0E">
              <w:rPr>
                <w:rFonts w:asciiTheme="minorHAnsi" w:hAnsiTheme="minorHAnsi"/>
                <w:w w:val="105"/>
                <w:sz w:val="20"/>
                <w:szCs w:val="20"/>
              </w:rPr>
              <w:t>5.5 - Can people each side of the door, either standing or seated, see each other and be seen? If the entrance is solid, is this due to security concerns?</w:t>
            </w:r>
          </w:p>
        </w:tc>
        <w:tc>
          <w:tcPr>
            <w:tcW w:w="1498" w:type="dxa"/>
          </w:tcPr>
          <w:p w14:paraId="5E66C19E" w14:textId="77777777" w:rsidR="0091289C" w:rsidRPr="007A7C0E" w:rsidRDefault="008A2D2A">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271EBCF7" w14:textId="77777777" w:rsidR="0091289C" w:rsidRPr="007A7C0E" w:rsidRDefault="0091289C">
            <w:pPr>
              <w:pStyle w:val="TableParagraph"/>
              <w:rPr>
                <w:rFonts w:asciiTheme="minorHAnsi" w:hAnsiTheme="minorHAnsi"/>
                <w:sz w:val="20"/>
                <w:szCs w:val="20"/>
              </w:rPr>
            </w:pPr>
          </w:p>
        </w:tc>
      </w:tr>
      <w:tr w:rsidR="0091289C" w:rsidRPr="007A7C0E" w14:paraId="079F0C9B" w14:textId="77777777">
        <w:trPr>
          <w:trHeight w:val="1300"/>
        </w:trPr>
        <w:tc>
          <w:tcPr>
            <w:tcW w:w="6725" w:type="dxa"/>
          </w:tcPr>
          <w:p w14:paraId="0D6C09B1" w14:textId="77777777" w:rsidR="0091289C" w:rsidRPr="007A7C0E" w:rsidRDefault="00651F17">
            <w:pPr>
              <w:pStyle w:val="TableParagraph"/>
              <w:spacing w:before="121" w:line="259" w:lineRule="auto"/>
              <w:ind w:left="109" w:right="289"/>
              <w:rPr>
                <w:rFonts w:asciiTheme="minorHAnsi" w:hAnsiTheme="minorHAnsi"/>
                <w:sz w:val="20"/>
                <w:szCs w:val="20"/>
              </w:rPr>
            </w:pPr>
            <w:r w:rsidRPr="007A7C0E">
              <w:rPr>
                <w:rFonts w:asciiTheme="minorHAnsi" w:hAnsiTheme="minorHAnsi"/>
                <w:w w:val="105"/>
                <w:sz w:val="20"/>
                <w:szCs w:val="20"/>
              </w:rPr>
              <w:t>5.6 - Door control at a suitable height for both standing and seated users? Are door handles clearly located, easy to use and grip?</w:t>
            </w:r>
          </w:p>
        </w:tc>
        <w:tc>
          <w:tcPr>
            <w:tcW w:w="1498" w:type="dxa"/>
          </w:tcPr>
          <w:p w14:paraId="04BC7BB5"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4DE28F44" w14:textId="77777777" w:rsidR="0091289C" w:rsidRPr="007A7C0E" w:rsidRDefault="0091289C">
            <w:pPr>
              <w:pStyle w:val="TableParagraph"/>
              <w:rPr>
                <w:rFonts w:asciiTheme="minorHAnsi" w:hAnsiTheme="minorHAnsi"/>
                <w:sz w:val="20"/>
                <w:szCs w:val="20"/>
              </w:rPr>
            </w:pPr>
          </w:p>
        </w:tc>
      </w:tr>
    </w:tbl>
    <w:p w14:paraId="7BB3552C" w14:textId="77777777" w:rsidR="0091289C" w:rsidRPr="007A7C0E" w:rsidRDefault="0091289C">
      <w:pPr>
        <w:rPr>
          <w:rFonts w:asciiTheme="minorHAnsi" w:hAnsiTheme="minorHAnsi"/>
          <w:sz w:val="20"/>
          <w:szCs w:val="20"/>
        </w:rPr>
        <w:sectPr w:rsidR="0091289C" w:rsidRPr="007A7C0E">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rsidRPr="007A7C0E" w14:paraId="02101EAB" w14:textId="77777777">
        <w:trPr>
          <w:trHeight w:val="720"/>
        </w:trPr>
        <w:tc>
          <w:tcPr>
            <w:tcW w:w="6725" w:type="dxa"/>
          </w:tcPr>
          <w:p w14:paraId="29D76209" w14:textId="77777777" w:rsidR="0091289C" w:rsidRPr="007A7C0E" w:rsidRDefault="00651F17">
            <w:pPr>
              <w:pStyle w:val="TableParagraph"/>
              <w:spacing w:before="121" w:line="256" w:lineRule="auto"/>
              <w:ind w:left="109"/>
              <w:rPr>
                <w:rFonts w:asciiTheme="minorHAnsi" w:hAnsiTheme="minorHAnsi"/>
                <w:sz w:val="20"/>
                <w:szCs w:val="20"/>
              </w:rPr>
            </w:pPr>
            <w:r w:rsidRPr="007A7C0E">
              <w:rPr>
                <w:rFonts w:asciiTheme="minorHAnsi" w:hAnsiTheme="minorHAnsi"/>
                <w:w w:val="105"/>
                <w:sz w:val="20"/>
                <w:szCs w:val="20"/>
              </w:rPr>
              <w:lastRenderedPageBreak/>
              <w:t>5.7 - Door closer of appropriate type? Can the door be easily opened single handedly?</w:t>
            </w:r>
          </w:p>
        </w:tc>
        <w:tc>
          <w:tcPr>
            <w:tcW w:w="1498" w:type="dxa"/>
          </w:tcPr>
          <w:p w14:paraId="46D8C039"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04531317" w14:textId="77777777" w:rsidR="0091289C" w:rsidRPr="007A7C0E" w:rsidRDefault="0091289C">
            <w:pPr>
              <w:pStyle w:val="TableParagraph"/>
              <w:rPr>
                <w:rFonts w:asciiTheme="minorHAnsi" w:hAnsiTheme="minorHAnsi"/>
                <w:sz w:val="20"/>
                <w:szCs w:val="20"/>
              </w:rPr>
            </w:pPr>
          </w:p>
        </w:tc>
      </w:tr>
      <w:tr w:rsidR="0091289C" w:rsidRPr="007A7C0E" w14:paraId="6EB32DB5" w14:textId="77777777">
        <w:trPr>
          <w:trHeight w:val="980"/>
        </w:trPr>
        <w:tc>
          <w:tcPr>
            <w:tcW w:w="6725" w:type="dxa"/>
          </w:tcPr>
          <w:p w14:paraId="3F753A46" w14:textId="77777777" w:rsidR="0091289C" w:rsidRPr="007A7C0E" w:rsidRDefault="00651F17">
            <w:pPr>
              <w:pStyle w:val="TableParagraph"/>
              <w:spacing w:before="121" w:line="259" w:lineRule="auto"/>
              <w:ind w:left="109"/>
              <w:rPr>
                <w:rFonts w:asciiTheme="minorHAnsi" w:hAnsiTheme="minorHAnsi"/>
                <w:sz w:val="20"/>
                <w:szCs w:val="20"/>
              </w:rPr>
            </w:pPr>
            <w:r w:rsidRPr="007A7C0E">
              <w:rPr>
                <w:rFonts w:asciiTheme="minorHAnsi" w:hAnsiTheme="minorHAnsi"/>
                <w:w w:val="105"/>
                <w:sz w:val="20"/>
                <w:szCs w:val="20"/>
              </w:rPr>
              <w:t>5.8 - Entry phones and intercoms detailed to allow use by people with sensory or mobility impairments? Is there an LED display to accommodate people with hearing impairments?</w:t>
            </w:r>
          </w:p>
        </w:tc>
        <w:tc>
          <w:tcPr>
            <w:tcW w:w="1498" w:type="dxa"/>
          </w:tcPr>
          <w:p w14:paraId="0F495318"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No</w:t>
            </w:r>
          </w:p>
        </w:tc>
        <w:tc>
          <w:tcPr>
            <w:tcW w:w="5774" w:type="dxa"/>
          </w:tcPr>
          <w:p w14:paraId="0B058B06" w14:textId="688E9C67" w:rsidR="0091289C" w:rsidRPr="007A7C0E" w:rsidRDefault="00D91FA9">
            <w:pPr>
              <w:pStyle w:val="TableParagraph"/>
              <w:rPr>
                <w:rFonts w:asciiTheme="minorHAnsi" w:hAnsiTheme="minorHAnsi"/>
                <w:sz w:val="20"/>
                <w:szCs w:val="20"/>
              </w:rPr>
            </w:pPr>
            <w:r w:rsidRPr="00D91FA9">
              <w:rPr>
                <w:rFonts w:asciiTheme="minorHAnsi" w:hAnsiTheme="minorHAnsi"/>
                <w:sz w:val="20"/>
                <w:szCs w:val="20"/>
              </w:rPr>
              <w:t xml:space="preserve">The entry buzzer is positioned at a suitable height; </w:t>
            </w:r>
            <w:r>
              <w:rPr>
                <w:rFonts w:asciiTheme="minorHAnsi" w:hAnsiTheme="minorHAnsi"/>
                <w:sz w:val="20"/>
                <w:szCs w:val="20"/>
              </w:rPr>
              <w:t xml:space="preserve">further investigations to be considered in relation </w:t>
            </w:r>
            <w:proofErr w:type="gramStart"/>
            <w:r>
              <w:rPr>
                <w:rFonts w:asciiTheme="minorHAnsi" w:hAnsiTheme="minorHAnsi"/>
                <w:sz w:val="20"/>
                <w:szCs w:val="20"/>
              </w:rPr>
              <w:t>to  LED</w:t>
            </w:r>
            <w:proofErr w:type="gramEnd"/>
            <w:r>
              <w:rPr>
                <w:rFonts w:asciiTheme="minorHAnsi" w:hAnsiTheme="minorHAnsi"/>
                <w:sz w:val="20"/>
                <w:szCs w:val="20"/>
              </w:rPr>
              <w:t xml:space="preserve"> displays.</w:t>
            </w:r>
          </w:p>
        </w:tc>
      </w:tr>
      <w:tr w:rsidR="0091289C" w:rsidRPr="007A7C0E" w14:paraId="6D4CB84D" w14:textId="77777777">
        <w:trPr>
          <w:trHeight w:val="980"/>
        </w:trPr>
        <w:tc>
          <w:tcPr>
            <w:tcW w:w="6725" w:type="dxa"/>
          </w:tcPr>
          <w:p w14:paraId="6AED725C" w14:textId="77777777" w:rsidR="0091289C" w:rsidRPr="007A7C0E" w:rsidRDefault="00651F17">
            <w:pPr>
              <w:pStyle w:val="TableParagraph"/>
              <w:spacing w:before="121" w:line="259" w:lineRule="auto"/>
              <w:ind w:left="109"/>
              <w:rPr>
                <w:rFonts w:asciiTheme="minorHAnsi" w:hAnsiTheme="minorHAnsi"/>
                <w:sz w:val="20"/>
                <w:szCs w:val="20"/>
              </w:rPr>
            </w:pPr>
            <w:r w:rsidRPr="007A7C0E">
              <w:rPr>
                <w:rFonts w:asciiTheme="minorHAnsi" w:hAnsiTheme="minorHAnsi"/>
                <w:w w:val="105"/>
                <w:sz w:val="20"/>
                <w:szCs w:val="20"/>
              </w:rPr>
              <w:t>5.9 - Glazed entrance door: markings for safety and visibility? If manifestations are provided, are these suitably colour contrasted against their background?</w:t>
            </w:r>
          </w:p>
        </w:tc>
        <w:tc>
          <w:tcPr>
            <w:tcW w:w="1498" w:type="dxa"/>
          </w:tcPr>
          <w:p w14:paraId="32492C22"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3C2EDFCE" w14:textId="42131780" w:rsidR="0091289C" w:rsidRPr="007A7C0E" w:rsidRDefault="0091289C">
            <w:pPr>
              <w:pStyle w:val="TableParagraph"/>
              <w:rPr>
                <w:rFonts w:asciiTheme="minorHAnsi" w:hAnsiTheme="minorHAnsi"/>
                <w:sz w:val="20"/>
                <w:szCs w:val="20"/>
              </w:rPr>
            </w:pPr>
          </w:p>
        </w:tc>
      </w:tr>
      <w:tr w:rsidR="0091289C" w:rsidRPr="007A7C0E" w14:paraId="039CB03A" w14:textId="77777777">
        <w:trPr>
          <w:trHeight w:val="500"/>
        </w:trPr>
        <w:tc>
          <w:tcPr>
            <w:tcW w:w="6725" w:type="dxa"/>
          </w:tcPr>
          <w:p w14:paraId="33475357" w14:textId="77777777" w:rsidR="0091289C" w:rsidRPr="007A7C0E" w:rsidRDefault="00651F17">
            <w:pPr>
              <w:pStyle w:val="TableParagraph"/>
              <w:spacing w:before="117"/>
              <w:ind w:left="109"/>
              <w:rPr>
                <w:rFonts w:asciiTheme="minorHAnsi" w:hAnsiTheme="minorHAnsi"/>
                <w:sz w:val="20"/>
                <w:szCs w:val="20"/>
              </w:rPr>
            </w:pPr>
            <w:r w:rsidRPr="007A7C0E">
              <w:rPr>
                <w:rFonts w:asciiTheme="minorHAnsi" w:hAnsiTheme="minorHAnsi"/>
                <w:w w:val="105"/>
                <w:sz w:val="20"/>
                <w:szCs w:val="20"/>
              </w:rPr>
              <w:t>5.10 - Weather mat of firm texture and flush with floor?</w:t>
            </w:r>
          </w:p>
        </w:tc>
        <w:tc>
          <w:tcPr>
            <w:tcW w:w="1498" w:type="dxa"/>
          </w:tcPr>
          <w:p w14:paraId="525503B3"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227BD4BA" w14:textId="77777777" w:rsidR="0091289C" w:rsidRPr="007A7C0E" w:rsidRDefault="0091289C">
            <w:pPr>
              <w:pStyle w:val="TableParagraph"/>
              <w:rPr>
                <w:rFonts w:asciiTheme="minorHAnsi" w:hAnsiTheme="minorHAnsi"/>
                <w:sz w:val="20"/>
                <w:szCs w:val="20"/>
              </w:rPr>
            </w:pPr>
          </w:p>
        </w:tc>
      </w:tr>
      <w:tr w:rsidR="0091289C" w14:paraId="71A9FC8E" w14:textId="77777777">
        <w:trPr>
          <w:trHeight w:val="520"/>
        </w:trPr>
        <w:tc>
          <w:tcPr>
            <w:tcW w:w="13997" w:type="dxa"/>
            <w:gridSpan w:val="3"/>
          </w:tcPr>
          <w:p w14:paraId="2D214D94" w14:textId="77777777" w:rsidR="0091289C" w:rsidRDefault="00651F17">
            <w:pPr>
              <w:pStyle w:val="TableParagraph"/>
              <w:spacing w:before="122"/>
              <w:ind w:left="109"/>
              <w:rPr>
                <w:b/>
                <w:sz w:val="26"/>
              </w:rPr>
            </w:pPr>
            <w:r>
              <w:rPr>
                <w:b/>
                <w:sz w:val="26"/>
              </w:rPr>
              <w:t>Checklist 6 - Reception Areas and Lobbies</w:t>
            </w:r>
          </w:p>
        </w:tc>
      </w:tr>
      <w:tr w:rsidR="0091289C" w14:paraId="554FBC50" w14:textId="77777777">
        <w:trPr>
          <w:trHeight w:val="720"/>
        </w:trPr>
        <w:tc>
          <w:tcPr>
            <w:tcW w:w="6725" w:type="dxa"/>
          </w:tcPr>
          <w:p w14:paraId="214AD2F7" w14:textId="77777777" w:rsidR="0091289C" w:rsidRPr="007A7C0E" w:rsidRDefault="00651F17">
            <w:pPr>
              <w:pStyle w:val="TableParagraph"/>
              <w:spacing w:before="121" w:line="256" w:lineRule="auto"/>
              <w:ind w:left="109" w:right="244"/>
              <w:rPr>
                <w:rFonts w:asciiTheme="minorHAnsi" w:hAnsiTheme="minorHAnsi"/>
                <w:sz w:val="20"/>
                <w:szCs w:val="20"/>
              </w:rPr>
            </w:pPr>
            <w:r w:rsidRPr="007A7C0E">
              <w:rPr>
                <w:rFonts w:asciiTheme="minorHAnsi" w:hAnsiTheme="minorHAnsi"/>
                <w:w w:val="105"/>
                <w:sz w:val="20"/>
                <w:szCs w:val="20"/>
              </w:rPr>
              <w:t>6.1 - Clear view in from outside? Can receptionists see visitors and provide assistance if necessary?</w:t>
            </w:r>
          </w:p>
        </w:tc>
        <w:tc>
          <w:tcPr>
            <w:tcW w:w="1498" w:type="dxa"/>
          </w:tcPr>
          <w:p w14:paraId="4E8C1F7A"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70A06BAD" w14:textId="77777777" w:rsidR="0091289C" w:rsidRPr="007A7C0E" w:rsidRDefault="0091289C">
            <w:pPr>
              <w:pStyle w:val="TableParagraph"/>
              <w:rPr>
                <w:rFonts w:asciiTheme="minorHAnsi" w:hAnsiTheme="minorHAnsi"/>
                <w:sz w:val="20"/>
                <w:szCs w:val="20"/>
              </w:rPr>
            </w:pPr>
          </w:p>
        </w:tc>
      </w:tr>
      <w:tr w:rsidR="0091289C" w14:paraId="350EC507" w14:textId="77777777">
        <w:trPr>
          <w:trHeight w:val="720"/>
        </w:trPr>
        <w:tc>
          <w:tcPr>
            <w:tcW w:w="6725" w:type="dxa"/>
          </w:tcPr>
          <w:p w14:paraId="6EF83BA0" w14:textId="77777777" w:rsidR="0091289C" w:rsidRPr="007A7C0E" w:rsidRDefault="00651F17">
            <w:pPr>
              <w:pStyle w:val="TableParagraph"/>
              <w:spacing w:before="121" w:line="261" w:lineRule="auto"/>
              <w:ind w:left="109" w:right="244"/>
              <w:rPr>
                <w:rFonts w:asciiTheme="minorHAnsi" w:hAnsiTheme="minorHAnsi"/>
                <w:sz w:val="20"/>
                <w:szCs w:val="20"/>
              </w:rPr>
            </w:pPr>
            <w:r w:rsidRPr="007A7C0E">
              <w:rPr>
                <w:rFonts w:asciiTheme="minorHAnsi" w:hAnsiTheme="minorHAnsi"/>
                <w:w w:val="105"/>
                <w:sz w:val="20"/>
                <w:szCs w:val="20"/>
              </w:rPr>
              <w:t>6.2 - Transitional lighting? Is the entrance lobby and reception area well illuminated?</w:t>
            </w:r>
          </w:p>
        </w:tc>
        <w:tc>
          <w:tcPr>
            <w:tcW w:w="1498" w:type="dxa"/>
          </w:tcPr>
          <w:p w14:paraId="44145EEA"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5C89FF2A" w14:textId="77777777" w:rsidR="0091289C" w:rsidRPr="007A7C0E" w:rsidRDefault="0091289C">
            <w:pPr>
              <w:pStyle w:val="TableParagraph"/>
              <w:rPr>
                <w:rFonts w:asciiTheme="minorHAnsi" w:hAnsiTheme="minorHAnsi"/>
                <w:sz w:val="20"/>
                <w:szCs w:val="20"/>
              </w:rPr>
            </w:pPr>
          </w:p>
        </w:tc>
      </w:tr>
      <w:tr w:rsidR="0091289C" w14:paraId="3BC53BFB" w14:textId="77777777">
        <w:trPr>
          <w:trHeight w:val="720"/>
        </w:trPr>
        <w:tc>
          <w:tcPr>
            <w:tcW w:w="6725" w:type="dxa"/>
          </w:tcPr>
          <w:p w14:paraId="12A95E0F" w14:textId="77777777" w:rsidR="0091289C" w:rsidRPr="007A7C0E" w:rsidRDefault="00651F17">
            <w:pPr>
              <w:pStyle w:val="TableParagraph"/>
              <w:spacing w:before="121" w:line="256" w:lineRule="auto"/>
              <w:ind w:left="109" w:right="339"/>
              <w:rPr>
                <w:rFonts w:asciiTheme="minorHAnsi" w:hAnsiTheme="minorHAnsi"/>
                <w:sz w:val="20"/>
                <w:szCs w:val="20"/>
              </w:rPr>
            </w:pPr>
            <w:r w:rsidRPr="007A7C0E">
              <w:rPr>
                <w:rFonts w:asciiTheme="minorHAnsi" w:hAnsiTheme="minorHAnsi"/>
                <w:w w:val="105"/>
                <w:sz w:val="20"/>
                <w:szCs w:val="20"/>
              </w:rPr>
              <w:t>6.3 - Reception/desk/counter/ checkout suitable for approach and use from both sides by people either standing and seated?</w:t>
            </w:r>
          </w:p>
        </w:tc>
        <w:tc>
          <w:tcPr>
            <w:tcW w:w="1498" w:type="dxa"/>
          </w:tcPr>
          <w:p w14:paraId="068A27FD"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7D2CD3C6" w14:textId="77777777" w:rsidR="0091289C" w:rsidRPr="007A7C0E" w:rsidRDefault="0091289C">
            <w:pPr>
              <w:pStyle w:val="TableParagraph"/>
              <w:rPr>
                <w:rFonts w:asciiTheme="minorHAnsi" w:hAnsiTheme="minorHAnsi"/>
                <w:sz w:val="20"/>
                <w:szCs w:val="20"/>
              </w:rPr>
            </w:pPr>
          </w:p>
        </w:tc>
      </w:tr>
      <w:tr w:rsidR="0091289C" w14:paraId="7C9486D7" w14:textId="77777777">
        <w:trPr>
          <w:trHeight w:val="720"/>
        </w:trPr>
        <w:tc>
          <w:tcPr>
            <w:tcW w:w="6725" w:type="dxa"/>
          </w:tcPr>
          <w:p w14:paraId="189AD923" w14:textId="77777777" w:rsidR="0091289C" w:rsidRPr="007A7C0E" w:rsidRDefault="00651F17">
            <w:pPr>
              <w:pStyle w:val="TableParagraph"/>
              <w:spacing w:before="126" w:line="256" w:lineRule="auto"/>
              <w:ind w:left="109"/>
              <w:rPr>
                <w:rFonts w:asciiTheme="minorHAnsi" w:hAnsiTheme="minorHAnsi"/>
                <w:sz w:val="20"/>
                <w:szCs w:val="20"/>
              </w:rPr>
            </w:pPr>
            <w:r w:rsidRPr="007A7C0E">
              <w:rPr>
                <w:rFonts w:asciiTheme="minorHAnsi" w:hAnsiTheme="minorHAnsi"/>
                <w:w w:val="105"/>
                <w:sz w:val="20"/>
                <w:szCs w:val="20"/>
              </w:rPr>
              <w:t>6.4 - Surfaces suitable? Is there colour contrast to the flooring in front of the reception desk and are edges highlighted?</w:t>
            </w:r>
          </w:p>
        </w:tc>
        <w:tc>
          <w:tcPr>
            <w:tcW w:w="1498" w:type="dxa"/>
          </w:tcPr>
          <w:p w14:paraId="0788DC19"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Yes</w:t>
            </w:r>
          </w:p>
        </w:tc>
        <w:tc>
          <w:tcPr>
            <w:tcW w:w="5774" w:type="dxa"/>
          </w:tcPr>
          <w:p w14:paraId="28707064" w14:textId="77777777" w:rsidR="0091289C" w:rsidRPr="007A7C0E" w:rsidRDefault="0091289C">
            <w:pPr>
              <w:pStyle w:val="TableParagraph"/>
              <w:rPr>
                <w:rFonts w:asciiTheme="minorHAnsi" w:hAnsiTheme="minorHAnsi"/>
                <w:sz w:val="20"/>
                <w:szCs w:val="20"/>
              </w:rPr>
            </w:pPr>
          </w:p>
        </w:tc>
      </w:tr>
      <w:tr w:rsidR="0091289C" w14:paraId="245F2104" w14:textId="77777777">
        <w:trPr>
          <w:trHeight w:val="980"/>
        </w:trPr>
        <w:tc>
          <w:tcPr>
            <w:tcW w:w="6725" w:type="dxa"/>
          </w:tcPr>
          <w:p w14:paraId="6905D020" w14:textId="77777777" w:rsidR="0091289C" w:rsidRPr="007A7C0E" w:rsidRDefault="00651F17">
            <w:pPr>
              <w:pStyle w:val="TableParagraph"/>
              <w:spacing w:before="121" w:line="259" w:lineRule="auto"/>
              <w:ind w:left="109" w:right="244"/>
              <w:rPr>
                <w:rFonts w:asciiTheme="minorHAnsi" w:hAnsiTheme="minorHAnsi"/>
                <w:sz w:val="20"/>
                <w:szCs w:val="20"/>
              </w:rPr>
            </w:pPr>
            <w:r w:rsidRPr="007A7C0E">
              <w:rPr>
                <w:rFonts w:asciiTheme="minorHAnsi" w:hAnsiTheme="minorHAnsi"/>
                <w:w w:val="105"/>
                <w:sz w:val="20"/>
                <w:szCs w:val="20"/>
              </w:rPr>
              <w:t>6.5 - Induction loop fitted? Is there signage indicating the availability of the facility? Are front line staff aware of the facility and its purpose?</w:t>
            </w:r>
          </w:p>
        </w:tc>
        <w:tc>
          <w:tcPr>
            <w:tcW w:w="1498" w:type="dxa"/>
          </w:tcPr>
          <w:p w14:paraId="1F0E5CBB" w14:textId="77777777" w:rsidR="0091289C" w:rsidRPr="007A7C0E" w:rsidRDefault="007A7C0E">
            <w:pPr>
              <w:pStyle w:val="TableParagraph"/>
              <w:rPr>
                <w:rFonts w:asciiTheme="minorHAnsi" w:hAnsiTheme="minorHAnsi"/>
                <w:sz w:val="20"/>
                <w:szCs w:val="20"/>
              </w:rPr>
            </w:pPr>
            <w:r w:rsidRPr="007A7C0E">
              <w:rPr>
                <w:rFonts w:asciiTheme="minorHAnsi" w:hAnsiTheme="minorHAnsi"/>
                <w:sz w:val="20"/>
                <w:szCs w:val="20"/>
              </w:rPr>
              <w:t>No</w:t>
            </w:r>
          </w:p>
        </w:tc>
        <w:tc>
          <w:tcPr>
            <w:tcW w:w="5774" w:type="dxa"/>
          </w:tcPr>
          <w:p w14:paraId="05082424" w14:textId="4A8EB7CA" w:rsidR="0091289C" w:rsidRPr="007A7C0E" w:rsidRDefault="00D91FA9">
            <w:pPr>
              <w:pStyle w:val="TableParagraph"/>
              <w:rPr>
                <w:rFonts w:asciiTheme="minorHAnsi" w:hAnsiTheme="minorHAnsi"/>
                <w:sz w:val="20"/>
                <w:szCs w:val="20"/>
              </w:rPr>
            </w:pPr>
            <w:r>
              <w:rPr>
                <w:rFonts w:asciiTheme="minorHAnsi" w:hAnsiTheme="minorHAnsi"/>
                <w:sz w:val="20"/>
                <w:szCs w:val="20"/>
              </w:rPr>
              <w:t>Currently, there are no stakeholders who require a hearing loop.  This is something that school is looking to implement next academic year and liaising with other schools with this facility.</w:t>
            </w:r>
          </w:p>
        </w:tc>
      </w:tr>
      <w:tr w:rsidR="0091289C" w14:paraId="5609AB34" w14:textId="77777777">
        <w:trPr>
          <w:trHeight w:val="520"/>
        </w:trPr>
        <w:tc>
          <w:tcPr>
            <w:tcW w:w="13997" w:type="dxa"/>
            <w:gridSpan w:val="3"/>
          </w:tcPr>
          <w:p w14:paraId="7082692C" w14:textId="77777777" w:rsidR="0091289C" w:rsidRDefault="00651F17">
            <w:pPr>
              <w:pStyle w:val="TableParagraph"/>
              <w:spacing w:before="118"/>
              <w:ind w:left="109"/>
              <w:rPr>
                <w:b/>
                <w:sz w:val="26"/>
              </w:rPr>
            </w:pPr>
            <w:r>
              <w:rPr>
                <w:b/>
                <w:sz w:val="26"/>
              </w:rPr>
              <w:t>Checklist 7 - Corridors and Internal Surfaces</w:t>
            </w:r>
          </w:p>
        </w:tc>
      </w:tr>
      <w:tr w:rsidR="0091289C" w:rsidRPr="007E27DA" w14:paraId="53E87A87" w14:textId="77777777">
        <w:trPr>
          <w:trHeight w:val="980"/>
        </w:trPr>
        <w:tc>
          <w:tcPr>
            <w:tcW w:w="6725" w:type="dxa"/>
          </w:tcPr>
          <w:p w14:paraId="4BF9CB39" w14:textId="0C93ACD6" w:rsidR="0091289C" w:rsidRPr="007E27DA" w:rsidRDefault="00651F17">
            <w:pPr>
              <w:pStyle w:val="TableParagraph"/>
              <w:spacing w:before="121" w:line="259" w:lineRule="auto"/>
              <w:ind w:left="109" w:right="244"/>
              <w:rPr>
                <w:rFonts w:asciiTheme="minorHAnsi" w:hAnsiTheme="minorHAnsi"/>
                <w:sz w:val="20"/>
                <w:szCs w:val="20"/>
              </w:rPr>
            </w:pPr>
            <w:r w:rsidRPr="007E27DA">
              <w:rPr>
                <w:rFonts w:asciiTheme="minorHAnsi" w:hAnsiTheme="minorHAnsi"/>
                <w:w w:val="105"/>
                <w:sz w:val="20"/>
                <w:szCs w:val="20"/>
              </w:rPr>
              <w:t xml:space="preserve">7.1 - Corridor wide enough for a wheel chair user to </w:t>
            </w:r>
            <w:r w:rsidR="00D91FA9" w:rsidRPr="007E27DA">
              <w:rPr>
                <w:rFonts w:asciiTheme="minorHAnsi" w:hAnsiTheme="minorHAnsi"/>
                <w:w w:val="105"/>
                <w:sz w:val="20"/>
                <w:szCs w:val="20"/>
              </w:rPr>
              <w:t>maneuver</w:t>
            </w:r>
            <w:r w:rsidR="00D91FA9">
              <w:rPr>
                <w:rFonts w:asciiTheme="minorHAnsi" w:hAnsiTheme="minorHAnsi"/>
                <w:w w:val="105"/>
                <w:sz w:val="20"/>
                <w:szCs w:val="20"/>
              </w:rPr>
              <w:t xml:space="preserve"> </w:t>
            </w:r>
            <w:r w:rsidRPr="007E27DA">
              <w:rPr>
                <w:rFonts w:asciiTheme="minorHAnsi" w:hAnsiTheme="minorHAnsi"/>
                <w:w w:val="105"/>
                <w:sz w:val="20"/>
                <w:szCs w:val="20"/>
              </w:rPr>
              <w:t>and for other people to pass? Turning space for wheel chair users?</w:t>
            </w:r>
          </w:p>
        </w:tc>
        <w:tc>
          <w:tcPr>
            <w:tcW w:w="1498" w:type="dxa"/>
          </w:tcPr>
          <w:p w14:paraId="48F621AC"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2576A6C4" w14:textId="77777777" w:rsidR="0091289C" w:rsidRPr="007E27DA" w:rsidRDefault="0091289C">
            <w:pPr>
              <w:pStyle w:val="TableParagraph"/>
              <w:rPr>
                <w:rFonts w:asciiTheme="minorHAnsi" w:hAnsiTheme="minorHAnsi"/>
                <w:sz w:val="20"/>
                <w:szCs w:val="20"/>
              </w:rPr>
            </w:pPr>
          </w:p>
        </w:tc>
      </w:tr>
    </w:tbl>
    <w:p w14:paraId="18B17845" w14:textId="77777777" w:rsidR="0091289C" w:rsidRPr="007E27DA" w:rsidRDefault="0091289C">
      <w:pPr>
        <w:rPr>
          <w:rFonts w:asciiTheme="minorHAnsi" w:hAnsiTheme="minorHAnsi"/>
          <w:sz w:val="20"/>
          <w:szCs w:val="20"/>
        </w:rPr>
        <w:sectPr w:rsidR="0091289C" w:rsidRPr="007E27DA">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rsidRPr="007E27DA" w14:paraId="289448AF" w14:textId="77777777">
        <w:trPr>
          <w:trHeight w:val="980"/>
        </w:trPr>
        <w:tc>
          <w:tcPr>
            <w:tcW w:w="6725" w:type="dxa"/>
          </w:tcPr>
          <w:p w14:paraId="6B5F9FC4" w14:textId="77777777" w:rsidR="0091289C" w:rsidRPr="007E27DA" w:rsidRDefault="00651F17">
            <w:pPr>
              <w:pStyle w:val="TableParagraph"/>
              <w:spacing w:before="121" w:line="259" w:lineRule="auto"/>
              <w:ind w:left="109" w:right="122"/>
              <w:jc w:val="both"/>
              <w:rPr>
                <w:rFonts w:asciiTheme="minorHAnsi" w:hAnsiTheme="minorHAnsi"/>
                <w:sz w:val="20"/>
                <w:szCs w:val="20"/>
              </w:rPr>
            </w:pPr>
            <w:r w:rsidRPr="007E27DA">
              <w:rPr>
                <w:rFonts w:asciiTheme="minorHAnsi" w:hAnsiTheme="minorHAnsi"/>
                <w:w w:val="105"/>
                <w:sz w:val="20"/>
                <w:szCs w:val="20"/>
              </w:rPr>
              <w:lastRenderedPageBreak/>
              <w:t>7.2 - Free from obstruction to wheel chair users and from hazards to people with impaired sight? Are there any internal columns that have a lack of colour contrast?</w:t>
            </w:r>
          </w:p>
        </w:tc>
        <w:tc>
          <w:tcPr>
            <w:tcW w:w="1498" w:type="dxa"/>
          </w:tcPr>
          <w:p w14:paraId="4E8124F4" w14:textId="7B633D7E" w:rsidR="0091289C" w:rsidRPr="007E27DA" w:rsidRDefault="00D91FA9">
            <w:pPr>
              <w:pStyle w:val="TableParagraph"/>
              <w:rPr>
                <w:rFonts w:asciiTheme="minorHAnsi" w:hAnsiTheme="minorHAnsi"/>
                <w:sz w:val="20"/>
                <w:szCs w:val="20"/>
              </w:rPr>
            </w:pPr>
            <w:r>
              <w:rPr>
                <w:rFonts w:asciiTheme="minorHAnsi" w:hAnsiTheme="minorHAnsi"/>
                <w:sz w:val="20"/>
                <w:szCs w:val="20"/>
              </w:rPr>
              <w:t>Yes</w:t>
            </w:r>
          </w:p>
        </w:tc>
        <w:tc>
          <w:tcPr>
            <w:tcW w:w="5774" w:type="dxa"/>
          </w:tcPr>
          <w:p w14:paraId="4B737D21" w14:textId="3E0E66E2" w:rsidR="0091289C" w:rsidRPr="007E27DA" w:rsidRDefault="00D91FA9">
            <w:pPr>
              <w:pStyle w:val="TableParagraph"/>
              <w:rPr>
                <w:rFonts w:asciiTheme="minorHAnsi" w:hAnsiTheme="minorHAnsi"/>
                <w:sz w:val="20"/>
                <w:szCs w:val="20"/>
              </w:rPr>
            </w:pPr>
            <w:r>
              <w:rPr>
                <w:rFonts w:asciiTheme="minorHAnsi" w:hAnsiTheme="minorHAnsi"/>
                <w:sz w:val="20"/>
                <w:szCs w:val="20"/>
              </w:rPr>
              <w:t>Liaise with FHP Site Team to see if this could be enhanced further.</w:t>
            </w:r>
          </w:p>
        </w:tc>
      </w:tr>
      <w:tr w:rsidR="0091289C" w:rsidRPr="007E27DA" w14:paraId="2393AC90" w14:textId="77777777">
        <w:trPr>
          <w:trHeight w:val="1260"/>
        </w:trPr>
        <w:tc>
          <w:tcPr>
            <w:tcW w:w="6725" w:type="dxa"/>
          </w:tcPr>
          <w:p w14:paraId="5BB5386A" w14:textId="77777777" w:rsidR="0091289C" w:rsidRPr="007E27DA" w:rsidRDefault="00651F17">
            <w:pPr>
              <w:pStyle w:val="TableParagraph"/>
              <w:spacing w:before="121" w:line="261" w:lineRule="auto"/>
              <w:ind w:left="109" w:right="438"/>
              <w:rPr>
                <w:rFonts w:asciiTheme="minorHAnsi" w:hAnsiTheme="minorHAnsi"/>
                <w:sz w:val="20"/>
                <w:szCs w:val="20"/>
              </w:rPr>
            </w:pPr>
            <w:r w:rsidRPr="007E27DA">
              <w:rPr>
                <w:rFonts w:asciiTheme="minorHAnsi" w:hAnsiTheme="minorHAnsi"/>
                <w:w w:val="105"/>
                <w:sz w:val="20"/>
                <w:szCs w:val="20"/>
              </w:rPr>
              <w:t xml:space="preserve">7.3 - Are all key facilities within the school accessible for all users? </w:t>
            </w:r>
            <w:proofErr w:type="spellStart"/>
            <w:r w:rsidRPr="007E27DA">
              <w:rPr>
                <w:rFonts w:asciiTheme="minorHAnsi" w:hAnsiTheme="minorHAnsi"/>
                <w:w w:val="105"/>
                <w:sz w:val="20"/>
                <w:szCs w:val="20"/>
              </w:rPr>
              <w:t>Eg</w:t>
            </w:r>
            <w:proofErr w:type="spellEnd"/>
            <w:r w:rsidRPr="007E27DA">
              <w:rPr>
                <w:rFonts w:asciiTheme="minorHAnsi" w:hAnsiTheme="minorHAnsi"/>
                <w:w w:val="105"/>
                <w:sz w:val="20"/>
                <w:szCs w:val="20"/>
              </w:rPr>
              <w:t xml:space="preserve"> Sport Hall, Main Hall, Music Room, Changing Room etc. Where there are facilities not available can these be 'swopped' with a </w:t>
            </w:r>
            <w:proofErr w:type="gramStart"/>
            <w:r w:rsidRPr="007E27DA">
              <w:rPr>
                <w:rFonts w:asciiTheme="minorHAnsi" w:hAnsiTheme="minorHAnsi"/>
                <w:w w:val="105"/>
                <w:sz w:val="20"/>
                <w:szCs w:val="20"/>
              </w:rPr>
              <w:t>standard  classroom</w:t>
            </w:r>
            <w:proofErr w:type="gramEnd"/>
            <w:r w:rsidRPr="007E27DA">
              <w:rPr>
                <w:rFonts w:asciiTheme="minorHAnsi" w:hAnsiTheme="minorHAnsi"/>
                <w:w w:val="105"/>
                <w:sz w:val="20"/>
                <w:szCs w:val="20"/>
              </w:rPr>
              <w:t>?</w:t>
            </w:r>
          </w:p>
        </w:tc>
        <w:tc>
          <w:tcPr>
            <w:tcW w:w="1498" w:type="dxa"/>
          </w:tcPr>
          <w:p w14:paraId="5242285A"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4F12E979" w14:textId="77777777" w:rsidR="0091289C" w:rsidRPr="007E27DA" w:rsidRDefault="0091289C">
            <w:pPr>
              <w:pStyle w:val="TableParagraph"/>
              <w:rPr>
                <w:rFonts w:asciiTheme="minorHAnsi" w:hAnsiTheme="minorHAnsi"/>
                <w:sz w:val="20"/>
                <w:szCs w:val="20"/>
              </w:rPr>
            </w:pPr>
          </w:p>
        </w:tc>
      </w:tr>
      <w:tr w:rsidR="0091289C" w:rsidRPr="007E27DA" w14:paraId="41B67DEB" w14:textId="77777777">
        <w:trPr>
          <w:trHeight w:val="720"/>
        </w:trPr>
        <w:tc>
          <w:tcPr>
            <w:tcW w:w="6725" w:type="dxa"/>
          </w:tcPr>
          <w:p w14:paraId="734FCF79" w14:textId="77777777" w:rsidR="0091289C" w:rsidRPr="007E27DA" w:rsidRDefault="00651F17">
            <w:pPr>
              <w:pStyle w:val="TableParagraph"/>
              <w:spacing w:before="121" w:line="261" w:lineRule="auto"/>
              <w:ind w:left="109" w:right="244"/>
              <w:rPr>
                <w:rFonts w:asciiTheme="minorHAnsi" w:hAnsiTheme="minorHAnsi"/>
                <w:sz w:val="20"/>
                <w:szCs w:val="20"/>
              </w:rPr>
            </w:pPr>
            <w:r w:rsidRPr="007E27DA">
              <w:rPr>
                <w:rFonts w:asciiTheme="minorHAnsi" w:hAnsiTheme="minorHAnsi"/>
                <w:w w:val="105"/>
                <w:sz w:val="20"/>
                <w:szCs w:val="20"/>
              </w:rPr>
              <w:t>7.4 - Floor surfaces suitable for passage of wheelchairs? Junctions between floor surfaces correctly</w:t>
            </w:r>
            <w:r w:rsidRPr="007E27DA">
              <w:rPr>
                <w:rFonts w:asciiTheme="minorHAnsi" w:hAnsiTheme="minorHAnsi"/>
                <w:spacing w:val="55"/>
                <w:w w:val="105"/>
                <w:sz w:val="20"/>
                <w:szCs w:val="20"/>
              </w:rPr>
              <w:t xml:space="preserve"> </w:t>
            </w:r>
            <w:r w:rsidRPr="007E27DA">
              <w:rPr>
                <w:rFonts w:asciiTheme="minorHAnsi" w:hAnsiTheme="minorHAnsi"/>
                <w:w w:val="105"/>
                <w:sz w:val="20"/>
                <w:szCs w:val="20"/>
              </w:rPr>
              <w:t>detailed?</w:t>
            </w:r>
          </w:p>
        </w:tc>
        <w:tc>
          <w:tcPr>
            <w:tcW w:w="1498" w:type="dxa"/>
          </w:tcPr>
          <w:p w14:paraId="57D759E1"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7B9FEF91" w14:textId="77777777" w:rsidR="0091289C" w:rsidRPr="007E27DA" w:rsidRDefault="0091289C">
            <w:pPr>
              <w:pStyle w:val="TableParagraph"/>
              <w:rPr>
                <w:rFonts w:asciiTheme="minorHAnsi" w:hAnsiTheme="minorHAnsi"/>
                <w:sz w:val="20"/>
                <w:szCs w:val="20"/>
              </w:rPr>
            </w:pPr>
          </w:p>
        </w:tc>
      </w:tr>
      <w:tr w:rsidR="0091289C" w:rsidRPr="007E27DA" w14:paraId="00D91934" w14:textId="77777777">
        <w:trPr>
          <w:trHeight w:val="1260"/>
        </w:trPr>
        <w:tc>
          <w:tcPr>
            <w:tcW w:w="6725" w:type="dxa"/>
          </w:tcPr>
          <w:p w14:paraId="11097E1C" w14:textId="77777777" w:rsidR="0091289C" w:rsidRPr="007E27DA" w:rsidRDefault="00651F17">
            <w:pPr>
              <w:pStyle w:val="TableParagraph"/>
              <w:spacing w:before="121" w:line="259" w:lineRule="auto"/>
              <w:ind w:left="109" w:right="289"/>
              <w:rPr>
                <w:rFonts w:asciiTheme="minorHAnsi" w:hAnsiTheme="minorHAnsi"/>
                <w:sz w:val="20"/>
                <w:szCs w:val="20"/>
              </w:rPr>
            </w:pPr>
            <w:r w:rsidRPr="007E27DA">
              <w:rPr>
                <w:rFonts w:asciiTheme="minorHAnsi" w:hAnsiTheme="minorHAnsi"/>
                <w:w w:val="105"/>
                <w:sz w:val="20"/>
                <w:szCs w:val="20"/>
              </w:rPr>
              <w:t>7.5 - Colours, tones and textures varied to help people distinguish between surfaces and fixtures and fittings? Do the floors suitably colour contrast against the walls (this can also be achieved by having well contrasted skirting boards)</w:t>
            </w:r>
          </w:p>
        </w:tc>
        <w:tc>
          <w:tcPr>
            <w:tcW w:w="1498" w:type="dxa"/>
          </w:tcPr>
          <w:p w14:paraId="3437B491"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5816E196" w14:textId="77777777" w:rsidR="0091289C" w:rsidRPr="007E27DA" w:rsidRDefault="0091289C">
            <w:pPr>
              <w:pStyle w:val="TableParagraph"/>
              <w:rPr>
                <w:rFonts w:asciiTheme="minorHAnsi" w:hAnsiTheme="minorHAnsi"/>
                <w:sz w:val="20"/>
                <w:szCs w:val="20"/>
              </w:rPr>
            </w:pPr>
          </w:p>
        </w:tc>
      </w:tr>
      <w:tr w:rsidR="0091289C" w:rsidRPr="007E27DA" w14:paraId="2E5639FD" w14:textId="77777777">
        <w:trPr>
          <w:trHeight w:val="720"/>
        </w:trPr>
        <w:tc>
          <w:tcPr>
            <w:tcW w:w="6725" w:type="dxa"/>
          </w:tcPr>
          <w:p w14:paraId="23A88DF9" w14:textId="77777777" w:rsidR="0091289C" w:rsidRPr="007E27DA" w:rsidRDefault="00651F17">
            <w:pPr>
              <w:pStyle w:val="TableParagraph"/>
              <w:spacing w:before="121" w:line="256" w:lineRule="auto"/>
              <w:ind w:left="109"/>
              <w:rPr>
                <w:rFonts w:asciiTheme="minorHAnsi" w:hAnsiTheme="minorHAnsi"/>
                <w:sz w:val="20"/>
                <w:szCs w:val="20"/>
              </w:rPr>
            </w:pPr>
            <w:r w:rsidRPr="007E27DA">
              <w:rPr>
                <w:rFonts w:asciiTheme="minorHAnsi" w:hAnsiTheme="minorHAnsi"/>
                <w:w w:val="105"/>
                <w:sz w:val="20"/>
                <w:szCs w:val="20"/>
              </w:rPr>
              <w:t>7.6 - Floor surfaces slip-resistant? Bright, boldly patterned floors avoided? Busy or distracting wall coverings avoided?</w:t>
            </w:r>
          </w:p>
        </w:tc>
        <w:tc>
          <w:tcPr>
            <w:tcW w:w="1498" w:type="dxa"/>
          </w:tcPr>
          <w:p w14:paraId="145B5823" w14:textId="5CA51A9B" w:rsidR="0091289C" w:rsidRPr="007E27DA" w:rsidRDefault="00D91FA9">
            <w:pPr>
              <w:pStyle w:val="TableParagraph"/>
              <w:rPr>
                <w:rFonts w:asciiTheme="minorHAnsi" w:hAnsiTheme="minorHAnsi"/>
                <w:sz w:val="20"/>
                <w:szCs w:val="20"/>
              </w:rPr>
            </w:pPr>
            <w:r w:rsidRPr="007E27DA">
              <w:rPr>
                <w:rFonts w:asciiTheme="minorHAnsi" w:hAnsiTheme="minorHAnsi"/>
                <w:sz w:val="20"/>
                <w:szCs w:val="20"/>
              </w:rPr>
              <w:t>Y</w:t>
            </w:r>
            <w:r w:rsidR="007E27DA" w:rsidRPr="007E27DA">
              <w:rPr>
                <w:rFonts w:asciiTheme="minorHAnsi" w:hAnsiTheme="minorHAnsi"/>
                <w:sz w:val="20"/>
                <w:szCs w:val="20"/>
              </w:rPr>
              <w:t>es</w:t>
            </w:r>
          </w:p>
        </w:tc>
        <w:tc>
          <w:tcPr>
            <w:tcW w:w="5774" w:type="dxa"/>
          </w:tcPr>
          <w:p w14:paraId="0F50EB0E" w14:textId="4CB4EE24" w:rsidR="0091289C" w:rsidRPr="007E27DA" w:rsidRDefault="00D91FA9" w:rsidP="007E27DA">
            <w:pPr>
              <w:pStyle w:val="TableParagraph"/>
              <w:rPr>
                <w:rFonts w:asciiTheme="minorHAnsi" w:hAnsiTheme="minorHAnsi"/>
                <w:sz w:val="20"/>
                <w:szCs w:val="20"/>
              </w:rPr>
            </w:pPr>
            <w:r>
              <w:rPr>
                <w:rFonts w:asciiTheme="minorHAnsi" w:hAnsiTheme="minorHAnsi"/>
                <w:sz w:val="20"/>
                <w:szCs w:val="20"/>
              </w:rPr>
              <w:t>A</w:t>
            </w:r>
            <w:r w:rsidRPr="00D91FA9">
              <w:rPr>
                <w:rFonts w:asciiTheme="minorHAnsi" w:hAnsiTheme="minorHAnsi"/>
                <w:sz w:val="20"/>
                <w:szCs w:val="20"/>
              </w:rPr>
              <w:t xml:space="preserve">ll surfaces around toilets and wet areas meet slip-resistance standards. </w:t>
            </w:r>
            <w:r>
              <w:rPr>
                <w:rFonts w:asciiTheme="minorHAnsi" w:hAnsiTheme="minorHAnsi"/>
                <w:sz w:val="20"/>
                <w:szCs w:val="20"/>
              </w:rPr>
              <w:t>Wall and corridor displays are carefully planned to ensure that they support the needs of all learners in school.</w:t>
            </w:r>
          </w:p>
        </w:tc>
      </w:tr>
      <w:tr w:rsidR="0091289C" w14:paraId="1208B0E4" w14:textId="77777777">
        <w:trPr>
          <w:trHeight w:val="520"/>
        </w:trPr>
        <w:tc>
          <w:tcPr>
            <w:tcW w:w="13997" w:type="dxa"/>
            <w:gridSpan w:val="3"/>
          </w:tcPr>
          <w:p w14:paraId="3CFB5C17" w14:textId="77777777" w:rsidR="0091289C" w:rsidRDefault="00651F17">
            <w:pPr>
              <w:pStyle w:val="TableParagraph"/>
              <w:spacing w:before="118"/>
              <w:ind w:left="109"/>
              <w:rPr>
                <w:b/>
                <w:sz w:val="26"/>
              </w:rPr>
            </w:pPr>
            <w:r>
              <w:rPr>
                <w:b/>
                <w:w w:val="105"/>
                <w:sz w:val="26"/>
              </w:rPr>
              <w:t>Checklist 8 - Internal Doors</w:t>
            </w:r>
          </w:p>
        </w:tc>
      </w:tr>
      <w:tr w:rsidR="0091289C" w:rsidRPr="007E27DA" w14:paraId="62E97ECF" w14:textId="77777777">
        <w:trPr>
          <w:trHeight w:val="500"/>
        </w:trPr>
        <w:tc>
          <w:tcPr>
            <w:tcW w:w="6725" w:type="dxa"/>
          </w:tcPr>
          <w:p w14:paraId="7276E468" w14:textId="77777777" w:rsidR="0091289C" w:rsidRPr="007E27DA" w:rsidRDefault="00651F17">
            <w:pPr>
              <w:pStyle w:val="TableParagraph"/>
              <w:spacing w:before="117"/>
              <w:ind w:left="109"/>
              <w:rPr>
                <w:rFonts w:asciiTheme="minorHAnsi" w:hAnsiTheme="minorHAnsi"/>
                <w:sz w:val="20"/>
                <w:szCs w:val="20"/>
              </w:rPr>
            </w:pPr>
            <w:r w:rsidRPr="007E27DA">
              <w:rPr>
                <w:rFonts w:asciiTheme="minorHAnsi" w:hAnsiTheme="minorHAnsi"/>
                <w:w w:val="105"/>
                <w:sz w:val="20"/>
                <w:szCs w:val="20"/>
              </w:rPr>
              <w:t>8.1 - Distinguishable from surroundings?</w:t>
            </w:r>
          </w:p>
        </w:tc>
        <w:tc>
          <w:tcPr>
            <w:tcW w:w="1498" w:type="dxa"/>
          </w:tcPr>
          <w:p w14:paraId="562551DB"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70C223EF" w14:textId="77777777" w:rsidR="0091289C" w:rsidRPr="007E27DA" w:rsidRDefault="0091289C">
            <w:pPr>
              <w:pStyle w:val="TableParagraph"/>
              <w:rPr>
                <w:rFonts w:asciiTheme="minorHAnsi" w:hAnsiTheme="minorHAnsi"/>
                <w:sz w:val="20"/>
                <w:szCs w:val="20"/>
              </w:rPr>
            </w:pPr>
          </w:p>
        </w:tc>
      </w:tr>
      <w:tr w:rsidR="0091289C" w:rsidRPr="007E27DA" w14:paraId="53CFB306" w14:textId="77777777">
        <w:trPr>
          <w:trHeight w:val="720"/>
        </w:trPr>
        <w:tc>
          <w:tcPr>
            <w:tcW w:w="6725" w:type="dxa"/>
          </w:tcPr>
          <w:p w14:paraId="32B2B61F" w14:textId="77777777" w:rsidR="0091289C" w:rsidRPr="007E27DA" w:rsidRDefault="00651F17">
            <w:pPr>
              <w:pStyle w:val="TableParagraph"/>
              <w:spacing w:before="121" w:line="256" w:lineRule="auto"/>
              <w:ind w:left="109"/>
              <w:rPr>
                <w:rFonts w:asciiTheme="minorHAnsi" w:hAnsiTheme="minorHAnsi"/>
                <w:sz w:val="20"/>
                <w:szCs w:val="20"/>
              </w:rPr>
            </w:pPr>
            <w:r w:rsidRPr="007E27DA">
              <w:rPr>
                <w:rFonts w:asciiTheme="minorHAnsi" w:hAnsiTheme="minorHAnsi"/>
                <w:w w:val="105"/>
                <w:sz w:val="20"/>
                <w:szCs w:val="20"/>
              </w:rPr>
              <w:t xml:space="preserve">8.2 - Glass door: clearly visible when closed? Are manifestations suitably colour contrasted against </w:t>
            </w:r>
            <w:proofErr w:type="gramStart"/>
            <w:r w:rsidRPr="007E27DA">
              <w:rPr>
                <w:rFonts w:asciiTheme="minorHAnsi" w:hAnsiTheme="minorHAnsi"/>
                <w:w w:val="105"/>
                <w:sz w:val="20"/>
                <w:szCs w:val="20"/>
              </w:rPr>
              <w:t>the  background</w:t>
            </w:r>
            <w:proofErr w:type="gramEnd"/>
            <w:r w:rsidRPr="007E27DA">
              <w:rPr>
                <w:rFonts w:asciiTheme="minorHAnsi" w:hAnsiTheme="minorHAnsi"/>
                <w:w w:val="105"/>
                <w:sz w:val="20"/>
                <w:szCs w:val="20"/>
              </w:rPr>
              <w:t>?</w:t>
            </w:r>
          </w:p>
        </w:tc>
        <w:tc>
          <w:tcPr>
            <w:tcW w:w="1498" w:type="dxa"/>
          </w:tcPr>
          <w:p w14:paraId="0D01A4D2"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No</w:t>
            </w:r>
          </w:p>
        </w:tc>
        <w:tc>
          <w:tcPr>
            <w:tcW w:w="5774" w:type="dxa"/>
          </w:tcPr>
          <w:p w14:paraId="131CD2CD" w14:textId="4BB4FD49" w:rsidR="0091289C" w:rsidRPr="007E27DA" w:rsidRDefault="00B3432C">
            <w:pPr>
              <w:pStyle w:val="TableParagraph"/>
              <w:rPr>
                <w:rFonts w:asciiTheme="minorHAnsi" w:hAnsiTheme="minorHAnsi"/>
                <w:sz w:val="20"/>
                <w:szCs w:val="20"/>
              </w:rPr>
            </w:pPr>
            <w:r w:rsidRPr="00B3432C">
              <w:rPr>
                <w:rFonts w:asciiTheme="minorHAnsi" w:hAnsiTheme="minorHAnsi"/>
                <w:sz w:val="20"/>
                <w:szCs w:val="20"/>
              </w:rPr>
              <w:t>Internal doors with glass panels require the addition of appropriate markings to ensure visibility.</w:t>
            </w:r>
          </w:p>
        </w:tc>
      </w:tr>
      <w:tr w:rsidR="0091289C" w:rsidRPr="007E27DA" w14:paraId="1C7BCFB2" w14:textId="77777777">
        <w:trPr>
          <w:trHeight w:val="1000"/>
        </w:trPr>
        <w:tc>
          <w:tcPr>
            <w:tcW w:w="6725" w:type="dxa"/>
          </w:tcPr>
          <w:p w14:paraId="6213E1FE" w14:textId="77777777" w:rsidR="0091289C" w:rsidRPr="007E27DA" w:rsidRDefault="00651F17">
            <w:pPr>
              <w:pStyle w:val="TableParagraph"/>
              <w:spacing w:before="126" w:line="256" w:lineRule="auto"/>
              <w:ind w:left="109"/>
              <w:rPr>
                <w:rFonts w:asciiTheme="minorHAnsi" w:hAnsiTheme="minorHAnsi"/>
                <w:sz w:val="20"/>
                <w:szCs w:val="20"/>
              </w:rPr>
            </w:pPr>
            <w:r w:rsidRPr="007E27DA">
              <w:rPr>
                <w:rFonts w:asciiTheme="minorHAnsi" w:hAnsiTheme="minorHAnsi"/>
                <w:w w:val="105"/>
                <w:sz w:val="20"/>
                <w:szCs w:val="20"/>
              </w:rPr>
              <w:t>8.3 - Can people each side of the door, either standing or seated, see each other and be seen? Are vision panels kept clear of temporary notices? (for an example classroom entrances)</w:t>
            </w:r>
          </w:p>
        </w:tc>
        <w:tc>
          <w:tcPr>
            <w:tcW w:w="1498" w:type="dxa"/>
          </w:tcPr>
          <w:p w14:paraId="2FD1ADEF"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1A0A6971" w14:textId="77777777" w:rsidR="0091289C" w:rsidRPr="007E27DA" w:rsidRDefault="0091289C">
            <w:pPr>
              <w:pStyle w:val="TableParagraph"/>
              <w:rPr>
                <w:rFonts w:asciiTheme="minorHAnsi" w:hAnsiTheme="minorHAnsi"/>
                <w:sz w:val="20"/>
                <w:szCs w:val="20"/>
              </w:rPr>
            </w:pPr>
          </w:p>
        </w:tc>
      </w:tr>
      <w:tr w:rsidR="0091289C" w:rsidRPr="007E27DA" w14:paraId="5D853822" w14:textId="77777777">
        <w:trPr>
          <w:trHeight w:val="1300"/>
        </w:trPr>
        <w:tc>
          <w:tcPr>
            <w:tcW w:w="6725" w:type="dxa"/>
          </w:tcPr>
          <w:p w14:paraId="54DBA99E" w14:textId="77777777" w:rsidR="0091289C" w:rsidRPr="007E27DA" w:rsidRDefault="00651F17">
            <w:pPr>
              <w:pStyle w:val="TableParagraph"/>
              <w:spacing w:before="121" w:line="259" w:lineRule="auto"/>
              <w:ind w:left="109" w:right="571"/>
              <w:rPr>
                <w:rFonts w:asciiTheme="minorHAnsi" w:hAnsiTheme="minorHAnsi"/>
                <w:sz w:val="20"/>
                <w:szCs w:val="20"/>
              </w:rPr>
            </w:pPr>
            <w:r w:rsidRPr="007E27DA">
              <w:rPr>
                <w:rFonts w:asciiTheme="minorHAnsi" w:hAnsiTheme="minorHAnsi"/>
                <w:w w:val="105"/>
                <w:sz w:val="20"/>
                <w:szCs w:val="20"/>
              </w:rPr>
              <w:t>8.4 - Clear opening width sufficient for a wheel chair user? Adequate space available alongside leading edge for a wheel chair user to open the door while clear of the door swing?</w:t>
            </w:r>
          </w:p>
        </w:tc>
        <w:tc>
          <w:tcPr>
            <w:tcW w:w="1498" w:type="dxa"/>
          </w:tcPr>
          <w:p w14:paraId="0A06F6F5"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483CBF57" w14:textId="77777777" w:rsidR="0091289C" w:rsidRPr="007E27DA" w:rsidRDefault="0091289C">
            <w:pPr>
              <w:pStyle w:val="TableParagraph"/>
              <w:rPr>
                <w:rFonts w:asciiTheme="minorHAnsi" w:hAnsiTheme="minorHAnsi"/>
                <w:sz w:val="20"/>
                <w:szCs w:val="20"/>
              </w:rPr>
            </w:pPr>
          </w:p>
        </w:tc>
      </w:tr>
    </w:tbl>
    <w:p w14:paraId="5AC74DC9" w14:textId="77777777" w:rsidR="0091289C" w:rsidRPr="007E27DA" w:rsidRDefault="0091289C">
      <w:pPr>
        <w:rPr>
          <w:rFonts w:asciiTheme="minorHAnsi" w:hAnsiTheme="minorHAnsi"/>
          <w:sz w:val="20"/>
          <w:szCs w:val="20"/>
        </w:rPr>
        <w:sectPr w:rsidR="0091289C" w:rsidRPr="007E27DA">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rsidRPr="007E27DA" w14:paraId="20A9F96A" w14:textId="77777777">
        <w:trPr>
          <w:trHeight w:val="980"/>
        </w:trPr>
        <w:tc>
          <w:tcPr>
            <w:tcW w:w="6725" w:type="dxa"/>
          </w:tcPr>
          <w:p w14:paraId="2B000544" w14:textId="77777777" w:rsidR="0091289C" w:rsidRPr="007E27DA" w:rsidRDefault="00651F17">
            <w:pPr>
              <w:pStyle w:val="TableParagraph"/>
              <w:spacing w:before="121" w:line="259" w:lineRule="auto"/>
              <w:ind w:left="109" w:right="745"/>
              <w:jc w:val="both"/>
              <w:rPr>
                <w:rFonts w:asciiTheme="minorHAnsi" w:hAnsiTheme="minorHAnsi"/>
                <w:sz w:val="20"/>
                <w:szCs w:val="20"/>
              </w:rPr>
            </w:pPr>
            <w:r w:rsidRPr="007E27DA">
              <w:rPr>
                <w:rFonts w:asciiTheme="minorHAnsi" w:hAnsiTheme="minorHAnsi"/>
                <w:w w:val="105"/>
                <w:sz w:val="20"/>
                <w:szCs w:val="20"/>
              </w:rPr>
              <w:lastRenderedPageBreak/>
              <w:t>8.5 - Door control at a height suitable for both standing and seated users? Easily gripped and operated? Control clearly distinguishable from the door itself?</w:t>
            </w:r>
          </w:p>
        </w:tc>
        <w:tc>
          <w:tcPr>
            <w:tcW w:w="1498" w:type="dxa"/>
          </w:tcPr>
          <w:p w14:paraId="3AD6D519"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5EBA004A" w14:textId="77777777" w:rsidR="0091289C" w:rsidRPr="007E27DA" w:rsidRDefault="0091289C">
            <w:pPr>
              <w:pStyle w:val="TableParagraph"/>
              <w:rPr>
                <w:rFonts w:asciiTheme="minorHAnsi" w:hAnsiTheme="minorHAnsi"/>
                <w:sz w:val="20"/>
                <w:szCs w:val="20"/>
              </w:rPr>
            </w:pPr>
          </w:p>
        </w:tc>
      </w:tr>
      <w:tr w:rsidR="0091289C" w:rsidRPr="007E27DA" w14:paraId="776DDB89" w14:textId="77777777">
        <w:trPr>
          <w:trHeight w:val="720"/>
        </w:trPr>
        <w:tc>
          <w:tcPr>
            <w:tcW w:w="6725" w:type="dxa"/>
          </w:tcPr>
          <w:p w14:paraId="33D22BE1" w14:textId="77777777" w:rsidR="0091289C" w:rsidRPr="007E27DA" w:rsidRDefault="00651F17">
            <w:pPr>
              <w:pStyle w:val="TableParagraph"/>
              <w:spacing w:before="121" w:line="261" w:lineRule="auto"/>
              <w:ind w:left="109"/>
              <w:rPr>
                <w:rFonts w:asciiTheme="minorHAnsi" w:hAnsiTheme="minorHAnsi"/>
                <w:sz w:val="20"/>
                <w:szCs w:val="20"/>
              </w:rPr>
            </w:pPr>
            <w:r w:rsidRPr="007E27DA">
              <w:rPr>
                <w:rFonts w:asciiTheme="minorHAnsi" w:hAnsiTheme="minorHAnsi"/>
                <w:w w:val="105"/>
                <w:sz w:val="20"/>
                <w:szCs w:val="20"/>
              </w:rPr>
              <w:t>8.6 - Door light enough to open easily? Door closers of an appropriate type and with minimum necessary opening pressure?</w:t>
            </w:r>
          </w:p>
        </w:tc>
        <w:tc>
          <w:tcPr>
            <w:tcW w:w="1498" w:type="dxa"/>
          </w:tcPr>
          <w:p w14:paraId="20EA1E72"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509ECEBC" w14:textId="77777777" w:rsidR="0091289C" w:rsidRPr="007E27DA" w:rsidRDefault="0091289C">
            <w:pPr>
              <w:pStyle w:val="TableParagraph"/>
              <w:rPr>
                <w:rFonts w:asciiTheme="minorHAnsi" w:hAnsiTheme="minorHAnsi"/>
                <w:sz w:val="20"/>
                <w:szCs w:val="20"/>
              </w:rPr>
            </w:pPr>
          </w:p>
        </w:tc>
      </w:tr>
      <w:tr w:rsidR="0091289C" w14:paraId="3185EC61" w14:textId="77777777">
        <w:trPr>
          <w:trHeight w:val="520"/>
        </w:trPr>
        <w:tc>
          <w:tcPr>
            <w:tcW w:w="13997" w:type="dxa"/>
            <w:gridSpan w:val="3"/>
          </w:tcPr>
          <w:p w14:paraId="4C8BFD6C" w14:textId="77777777" w:rsidR="0091289C" w:rsidRDefault="00651F17">
            <w:pPr>
              <w:pStyle w:val="TableParagraph"/>
              <w:spacing w:before="118"/>
              <w:ind w:left="109"/>
              <w:rPr>
                <w:b/>
                <w:sz w:val="26"/>
              </w:rPr>
            </w:pPr>
            <w:r>
              <w:rPr>
                <w:b/>
                <w:w w:val="105"/>
                <w:sz w:val="26"/>
              </w:rPr>
              <w:t>Checklist 9 - Internal Ramps</w:t>
            </w:r>
          </w:p>
        </w:tc>
      </w:tr>
      <w:tr w:rsidR="0091289C" w14:paraId="0F37850A" w14:textId="77777777">
        <w:trPr>
          <w:trHeight w:val="500"/>
        </w:trPr>
        <w:tc>
          <w:tcPr>
            <w:tcW w:w="6725" w:type="dxa"/>
          </w:tcPr>
          <w:p w14:paraId="79CA1E66" w14:textId="77777777" w:rsidR="0091289C" w:rsidRPr="007E27DA" w:rsidRDefault="00651F17">
            <w:pPr>
              <w:pStyle w:val="TableParagraph"/>
              <w:spacing w:before="117"/>
              <w:ind w:left="109"/>
              <w:rPr>
                <w:rFonts w:asciiTheme="minorHAnsi" w:hAnsiTheme="minorHAnsi"/>
                <w:sz w:val="20"/>
                <w:szCs w:val="20"/>
              </w:rPr>
            </w:pPr>
            <w:r w:rsidRPr="007E27DA">
              <w:rPr>
                <w:rFonts w:asciiTheme="minorHAnsi" w:hAnsiTheme="minorHAnsi"/>
                <w:w w:val="105"/>
                <w:sz w:val="20"/>
                <w:szCs w:val="20"/>
              </w:rPr>
              <w:t xml:space="preserve">9.1 - Ramp available for short rise within single </w:t>
            </w:r>
            <w:proofErr w:type="spellStart"/>
            <w:r w:rsidRPr="007E27DA">
              <w:rPr>
                <w:rFonts w:asciiTheme="minorHAnsi" w:hAnsiTheme="minorHAnsi"/>
                <w:w w:val="105"/>
                <w:sz w:val="20"/>
                <w:szCs w:val="20"/>
              </w:rPr>
              <w:t>storey</w:t>
            </w:r>
            <w:proofErr w:type="spellEnd"/>
            <w:r w:rsidRPr="007E27DA">
              <w:rPr>
                <w:rFonts w:asciiTheme="minorHAnsi" w:hAnsiTheme="minorHAnsi"/>
                <w:w w:val="105"/>
                <w:sz w:val="20"/>
                <w:szCs w:val="20"/>
              </w:rPr>
              <w:t>?</w:t>
            </w:r>
          </w:p>
        </w:tc>
        <w:tc>
          <w:tcPr>
            <w:tcW w:w="1498" w:type="dxa"/>
          </w:tcPr>
          <w:p w14:paraId="59FD351A"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N/A</w:t>
            </w:r>
          </w:p>
        </w:tc>
        <w:tc>
          <w:tcPr>
            <w:tcW w:w="5774" w:type="dxa"/>
          </w:tcPr>
          <w:p w14:paraId="61EAFEA2" w14:textId="77777777" w:rsidR="0091289C" w:rsidRDefault="0091289C">
            <w:pPr>
              <w:pStyle w:val="TableParagraph"/>
              <w:rPr>
                <w:rFonts w:ascii="Times New Roman"/>
              </w:rPr>
            </w:pPr>
          </w:p>
        </w:tc>
      </w:tr>
      <w:tr w:rsidR="007E27DA" w14:paraId="19F514A6" w14:textId="77777777">
        <w:trPr>
          <w:trHeight w:val="500"/>
        </w:trPr>
        <w:tc>
          <w:tcPr>
            <w:tcW w:w="6725" w:type="dxa"/>
          </w:tcPr>
          <w:p w14:paraId="5FF79198" w14:textId="77777777" w:rsidR="007E27DA" w:rsidRPr="007E27DA" w:rsidRDefault="007E27DA">
            <w:pPr>
              <w:pStyle w:val="TableParagraph"/>
              <w:spacing w:before="121"/>
              <w:ind w:left="109"/>
              <w:rPr>
                <w:rFonts w:asciiTheme="minorHAnsi" w:hAnsiTheme="minorHAnsi"/>
                <w:sz w:val="20"/>
                <w:szCs w:val="20"/>
              </w:rPr>
            </w:pPr>
            <w:r w:rsidRPr="007E27DA">
              <w:rPr>
                <w:rFonts w:asciiTheme="minorHAnsi" w:hAnsiTheme="minorHAnsi"/>
                <w:w w:val="105"/>
                <w:sz w:val="20"/>
                <w:szCs w:val="20"/>
              </w:rPr>
              <w:t>9.2 - Wide enough and suitably graded? Surface slip resistant?</w:t>
            </w:r>
          </w:p>
        </w:tc>
        <w:tc>
          <w:tcPr>
            <w:tcW w:w="1498" w:type="dxa"/>
          </w:tcPr>
          <w:p w14:paraId="37996091"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121A672E" w14:textId="77777777" w:rsidR="007E27DA" w:rsidRDefault="007E27DA">
            <w:pPr>
              <w:pStyle w:val="TableParagraph"/>
              <w:rPr>
                <w:rFonts w:ascii="Times New Roman"/>
              </w:rPr>
            </w:pPr>
          </w:p>
        </w:tc>
      </w:tr>
      <w:tr w:rsidR="007E27DA" w14:paraId="6C083DDC" w14:textId="77777777">
        <w:trPr>
          <w:trHeight w:val="500"/>
        </w:trPr>
        <w:tc>
          <w:tcPr>
            <w:tcW w:w="6725" w:type="dxa"/>
          </w:tcPr>
          <w:p w14:paraId="6A25DBF9" w14:textId="77777777" w:rsidR="007E27DA" w:rsidRPr="007E27DA" w:rsidRDefault="007E27DA">
            <w:pPr>
              <w:pStyle w:val="TableParagraph"/>
              <w:spacing w:before="117"/>
              <w:ind w:left="109"/>
              <w:rPr>
                <w:rFonts w:asciiTheme="minorHAnsi" w:hAnsiTheme="minorHAnsi"/>
                <w:sz w:val="20"/>
                <w:szCs w:val="20"/>
              </w:rPr>
            </w:pPr>
            <w:r w:rsidRPr="007E27DA">
              <w:rPr>
                <w:rFonts w:asciiTheme="minorHAnsi" w:hAnsiTheme="minorHAnsi"/>
                <w:w w:val="105"/>
                <w:sz w:val="20"/>
                <w:szCs w:val="20"/>
              </w:rPr>
              <w:t xml:space="preserve">9.3 - Exposed edges protected to </w:t>
            </w:r>
            <w:proofErr w:type="gramStart"/>
            <w:r w:rsidRPr="007E27DA">
              <w:rPr>
                <w:rFonts w:asciiTheme="minorHAnsi" w:hAnsiTheme="minorHAnsi"/>
                <w:w w:val="105"/>
                <w:sz w:val="20"/>
                <w:szCs w:val="20"/>
              </w:rPr>
              <w:t>prevent  accidents</w:t>
            </w:r>
            <w:proofErr w:type="gramEnd"/>
            <w:r w:rsidRPr="007E27DA">
              <w:rPr>
                <w:rFonts w:asciiTheme="minorHAnsi" w:hAnsiTheme="minorHAnsi"/>
                <w:w w:val="105"/>
                <w:sz w:val="20"/>
                <w:szCs w:val="20"/>
              </w:rPr>
              <w:t>?</w:t>
            </w:r>
          </w:p>
        </w:tc>
        <w:tc>
          <w:tcPr>
            <w:tcW w:w="1498" w:type="dxa"/>
          </w:tcPr>
          <w:p w14:paraId="4974DE16"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2378CAC9" w14:textId="77777777" w:rsidR="007E27DA" w:rsidRDefault="007E27DA">
            <w:pPr>
              <w:pStyle w:val="TableParagraph"/>
              <w:rPr>
                <w:rFonts w:ascii="Times New Roman"/>
              </w:rPr>
            </w:pPr>
          </w:p>
        </w:tc>
      </w:tr>
      <w:tr w:rsidR="007E27DA" w14:paraId="0255D667" w14:textId="77777777">
        <w:trPr>
          <w:trHeight w:val="500"/>
        </w:trPr>
        <w:tc>
          <w:tcPr>
            <w:tcW w:w="6725" w:type="dxa"/>
          </w:tcPr>
          <w:p w14:paraId="133A0DA5" w14:textId="77777777" w:rsidR="007E27DA" w:rsidRPr="007E27DA" w:rsidRDefault="007E27DA">
            <w:pPr>
              <w:pStyle w:val="TableParagraph"/>
              <w:spacing w:before="117"/>
              <w:ind w:left="109"/>
              <w:rPr>
                <w:rFonts w:asciiTheme="minorHAnsi" w:hAnsiTheme="minorHAnsi"/>
                <w:sz w:val="20"/>
                <w:szCs w:val="20"/>
              </w:rPr>
            </w:pPr>
            <w:r w:rsidRPr="007E27DA">
              <w:rPr>
                <w:rFonts w:asciiTheme="minorHAnsi" w:hAnsiTheme="minorHAnsi"/>
                <w:w w:val="105"/>
                <w:sz w:val="20"/>
                <w:szCs w:val="20"/>
              </w:rPr>
              <w:t>9.4 - Suitable handrail each side?</w:t>
            </w:r>
          </w:p>
        </w:tc>
        <w:tc>
          <w:tcPr>
            <w:tcW w:w="1498" w:type="dxa"/>
          </w:tcPr>
          <w:p w14:paraId="352A3BFF"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304C834C" w14:textId="77777777" w:rsidR="007E27DA" w:rsidRDefault="007E27DA">
            <w:pPr>
              <w:pStyle w:val="TableParagraph"/>
              <w:rPr>
                <w:rFonts w:ascii="Times New Roman"/>
              </w:rPr>
            </w:pPr>
          </w:p>
        </w:tc>
      </w:tr>
      <w:tr w:rsidR="0091289C" w14:paraId="7D050353" w14:textId="77777777">
        <w:trPr>
          <w:trHeight w:val="520"/>
        </w:trPr>
        <w:tc>
          <w:tcPr>
            <w:tcW w:w="13997" w:type="dxa"/>
            <w:gridSpan w:val="3"/>
          </w:tcPr>
          <w:p w14:paraId="320ECE16" w14:textId="77777777" w:rsidR="0091289C" w:rsidRDefault="00651F17">
            <w:pPr>
              <w:pStyle w:val="TableParagraph"/>
              <w:spacing w:before="118"/>
              <w:ind w:left="109"/>
              <w:rPr>
                <w:b/>
                <w:sz w:val="26"/>
              </w:rPr>
            </w:pPr>
            <w:r>
              <w:rPr>
                <w:b/>
                <w:w w:val="105"/>
                <w:sz w:val="26"/>
              </w:rPr>
              <w:t>Checklist 10 - Internal Stairs</w:t>
            </w:r>
          </w:p>
        </w:tc>
      </w:tr>
      <w:tr w:rsidR="007E27DA" w14:paraId="097753A3" w14:textId="77777777">
        <w:trPr>
          <w:trHeight w:val="500"/>
        </w:trPr>
        <w:tc>
          <w:tcPr>
            <w:tcW w:w="6725" w:type="dxa"/>
          </w:tcPr>
          <w:p w14:paraId="445D761F" w14:textId="77777777" w:rsidR="007E27DA" w:rsidRPr="007E27DA" w:rsidRDefault="007E27DA">
            <w:pPr>
              <w:pStyle w:val="TableParagraph"/>
              <w:spacing w:before="121"/>
              <w:ind w:left="109"/>
              <w:rPr>
                <w:rFonts w:asciiTheme="minorHAnsi" w:hAnsiTheme="minorHAnsi"/>
                <w:sz w:val="20"/>
                <w:szCs w:val="20"/>
              </w:rPr>
            </w:pPr>
            <w:r w:rsidRPr="007E27DA">
              <w:rPr>
                <w:rFonts w:asciiTheme="minorHAnsi" w:hAnsiTheme="minorHAnsi"/>
                <w:w w:val="105"/>
                <w:sz w:val="20"/>
                <w:szCs w:val="20"/>
              </w:rPr>
              <w:t>10.1 - Treads long enough and each of same length?</w:t>
            </w:r>
          </w:p>
        </w:tc>
        <w:tc>
          <w:tcPr>
            <w:tcW w:w="1498" w:type="dxa"/>
          </w:tcPr>
          <w:p w14:paraId="50895D8D"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40D6BF57" w14:textId="77777777" w:rsidR="007E27DA" w:rsidRDefault="007E27DA">
            <w:pPr>
              <w:pStyle w:val="TableParagraph"/>
              <w:rPr>
                <w:rFonts w:ascii="Times New Roman"/>
              </w:rPr>
            </w:pPr>
          </w:p>
        </w:tc>
      </w:tr>
      <w:tr w:rsidR="007E27DA" w14:paraId="1DE0C0B7" w14:textId="77777777">
        <w:trPr>
          <w:trHeight w:val="720"/>
        </w:trPr>
        <w:tc>
          <w:tcPr>
            <w:tcW w:w="6725" w:type="dxa"/>
          </w:tcPr>
          <w:p w14:paraId="41D03E53" w14:textId="77777777" w:rsidR="007E27DA" w:rsidRPr="007E27DA" w:rsidRDefault="007E27DA">
            <w:pPr>
              <w:pStyle w:val="TableParagraph"/>
              <w:spacing w:before="121" w:line="256" w:lineRule="auto"/>
              <w:ind w:left="109" w:right="216"/>
              <w:rPr>
                <w:rFonts w:asciiTheme="minorHAnsi" w:hAnsiTheme="minorHAnsi"/>
                <w:sz w:val="20"/>
                <w:szCs w:val="20"/>
              </w:rPr>
            </w:pPr>
            <w:r w:rsidRPr="007E27DA">
              <w:rPr>
                <w:rFonts w:asciiTheme="minorHAnsi" w:hAnsiTheme="minorHAnsi"/>
                <w:w w:val="105"/>
                <w:sz w:val="20"/>
                <w:szCs w:val="20"/>
              </w:rPr>
              <w:t>10.2 - Risers shallow enough, all of the same height, and unlikely to trip users?</w:t>
            </w:r>
          </w:p>
        </w:tc>
        <w:tc>
          <w:tcPr>
            <w:tcW w:w="1498" w:type="dxa"/>
          </w:tcPr>
          <w:p w14:paraId="6CF3D323"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60F7CF83" w14:textId="77777777" w:rsidR="007E27DA" w:rsidRDefault="007E27DA">
            <w:pPr>
              <w:pStyle w:val="TableParagraph"/>
              <w:rPr>
                <w:rFonts w:ascii="Times New Roman"/>
              </w:rPr>
            </w:pPr>
          </w:p>
        </w:tc>
      </w:tr>
      <w:tr w:rsidR="007E27DA" w14:paraId="10FE3E8A" w14:textId="77777777">
        <w:trPr>
          <w:trHeight w:val="500"/>
        </w:trPr>
        <w:tc>
          <w:tcPr>
            <w:tcW w:w="6725" w:type="dxa"/>
          </w:tcPr>
          <w:p w14:paraId="524DE414" w14:textId="77777777" w:rsidR="007E27DA" w:rsidRPr="007E27DA" w:rsidRDefault="007E27DA">
            <w:pPr>
              <w:pStyle w:val="TableParagraph"/>
              <w:spacing w:before="117"/>
              <w:ind w:left="109"/>
              <w:rPr>
                <w:rFonts w:asciiTheme="minorHAnsi" w:hAnsiTheme="minorHAnsi"/>
                <w:sz w:val="20"/>
                <w:szCs w:val="20"/>
              </w:rPr>
            </w:pPr>
            <w:r w:rsidRPr="007E27DA">
              <w:rPr>
                <w:rFonts w:asciiTheme="minorHAnsi" w:hAnsiTheme="minorHAnsi"/>
                <w:w w:val="105"/>
                <w:sz w:val="20"/>
                <w:szCs w:val="20"/>
              </w:rPr>
              <w:t xml:space="preserve">10.3 - </w:t>
            </w:r>
            <w:proofErr w:type="spellStart"/>
            <w:r w:rsidRPr="007E27DA">
              <w:rPr>
                <w:rFonts w:asciiTheme="minorHAnsi" w:hAnsiTheme="minorHAnsi"/>
                <w:w w:val="105"/>
                <w:sz w:val="20"/>
                <w:szCs w:val="20"/>
              </w:rPr>
              <w:t>Nosings</w:t>
            </w:r>
            <w:proofErr w:type="spellEnd"/>
            <w:r w:rsidRPr="007E27DA">
              <w:rPr>
                <w:rFonts w:asciiTheme="minorHAnsi" w:hAnsiTheme="minorHAnsi"/>
                <w:w w:val="105"/>
                <w:sz w:val="20"/>
                <w:szCs w:val="20"/>
              </w:rPr>
              <w:t xml:space="preserve"> readily identifiable?</w:t>
            </w:r>
          </w:p>
        </w:tc>
        <w:tc>
          <w:tcPr>
            <w:tcW w:w="1498" w:type="dxa"/>
          </w:tcPr>
          <w:p w14:paraId="1133A491"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053D053A" w14:textId="77777777" w:rsidR="007E27DA" w:rsidRDefault="007E27DA">
            <w:pPr>
              <w:pStyle w:val="TableParagraph"/>
              <w:rPr>
                <w:rFonts w:ascii="Times New Roman"/>
              </w:rPr>
            </w:pPr>
          </w:p>
        </w:tc>
      </w:tr>
      <w:tr w:rsidR="007E27DA" w14:paraId="7A4E4E45" w14:textId="77777777">
        <w:trPr>
          <w:trHeight w:val="980"/>
        </w:trPr>
        <w:tc>
          <w:tcPr>
            <w:tcW w:w="6725" w:type="dxa"/>
          </w:tcPr>
          <w:p w14:paraId="04B1FE04" w14:textId="77777777" w:rsidR="007E27DA" w:rsidRPr="007E27DA" w:rsidRDefault="007E27DA">
            <w:pPr>
              <w:pStyle w:val="TableParagraph"/>
              <w:spacing w:before="121" w:line="259" w:lineRule="auto"/>
              <w:ind w:left="109" w:right="244"/>
              <w:rPr>
                <w:rFonts w:asciiTheme="minorHAnsi" w:hAnsiTheme="minorHAnsi"/>
                <w:sz w:val="20"/>
                <w:szCs w:val="20"/>
              </w:rPr>
            </w:pPr>
            <w:r w:rsidRPr="007E27DA">
              <w:rPr>
                <w:rFonts w:asciiTheme="minorHAnsi" w:hAnsiTheme="minorHAnsi"/>
                <w:w w:val="105"/>
                <w:sz w:val="20"/>
                <w:szCs w:val="20"/>
              </w:rPr>
              <w:t xml:space="preserve">10.4 - Suitable handrails on each side? Do handrails extend 300mm beyond the first and last step pitch-line? Are handrails </w:t>
            </w:r>
            <w:proofErr w:type="gramStart"/>
            <w:r w:rsidRPr="007E27DA">
              <w:rPr>
                <w:rFonts w:asciiTheme="minorHAnsi" w:hAnsiTheme="minorHAnsi"/>
                <w:w w:val="105"/>
                <w:sz w:val="20"/>
                <w:szCs w:val="20"/>
              </w:rPr>
              <w:t>suitably  colour</w:t>
            </w:r>
            <w:proofErr w:type="gramEnd"/>
            <w:r w:rsidRPr="007E27DA">
              <w:rPr>
                <w:rFonts w:asciiTheme="minorHAnsi" w:hAnsiTheme="minorHAnsi"/>
                <w:w w:val="105"/>
                <w:sz w:val="20"/>
                <w:szCs w:val="20"/>
              </w:rPr>
              <w:t xml:space="preserve"> contrasted?</w:t>
            </w:r>
          </w:p>
        </w:tc>
        <w:tc>
          <w:tcPr>
            <w:tcW w:w="1498" w:type="dxa"/>
          </w:tcPr>
          <w:p w14:paraId="3B6A96AD"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03233FAC" w14:textId="77777777" w:rsidR="007E27DA" w:rsidRDefault="007E27DA">
            <w:pPr>
              <w:pStyle w:val="TableParagraph"/>
              <w:rPr>
                <w:rFonts w:ascii="Times New Roman"/>
              </w:rPr>
            </w:pPr>
          </w:p>
        </w:tc>
      </w:tr>
      <w:tr w:rsidR="007E27DA" w14:paraId="4507AF89" w14:textId="77777777">
        <w:trPr>
          <w:trHeight w:val="1300"/>
        </w:trPr>
        <w:tc>
          <w:tcPr>
            <w:tcW w:w="6725" w:type="dxa"/>
          </w:tcPr>
          <w:p w14:paraId="291DB464" w14:textId="77777777" w:rsidR="007E27DA" w:rsidRPr="007E27DA" w:rsidRDefault="007E27DA">
            <w:pPr>
              <w:pStyle w:val="TableParagraph"/>
              <w:spacing w:before="121" w:line="256" w:lineRule="auto"/>
              <w:ind w:left="109" w:right="151"/>
              <w:rPr>
                <w:rFonts w:asciiTheme="minorHAnsi" w:hAnsiTheme="minorHAnsi"/>
                <w:sz w:val="20"/>
                <w:szCs w:val="20"/>
              </w:rPr>
            </w:pPr>
            <w:r w:rsidRPr="007E27DA">
              <w:rPr>
                <w:rFonts w:asciiTheme="minorHAnsi" w:hAnsiTheme="minorHAnsi"/>
                <w:w w:val="105"/>
                <w:sz w:val="20"/>
                <w:szCs w:val="20"/>
              </w:rPr>
              <w:t>10.5 - Landings big enough and provided at intermediate levels in a long flight?</w:t>
            </w:r>
          </w:p>
        </w:tc>
        <w:tc>
          <w:tcPr>
            <w:tcW w:w="1498" w:type="dxa"/>
          </w:tcPr>
          <w:p w14:paraId="739E2C87"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161F2CD5" w14:textId="77777777" w:rsidR="007E27DA" w:rsidRDefault="007E27DA">
            <w:pPr>
              <w:pStyle w:val="TableParagraph"/>
              <w:rPr>
                <w:rFonts w:ascii="Times New Roman"/>
              </w:rPr>
            </w:pPr>
          </w:p>
        </w:tc>
      </w:tr>
    </w:tbl>
    <w:p w14:paraId="52E5F189" w14:textId="77777777" w:rsidR="0091289C" w:rsidRDefault="0091289C">
      <w:pPr>
        <w:rPr>
          <w:rFonts w:ascii="Times New Roman"/>
        </w:rPr>
        <w:sectPr w:rsidR="0091289C">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14:paraId="1515D1D8" w14:textId="77777777">
        <w:trPr>
          <w:trHeight w:val="520"/>
        </w:trPr>
        <w:tc>
          <w:tcPr>
            <w:tcW w:w="13997" w:type="dxa"/>
            <w:gridSpan w:val="3"/>
          </w:tcPr>
          <w:p w14:paraId="5A6FFBA5" w14:textId="77777777" w:rsidR="0091289C" w:rsidRDefault="00651F17">
            <w:pPr>
              <w:pStyle w:val="TableParagraph"/>
              <w:spacing w:before="118"/>
              <w:ind w:left="109"/>
              <w:rPr>
                <w:b/>
                <w:sz w:val="26"/>
              </w:rPr>
            </w:pPr>
            <w:r>
              <w:rPr>
                <w:b/>
                <w:w w:val="105"/>
                <w:sz w:val="26"/>
              </w:rPr>
              <w:lastRenderedPageBreak/>
              <w:t>Checklist 11 - Lifts</w:t>
            </w:r>
          </w:p>
        </w:tc>
      </w:tr>
      <w:tr w:rsidR="007E27DA" w14:paraId="49BFF09C" w14:textId="77777777">
        <w:trPr>
          <w:trHeight w:val="720"/>
        </w:trPr>
        <w:tc>
          <w:tcPr>
            <w:tcW w:w="6725" w:type="dxa"/>
          </w:tcPr>
          <w:p w14:paraId="01200A56" w14:textId="77777777" w:rsidR="007E27DA" w:rsidRPr="007E27DA" w:rsidRDefault="007E27DA">
            <w:pPr>
              <w:pStyle w:val="TableParagraph"/>
              <w:spacing w:before="126" w:line="256" w:lineRule="auto"/>
              <w:ind w:left="109" w:right="244"/>
              <w:rPr>
                <w:rFonts w:asciiTheme="minorHAnsi" w:hAnsiTheme="minorHAnsi"/>
                <w:sz w:val="20"/>
                <w:szCs w:val="20"/>
              </w:rPr>
            </w:pPr>
            <w:r w:rsidRPr="007E27DA">
              <w:rPr>
                <w:rFonts w:asciiTheme="minorHAnsi" w:hAnsiTheme="minorHAnsi"/>
                <w:w w:val="105"/>
                <w:sz w:val="20"/>
                <w:szCs w:val="20"/>
              </w:rPr>
              <w:t xml:space="preserve">11.1 - Passenger lift available for vertical circulation within a building of more than one </w:t>
            </w:r>
            <w:proofErr w:type="spellStart"/>
            <w:r w:rsidRPr="007E27DA">
              <w:rPr>
                <w:rFonts w:asciiTheme="minorHAnsi" w:hAnsiTheme="minorHAnsi"/>
                <w:w w:val="105"/>
                <w:sz w:val="20"/>
                <w:szCs w:val="20"/>
              </w:rPr>
              <w:t>storey</w:t>
            </w:r>
            <w:proofErr w:type="spellEnd"/>
            <w:r w:rsidRPr="007E27DA">
              <w:rPr>
                <w:rFonts w:asciiTheme="minorHAnsi" w:hAnsiTheme="minorHAnsi"/>
                <w:w w:val="105"/>
                <w:sz w:val="20"/>
                <w:szCs w:val="20"/>
              </w:rPr>
              <w:t>?</w:t>
            </w:r>
          </w:p>
        </w:tc>
        <w:tc>
          <w:tcPr>
            <w:tcW w:w="1498" w:type="dxa"/>
          </w:tcPr>
          <w:p w14:paraId="453947EE"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41894244" w14:textId="77777777" w:rsidR="007E27DA" w:rsidRPr="007E27DA" w:rsidRDefault="007E27DA">
            <w:pPr>
              <w:pStyle w:val="TableParagraph"/>
              <w:rPr>
                <w:rFonts w:asciiTheme="minorHAnsi" w:hAnsiTheme="minorHAnsi"/>
                <w:sz w:val="20"/>
                <w:szCs w:val="20"/>
              </w:rPr>
            </w:pPr>
          </w:p>
        </w:tc>
      </w:tr>
      <w:tr w:rsidR="007E27DA" w14:paraId="13AC2907" w14:textId="77777777">
        <w:trPr>
          <w:trHeight w:val="720"/>
        </w:trPr>
        <w:tc>
          <w:tcPr>
            <w:tcW w:w="6725" w:type="dxa"/>
          </w:tcPr>
          <w:p w14:paraId="637E7C91" w14:textId="77777777" w:rsidR="007E27DA" w:rsidRPr="007E27DA" w:rsidRDefault="007E27DA">
            <w:pPr>
              <w:pStyle w:val="TableParagraph"/>
              <w:spacing w:before="121" w:line="256" w:lineRule="auto"/>
              <w:ind w:left="109" w:right="244"/>
              <w:rPr>
                <w:rFonts w:asciiTheme="minorHAnsi" w:hAnsiTheme="minorHAnsi"/>
                <w:sz w:val="20"/>
                <w:szCs w:val="20"/>
              </w:rPr>
            </w:pPr>
            <w:r w:rsidRPr="007E27DA">
              <w:rPr>
                <w:rFonts w:asciiTheme="minorHAnsi" w:hAnsiTheme="minorHAnsi"/>
                <w:w w:val="105"/>
                <w:sz w:val="20"/>
                <w:szCs w:val="20"/>
              </w:rPr>
              <w:t>11.2 - Car dimensions sufficient to allow space for wheel chair user? Door opens wide enough for wheel chair users?</w:t>
            </w:r>
          </w:p>
        </w:tc>
        <w:tc>
          <w:tcPr>
            <w:tcW w:w="1498" w:type="dxa"/>
          </w:tcPr>
          <w:p w14:paraId="067DB619"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1FBF9462" w14:textId="77777777" w:rsidR="007E27DA" w:rsidRPr="007E27DA" w:rsidRDefault="007E27DA">
            <w:pPr>
              <w:pStyle w:val="TableParagraph"/>
              <w:rPr>
                <w:rFonts w:asciiTheme="minorHAnsi" w:hAnsiTheme="minorHAnsi"/>
                <w:sz w:val="20"/>
                <w:szCs w:val="20"/>
              </w:rPr>
            </w:pPr>
          </w:p>
        </w:tc>
      </w:tr>
      <w:tr w:rsidR="007E27DA" w14:paraId="6C6F219E" w14:textId="77777777">
        <w:trPr>
          <w:trHeight w:val="500"/>
        </w:trPr>
        <w:tc>
          <w:tcPr>
            <w:tcW w:w="6725" w:type="dxa"/>
          </w:tcPr>
          <w:p w14:paraId="4EAEB893" w14:textId="77777777" w:rsidR="007E27DA" w:rsidRPr="007E27DA" w:rsidRDefault="007E27DA">
            <w:pPr>
              <w:pStyle w:val="TableParagraph"/>
              <w:spacing w:before="121"/>
              <w:ind w:left="109"/>
              <w:rPr>
                <w:rFonts w:asciiTheme="minorHAnsi" w:hAnsiTheme="minorHAnsi"/>
                <w:sz w:val="20"/>
                <w:szCs w:val="20"/>
              </w:rPr>
            </w:pPr>
            <w:r w:rsidRPr="007E27DA">
              <w:rPr>
                <w:rFonts w:asciiTheme="minorHAnsi" w:hAnsiTheme="minorHAnsi"/>
                <w:w w:val="105"/>
                <w:sz w:val="20"/>
                <w:szCs w:val="20"/>
              </w:rPr>
              <w:t xml:space="preserve">11.3 - Support rails in car appropriately designed </w:t>
            </w:r>
            <w:proofErr w:type="gramStart"/>
            <w:r w:rsidRPr="007E27DA">
              <w:rPr>
                <w:rFonts w:asciiTheme="minorHAnsi" w:hAnsiTheme="minorHAnsi"/>
                <w:w w:val="105"/>
                <w:sz w:val="20"/>
                <w:szCs w:val="20"/>
              </w:rPr>
              <w:t>and  positioned</w:t>
            </w:r>
            <w:proofErr w:type="gramEnd"/>
            <w:r w:rsidRPr="007E27DA">
              <w:rPr>
                <w:rFonts w:asciiTheme="minorHAnsi" w:hAnsiTheme="minorHAnsi"/>
                <w:w w:val="105"/>
                <w:sz w:val="20"/>
                <w:szCs w:val="20"/>
              </w:rPr>
              <w:t>?</w:t>
            </w:r>
          </w:p>
        </w:tc>
        <w:tc>
          <w:tcPr>
            <w:tcW w:w="1498" w:type="dxa"/>
          </w:tcPr>
          <w:p w14:paraId="1FEBC0BD"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324DC444" w14:textId="77777777" w:rsidR="007E27DA" w:rsidRPr="007E27DA" w:rsidRDefault="007E27DA">
            <w:pPr>
              <w:pStyle w:val="TableParagraph"/>
              <w:rPr>
                <w:rFonts w:asciiTheme="minorHAnsi" w:hAnsiTheme="minorHAnsi"/>
                <w:sz w:val="20"/>
                <w:szCs w:val="20"/>
              </w:rPr>
            </w:pPr>
          </w:p>
        </w:tc>
      </w:tr>
      <w:tr w:rsidR="007E27DA" w14:paraId="09AE6E9F" w14:textId="77777777">
        <w:trPr>
          <w:trHeight w:val="500"/>
        </w:trPr>
        <w:tc>
          <w:tcPr>
            <w:tcW w:w="6725" w:type="dxa"/>
          </w:tcPr>
          <w:p w14:paraId="7E699E16" w14:textId="77777777" w:rsidR="007E27DA" w:rsidRPr="007E27DA" w:rsidRDefault="007E27DA">
            <w:pPr>
              <w:pStyle w:val="TableParagraph"/>
              <w:spacing w:before="117"/>
              <w:ind w:left="109"/>
              <w:rPr>
                <w:rFonts w:asciiTheme="minorHAnsi" w:hAnsiTheme="minorHAnsi"/>
                <w:sz w:val="20"/>
                <w:szCs w:val="20"/>
              </w:rPr>
            </w:pPr>
            <w:r w:rsidRPr="007E27DA">
              <w:rPr>
                <w:rFonts w:asciiTheme="minorHAnsi" w:hAnsiTheme="minorHAnsi"/>
                <w:w w:val="105"/>
                <w:sz w:val="20"/>
                <w:szCs w:val="20"/>
              </w:rPr>
              <w:t>11.4 - Is there a mirror within the lift car?</w:t>
            </w:r>
          </w:p>
        </w:tc>
        <w:tc>
          <w:tcPr>
            <w:tcW w:w="1498" w:type="dxa"/>
          </w:tcPr>
          <w:p w14:paraId="34E29D37"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74B61E1F" w14:textId="77777777" w:rsidR="007E27DA" w:rsidRPr="007E27DA" w:rsidRDefault="007E27DA">
            <w:pPr>
              <w:pStyle w:val="TableParagraph"/>
              <w:rPr>
                <w:rFonts w:asciiTheme="minorHAnsi" w:hAnsiTheme="minorHAnsi"/>
                <w:sz w:val="20"/>
                <w:szCs w:val="20"/>
              </w:rPr>
            </w:pPr>
          </w:p>
        </w:tc>
      </w:tr>
      <w:tr w:rsidR="007E27DA" w14:paraId="2305C732" w14:textId="77777777">
        <w:trPr>
          <w:trHeight w:val="720"/>
        </w:trPr>
        <w:tc>
          <w:tcPr>
            <w:tcW w:w="6725" w:type="dxa"/>
          </w:tcPr>
          <w:p w14:paraId="03D677D9" w14:textId="77777777" w:rsidR="007E27DA" w:rsidRPr="007E27DA" w:rsidRDefault="007E27DA">
            <w:pPr>
              <w:pStyle w:val="TableParagraph"/>
              <w:spacing w:before="121" w:line="256" w:lineRule="auto"/>
              <w:ind w:left="109"/>
              <w:rPr>
                <w:rFonts w:asciiTheme="minorHAnsi" w:hAnsiTheme="minorHAnsi"/>
                <w:sz w:val="20"/>
                <w:szCs w:val="20"/>
              </w:rPr>
            </w:pPr>
            <w:r w:rsidRPr="007E27DA">
              <w:rPr>
                <w:rFonts w:asciiTheme="minorHAnsi" w:hAnsiTheme="minorHAnsi"/>
                <w:w w:val="105"/>
                <w:sz w:val="20"/>
                <w:szCs w:val="20"/>
              </w:rPr>
              <w:t>11.5 - Delayed-action closer and override (not a door pressure system) to allow slow entry or exit?</w:t>
            </w:r>
          </w:p>
        </w:tc>
        <w:tc>
          <w:tcPr>
            <w:tcW w:w="1498" w:type="dxa"/>
          </w:tcPr>
          <w:p w14:paraId="55C06824"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516822A4" w14:textId="77777777" w:rsidR="007E27DA" w:rsidRPr="007E27DA" w:rsidRDefault="007E27DA">
            <w:pPr>
              <w:pStyle w:val="TableParagraph"/>
              <w:rPr>
                <w:rFonts w:asciiTheme="minorHAnsi" w:hAnsiTheme="minorHAnsi"/>
                <w:sz w:val="20"/>
                <w:szCs w:val="20"/>
              </w:rPr>
            </w:pPr>
          </w:p>
        </w:tc>
      </w:tr>
      <w:tr w:rsidR="007E27DA" w14:paraId="2245A3F3" w14:textId="77777777">
        <w:trPr>
          <w:trHeight w:val="720"/>
        </w:trPr>
        <w:tc>
          <w:tcPr>
            <w:tcW w:w="6725" w:type="dxa"/>
          </w:tcPr>
          <w:p w14:paraId="2FB785EF" w14:textId="77777777" w:rsidR="007E27DA" w:rsidRPr="007E27DA" w:rsidRDefault="007E27DA">
            <w:pPr>
              <w:pStyle w:val="TableParagraph"/>
              <w:spacing w:before="121" w:line="256" w:lineRule="auto"/>
              <w:ind w:left="109" w:right="244"/>
              <w:rPr>
                <w:rFonts w:asciiTheme="minorHAnsi" w:hAnsiTheme="minorHAnsi"/>
                <w:sz w:val="20"/>
                <w:szCs w:val="20"/>
              </w:rPr>
            </w:pPr>
            <w:r w:rsidRPr="007E27DA">
              <w:rPr>
                <w:rFonts w:asciiTheme="minorHAnsi" w:hAnsiTheme="minorHAnsi"/>
                <w:w w:val="105"/>
                <w:sz w:val="20"/>
                <w:szCs w:val="20"/>
              </w:rPr>
              <w:t>11.6 - Controls, including emergency call, located easily using visual or tactile information and within easy reach of all users?</w:t>
            </w:r>
          </w:p>
        </w:tc>
        <w:tc>
          <w:tcPr>
            <w:tcW w:w="1498" w:type="dxa"/>
          </w:tcPr>
          <w:p w14:paraId="2E99E137"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6061C814" w14:textId="77777777" w:rsidR="007E27DA" w:rsidRPr="007E27DA" w:rsidRDefault="007E27DA">
            <w:pPr>
              <w:pStyle w:val="TableParagraph"/>
              <w:rPr>
                <w:rFonts w:asciiTheme="minorHAnsi" w:hAnsiTheme="minorHAnsi"/>
                <w:sz w:val="20"/>
                <w:szCs w:val="20"/>
              </w:rPr>
            </w:pPr>
          </w:p>
        </w:tc>
      </w:tr>
      <w:tr w:rsidR="007E27DA" w14:paraId="550BC553" w14:textId="77777777">
        <w:trPr>
          <w:trHeight w:val="720"/>
        </w:trPr>
        <w:tc>
          <w:tcPr>
            <w:tcW w:w="6725" w:type="dxa"/>
          </w:tcPr>
          <w:p w14:paraId="64AF5E58" w14:textId="77777777" w:rsidR="007E27DA" w:rsidRPr="007E27DA" w:rsidRDefault="007E27DA">
            <w:pPr>
              <w:pStyle w:val="TableParagraph"/>
              <w:spacing w:before="121" w:line="256" w:lineRule="auto"/>
              <w:ind w:left="109" w:right="244"/>
              <w:rPr>
                <w:rFonts w:asciiTheme="minorHAnsi" w:hAnsiTheme="minorHAnsi"/>
                <w:sz w:val="20"/>
                <w:szCs w:val="20"/>
              </w:rPr>
            </w:pPr>
            <w:r w:rsidRPr="007E27DA">
              <w:rPr>
                <w:rFonts w:asciiTheme="minorHAnsi" w:hAnsiTheme="minorHAnsi"/>
                <w:w w:val="105"/>
                <w:sz w:val="20"/>
                <w:szCs w:val="20"/>
              </w:rPr>
              <w:t>11.7 - Voice indication of floor reached? Is audio loud enough to be heard by hearing aid users?</w:t>
            </w:r>
          </w:p>
        </w:tc>
        <w:tc>
          <w:tcPr>
            <w:tcW w:w="1498" w:type="dxa"/>
          </w:tcPr>
          <w:p w14:paraId="36C3313B"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79448769" w14:textId="77777777" w:rsidR="007E27DA" w:rsidRPr="007E27DA" w:rsidRDefault="007E27DA">
            <w:pPr>
              <w:pStyle w:val="TableParagraph"/>
              <w:rPr>
                <w:rFonts w:asciiTheme="minorHAnsi" w:hAnsiTheme="minorHAnsi"/>
                <w:sz w:val="20"/>
                <w:szCs w:val="20"/>
              </w:rPr>
            </w:pPr>
          </w:p>
        </w:tc>
      </w:tr>
      <w:tr w:rsidR="007E27DA" w14:paraId="08D02666" w14:textId="77777777">
        <w:trPr>
          <w:trHeight w:val="720"/>
        </w:trPr>
        <w:tc>
          <w:tcPr>
            <w:tcW w:w="6725" w:type="dxa"/>
          </w:tcPr>
          <w:p w14:paraId="3F9DD67F" w14:textId="77777777" w:rsidR="007E27DA" w:rsidRPr="007E27DA" w:rsidRDefault="007E27DA">
            <w:pPr>
              <w:pStyle w:val="TableParagraph"/>
              <w:spacing w:before="121" w:line="256" w:lineRule="auto"/>
              <w:ind w:left="109"/>
              <w:rPr>
                <w:rFonts w:asciiTheme="minorHAnsi" w:hAnsiTheme="minorHAnsi"/>
                <w:sz w:val="20"/>
                <w:szCs w:val="20"/>
              </w:rPr>
            </w:pPr>
            <w:r w:rsidRPr="007E27DA">
              <w:rPr>
                <w:rFonts w:asciiTheme="minorHAnsi" w:hAnsiTheme="minorHAnsi"/>
                <w:w w:val="105"/>
                <w:sz w:val="20"/>
                <w:szCs w:val="20"/>
              </w:rPr>
              <w:t>11.8 - Is there a floor level indicator inside and outside the lift to reassure people with hearing impairments?</w:t>
            </w:r>
          </w:p>
        </w:tc>
        <w:tc>
          <w:tcPr>
            <w:tcW w:w="1498" w:type="dxa"/>
          </w:tcPr>
          <w:p w14:paraId="253A9BB5" w14:textId="77777777" w:rsidR="007E27DA" w:rsidRPr="007E27DA" w:rsidRDefault="007E27DA">
            <w:pPr>
              <w:rPr>
                <w:rFonts w:asciiTheme="minorHAnsi" w:hAnsiTheme="minorHAnsi"/>
                <w:sz w:val="20"/>
                <w:szCs w:val="20"/>
              </w:rPr>
            </w:pPr>
            <w:r w:rsidRPr="007E27DA">
              <w:rPr>
                <w:rFonts w:asciiTheme="minorHAnsi" w:hAnsiTheme="minorHAnsi"/>
                <w:sz w:val="20"/>
                <w:szCs w:val="20"/>
              </w:rPr>
              <w:t>N/A</w:t>
            </w:r>
          </w:p>
        </w:tc>
        <w:tc>
          <w:tcPr>
            <w:tcW w:w="5774" w:type="dxa"/>
          </w:tcPr>
          <w:p w14:paraId="547432DD" w14:textId="77777777" w:rsidR="007E27DA" w:rsidRPr="007E27DA" w:rsidRDefault="007E27DA">
            <w:pPr>
              <w:pStyle w:val="TableParagraph"/>
              <w:rPr>
                <w:rFonts w:asciiTheme="minorHAnsi" w:hAnsiTheme="minorHAnsi"/>
                <w:sz w:val="20"/>
                <w:szCs w:val="20"/>
              </w:rPr>
            </w:pPr>
          </w:p>
        </w:tc>
      </w:tr>
      <w:tr w:rsidR="0091289C" w14:paraId="0DFE8BC5" w14:textId="77777777">
        <w:trPr>
          <w:trHeight w:val="520"/>
        </w:trPr>
        <w:tc>
          <w:tcPr>
            <w:tcW w:w="13997" w:type="dxa"/>
            <w:gridSpan w:val="3"/>
          </w:tcPr>
          <w:p w14:paraId="345DCFED" w14:textId="77777777" w:rsidR="0091289C" w:rsidRDefault="00651F17">
            <w:pPr>
              <w:pStyle w:val="TableParagraph"/>
              <w:spacing w:before="118"/>
              <w:ind w:left="109"/>
              <w:rPr>
                <w:b/>
                <w:sz w:val="26"/>
              </w:rPr>
            </w:pPr>
            <w:r>
              <w:rPr>
                <w:b/>
                <w:sz w:val="26"/>
              </w:rPr>
              <w:t>Checklist 12 - WC Provision &amp; Changing Areas</w:t>
            </w:r>
          </w:p>
        </w:tc>
      </w:tr>
      <w:tr w:rsidR="0091289C" w:rsidRPr="007E27DA" w14:paraId="461F262D" w14:textId="77777777">
        <w:trPr>
          <w:trHeight w:val="720"/>
        </w:trPr>
        <w:tc>
          <w:tcPr>
            <w:tcW w:w="6725" w:type="dxa"/>
          </w:tcPr>
          <w:p w14:paraId="7944C1C8" w14:textId="77777777" w:rsidR="0091289C" w:rsidRPr="007E27DA" w:rsidRDefault="00651F17">
            <w:pPr>
              <w:pStyle w:val="TableParagraph"/>
              <w:spacing w:before="121" w:line="256" w:lineRule="auto"/>
              <w:ind w:left="109"/>
              <w:rPr>
                <w:rFonts w:asciiTheme="minorHAnsi" w:hAnsiTheme="minorHAnsi"/>
                <w:sz w:val="20"/>
                <w:szCs w:val="20"/>
              </w:rPr>
            </w:pPr>
            <w:r w:rsidRPr="007E27DA">
              <w:rPr>
                <w:rFonts w:asciiTheme="minorHAnsi" w:hAnsiTheme="minorHAnsi"/>
                <w:w w:val="105"/>
                <w:sz w:val="20"/>
                <w:szCs w:val="20"/>
              </w:rPr>
              <w:t>12.1 - Lobby door light enough to open easily? Lobby of sufficient size for easy access?</w:t>
            </w:r>
          </w:p>
        </w:tc>
        <w:tc>
          <w:tcPr>
            <w:tcW w:w="1498" w:type="dxa"/>
          </w:tcPr>
          <w:p w14:paraId="5DCAFEDB"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4F9FF24C" w14:textId="77777777" w:rsidR="0091289C" w:rsidRPr="007E27DA" w:rsidRDefault="0091289C">
            <w:pPr>
              <w:pStyle w:val="TableParagraph"/>
              <w:rPr>
                <w:rFonts w:asciiTheme="minorHAnsi" w:hAnsiTheme="minorHAnsi"/>
                <w:sz w:val="20"/>
                <w:szCs w:val="20"/>
              </w:rPr>
            </w:pPr>
          </w:p>
        </w:tc>
      </w:tr>
      <w:tr w:rsidR="0091289C" w:rsidRPr="007E27DA" w14:paraId="67D47B4F" w14:textId="77777777">
        <w:trPr>
          <w:trHeight w:val="500"/>
        </w:trPr>
        <w:tc>
          <w:tcPr>
            <w:tcW w:w="6725" w:type="dxa"/>
          </w:tcPr>
          <w:p w14:paraId="34085AA6" w14:textId="77777777" w:rsidR="0091289C" w:rsidRPr="007E27DA" w:rsidRDefault="00651F17">
            <w:pPr>
              <w:pStyle w:val="TableParagraph"/>
              <w:spacing w:before="117"/>
              <w:ind w:left="109"/>
              <w:rPr>
                <w:rFonts w:asciiTheme="minorHAnsi" w:hAnsiTheme="minorHAnsi"/>
                <w:sz w:val="20"/>
                <w:szCs w:val="20"/>
              </w:rPr>
            </w:pPr>
            <w:r w:rsidRPr="007E27DA">
              <w:rPr>
                <w:rFonts w:asciiTheme="minorHAnsi" w:hAnsiTheme="minorHAnsi"/>
                <w:w w:val="105"/>
                <w:sz w:val="20"/>
                <w:szCs w:val="20"/>
              </w:rPr>
              <w:t>12.2 - Slip-resistant floors</w:t>
            </w:r>
            <w:r w:rsidRPr="007E27DA">
              <w:rPr>
                <w:rFonts w:asciiTheme="minorHAnsi" w:hAnsiTheme="minorHAnsi"/>
                <w:spacing w:val="50"/>
                <w:w w:val="105"/>
                <w:sz w:val="20"/>
                <w:szCs w:val="20"/>
              </w:rPr>
              <w:t xml:space="preserve"> </w:t>
            </w:r>
            <w:r w:rsidRPr="007E27DA">
              <w:rPr>
                <w:rFonts w:asciiTheme="minorHAnsi" w:hAnsiTheme="minorHAnsi"/>
                <w:w w:val="105"/>
                <w:sz w:val="20"/>
                <w:szCs w:val="20"/>
              </w:rPr>
              <w:t>throughout?</w:t>
            </w:r>
          </w:p>
        </w:tc>
        <w:tc>
          <w:tcPr>
            <w:tcW w:w="1498" w:type="dxa"/>
          </w:tcPr>
          <w:p w14:paraId="3F8A6507"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3B528566" w14:textId="77777777" w:rsidR="0091289C" w:rsidRPr="007E27DA" w:rsidRDefault="0091289C">
            <w:pPr>
              <w:pStyle w:val="TableParagraph"/>
              <w:rPr>
                <w:rFonts w:asciiTheme="minorHAnsi" w:hAnsiTheme="minorHAnsi"/>
                <w:sz w:val="20"/>
                <w:szCs w:val="20"/>
              </w:rPr>
            </w:pPr>
          </w:p>
        </w:tc>
      </w:tr>
      <w:tr w:rsidR="0091289C" w:rsidRPr="007E27DA" w14:paraId="56BB592F" w14:textId="77777777">
        <w:trPr>
          <w:trHeight w:val="1300"/>
        </w:trPr>
        <w:tc>
          <w:tcPr>
            <w:tcW w:w="6725" w:type="dxa"/>
          </w:tcPr>
          <w:p w14:paraId="5D8B7D0F" w14:textId="77777777" w:rsidR="0091289C" w:rsidRPr="007E27DA" w:rsidRDefault="00651F17">
            <w:pPr>
              <w:pStyle w:val="TableParagraph"/>
              <w:spacing w:before="126" w:line="256" w:lineRule="auto"/>
              <w:ind w:left="109" w:right="244"/>
              <w:rPr>
                <w:rFonts w:asciiTheme="minorHAnsi" w:hAnsiTheme="minorHAnsi"/>
                <w:sz w:val="20"/>
                <w:szCs w:val="20"/>
              </w:rPr>
            </w:pPr>
            <w:r w:rsidRPr="007E27DA">
              <w:rPr>
                <w:rFonts w:asciiTheme="minorHAnsi" w:hAnsiTheme="minorHAnsi"/>
                <w:w w:val="105"/>
                <w:sz w:val="20"/>
                <w:szCs w:val="20"/>
              </w:rPr>
              <w:t>12.3 - Fittings all easily distinguishable from background? Are hand dryers and sanitary ware easily seen against their surroundings?</w:t>
            </w:r>
          </w:p>
        </w:tc>
        <w:tc>
          <w:tcPr>
            <w:tcW w:w="1498" w:type="dxa"/>
          </w:tcPr>
          <w:p w14:paraId="4B498FDA"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60206B25" w14:textId="77777777" w:rsidR="0091289C" w:rsidRPr="007E27DA" w:rsidRDefault="0091289C">
            <w:pPr>
              <w:pStyle w:val="TableParagraph"/>
              <w:rPr>
                <w:rFonts w:asciiTheme="minorHAnsi" w:hAnsiTheme="minorHAnsi"/>
                <w:sz w:val="20"/>
                <w:szCs w:val="20"/>
              </w:rPr>
            </w:pPr>
          </w:p>
        </w:tc>
      </w:tr>
    </w:tbl>
    <w:p w14:paraId="6C594BBE" w14:textId="77777777" w:rsidR="0091289C" w:rsidRPr="007E27DA" w:rsidRDefault="0091289C">
      <w:pPr>
        <w:rPr>
          <w:rFonts w:asciiTheme="minorHAnsi" w:hAnsiTheme="minorHAnsi"/>
          <w:sz w:val="20"/>
          <w:szCs w:val="20"/>
        </w:rPr>
        <w:sectPr w:rsidR="0091289C" w:rsidRPr="007E27DA">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rsidRPr="007E27DA" w14:paraId="4741F68F" w14:textId="77777777">
        <w:trPr>
          <w:trHeight w:val="980"/>
        </w:trPr>
        <w:tc>
          <w:tcPr>
            <w:tcW w:w="6725" w:type="dxa"/>
          </w:tcPr>
          <w:p w14:paraId="38BBB8E7" w14:textId="77777777" w:rsidR="0091289C" w:rsidRPr="007E27DA" w:rsidRDefault="00651F17">
            <w:pPr>
              <w:pStyle w:val="TableParagraph"/>
              <w:spacing w:before="121" w:line="259" w:lineRule="auto"/>
              <w:ind w:left="109" w:right="244"/>
              <w:rPr>
                <w:rFonts w:asciiTheme="minorHAnsi" w:hAnsiTheme="minorHAnsi"/>
                <w:sz w:val="20"/>
                <w:szCs w:val="20"/>
              </w:rPr>
            </w:pPr>
            <w:r w:rsidRPr="007E27DA">
              <w:rPr>
                <w:rFonts w:asciiTheme="minorHAnsi" w:hAnsiTheme="minorHAnsi"/>
                <w:w w:val="105"/>
                <w:sz w:val="20"/>
                <w:szCs w:val="20"/>
              </w:rPr>
              <w:lastRenderedPageBreak/>
              <w:t>12.4 - Compartment door controls all easily gripped and operated? Are cubicle doors suitably colour contrasted against the panels?</w:t>
            </w:r>
          </w:p>
        </w:tc>
        <w:tc>
          <w:tcPr>
            <w:tcW w:w="1498" w:type="dxa"/>
          </w:tcPr>
          <w:p w14:paraId="14B13995"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6DFABD6D" w14:textId="77777777" w:rsidR="0091289C" w:rsidRPr="007E27DA" w:rsidRDefault="0091289C">
            <w:pPr>
              <w:pStyle w:val="TableParagraph"/>
              <w:rPr>
                <w:rFonts w:asciiTheme="minorHAnsi" w:hAnsiTheme="minorHAnsi"/>
                <w:sz w:val="20"/>
                <w:szCs w:val="20"/>
              </w:rPr>
            </w:pPr>
          </w:p>
        </w:tc>
      </w:tr>
      <w:tr w:rsidR="0091289C" w:rsidRPr="007E27DA" w14:paraId="7D0994AC" w14:textId="77777777">
        <w:trPr>
          <w:trHeight w:val="720"/>
        </w:trPr>
        <w:tc>
          <w:tcPr>
            <w:tcW w:w="6725" w:type="dxa"/>
          </w:tcPr>
          <w:p w14:paraId="489C9E72" w14:textId="77777777" w:rsidR="0091289C" w:rsidRPr="007E27DA" w:rsidRDefault="00651F17">
            <w:pPr>
              <w:pStyle w:val="TableParagraph"/>
              <w:spacing w:before="121" w:line="261" w:lineRule="auto"/>
              <w:ind w:left="109"/>
              <w:rPr>
                <w:rFonts w:asciiTheme="minorHAnsi" w:hAnsiTheme="minorHAnsi"/>
                <w:sz w:val="20"/>
                <w:szCs w:val="20"/>
              </w:rPr>
            </w:pPr>
            <w:r w:rsidRPr="007E27DA">
              <w:rPr>
                <w:rFonts w:asciiTheme="minorHAnsi" w:hAnsiTheme="minorHAnsi"/>
                <w:w w:val="105"/>
                <w:sz w:val="20"/>
                <w:szCs w:val="20"/>
              </w:rPr>
              <w:t>12.5 - Are urinals well contrasted and do they have grab rails to assist people with ambulant disabilities?</w:t>
            </w:r>
          </w:p>
        </w:tc>
        <w:tc>
          <w:tcPr>
            <w:tcW w:w="1498" w:type="dxa"/>
          </w:tcPr>
          <w:p w14:paraId="3B7754BB"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N/A</w:t>
            </w:r>
          </w:p>
        </w:tc>
        <w:tc>
          <w:tcPr>
            <w:tcW w:w="5774" w:type="dxa"/>
          </w:tcPr>
          <w:p w14:paraId="6BFA5130" w14:textId="77777777" w:rsidR="0091289C" w:rsidRPr="007E27DA" w:rsidRDefault="0091289C">
            <w:pPr>
              <w:pStyle w:val="TableParagraph"/>
              <w:rPr>
                <w:rFonts w:asciiTheme="minorHAnsi" w:hAnsiTheme="minorHAnsi"/>
                <w:sz w:val="20"/>
                <w:szCs w:val="20"/>
              </w:rPr>
            </w:pPr>
          </w:p>
        </w:tc>
      </w:tr>
      <w:tr w:rsidR="0091289C" w:rsidRPr="007E27DA" w14:paraId="1DD4D4AE" w14:textId="77777777">
        <w:trPr>
          <w:trHeight w:val="720"/>
        </w:trPr>
        <w:tc>
          <w:tcPr>
            <w:tcW w:w="6725" w:type="dxa"/>
          </w:tcPr>
          <w:p w14:paraId="73997C99" w14:textId="77777777" w:rsidR="0091289C" w:rsidRPr="007E27DA" w:rsidRDefault="00651F17">
            <w:pPr>
              <w:pStyle w:val="TableParagraph"/>
              <w:spacing w:before="121" w:line="256" w:lineRule="auto"/>
              <w:ind w:left="109"/>
              <w:rPr>
                <w:rFonts w:asciiTheme="minorHAnsi" w:hAnsiTheme="minorHAnsi"/>
                <w:sz w:val="20"/>
                <w:szCs w:val="20"/>
              </w:rPr>
            </w:pPr>
            <w:r w:rsidRPr="007E27DA">
              <w:rPr>
                <w:rFonts w:asciiTheme="minorHAnsi" w:hAnsiTheme="minorHAnsi"/>
                <w:w w:val="105"/>
                <w:sz w:val="20"/>
                <w:szCs w:val="20"/>
              </w:rPr>
              <w:t>12.6 - Are lever style taps provided within the WCs to aid people with dexterity impairments?</w:t>
            </w:r>
          </w:p>
        </w:tc>
        <w:tc>
          <w:tcPr>
            <w:tcW w:w="1498" w:type="dxa"/>
          </w:tcPr>
          <w:p w14:paraId="624DEBFF"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Yes</w:t>
            </w:r>
          </w:p>
        </w:tc>
        <w:tc>
          <w:tcPr>
            <w:tcW w:w="5774" w:type="dxa"/>
          </w:tcPr>
          <w:p w14:paraId="62637D8F" w14:textId="77777777" w:rsidR="0091289C" w:rsidRPr="007E27DA" w:rsidRDefault="0091289C">
            <w:pPr>
              <w:pStyle w:val="TableParagraph"/>
              <w:rPr>
                <w:rFonts w:asciiTheme="minorHAnsi" w:hAnsiTheme="minorHAnsi"/>
                <w:sz w:val="20"/>
                <w:szCs w:val="20"/>
              </w:rPr>
            </w:pPr>
          </w:p>
        </w:tc>
      </w:tr>
      <w:tr w:rsidR="0091289C" w:rsidRPr="007E27DA" w14:paraId="634CE36F" w14:textId="77777777">
        <w:trPr>
          <w:trHeight w:val="720"/>
        </w:trPr>
        <w:tc>
          <w:tcPr>
            <w:tcW w:w="6725" w:type="dxa"/>
          </w:tcPr>
          <w:p w14:paraId="08EFE91C" w14:textId="77777777" w:rsidR="0091289C" w:rsidRPr="007E27DA" w:rsidRDefault="00651F17">
            <w:pPr>
              <w:pStyle w:val="TableParagraph"/>
              <w:spacing w:before="126" w:line="256" w:lineRule="auto"/>
              <w:ind w:left="109" w:right="119"/>
              <w:rPr>
                <w:rFonts w:asciiTheme="minorHAnsi" w:hAnsiTheme="minorHAnsi"/>
                <w:sz w:val="20"/>
                <w:szCs w:val="20"/>
              </w:rPr>
            </w:pPr>
            <w:r w:rsidRPr="007E27DA">
              <w:rPr>
                <w:rFonts w:asciiTheme="minorHAnsi" w:hAnsiTheme="minorHAnsi"/>
                <w:w w:val="105"/>
                <w:sz w:val="20"/>
                <w:szCs w:val="20"/>
              </w:rPr>
              <w:t>12.7 - When there is no accessible WC available, is there a facility provided for people with ambulant</w:t>
            </w:r>
            <w:r w:rsidRPr="007E27DA">
              <w:rPr>
                <w:rFonts w:asciiTheme="minorHAnsi" w:hAnsiTheme="minorHAnsi"/>
                <w:spacing w:val="55"/>
                <w:w w:val="105"/>
                <w:sz w:val="20"/>
                <w:szCs w:val="20"/>
              </w:rPr>
              <w:t xml:space="preserve"> </w:t>
            </w:r>
            <w:r w:rsidRPr="007E27DA">
              <w:rPr>
                <w:rFonts w:asciiTheme="minorHAnsi" w:hAnsiTheme="minorHAnsi"/>
                <w:w w:val="105"/>
                <w:sz w:val="20"/>
                <w:szCs w:val="20"/>
              </w:rPr>
              <w:t>disabilities?</w:t>
            </w:r>
          </w:p>
        </w:tc>
        <w:tc>
          <w:tcPr>
            <w:tcW w:w="1498" w:type="dxa"/>
          </w:tcPr>
          <w:p w14:paraId="76CE9F1A"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N/A</w:t>
            </w:r>
          </w:p>
        </w:tc>
        <w:tc>
          <w:tcPr>
            <w:tcW w:w="5774" w:type="dxa"/>
          </w:tcPr>
          <w:p w14:paraId="6FBA90AB" w14:textId="77777777" w:rsidR="0091289C" w:rsidRPr="007E27DA" w:rsidRDefault="0091289C">
            <w:pPr>
              <w:pStyle w:val="TableParagraph"/>
              <w:rPr>
                <w:rFonts w:asciiTheme="minorHAnsi" w:hAnsiTheme="minorHAnsi"/>
                <w:sz w:val="20"/>
                <w:szCs w:val="20"/>
              </w:rPr>
            </w:pPr>
          </w:p>
        </w:tc>
      </w:tr>
      <w:tr w:rsidR="0091289C" w:rsidRPr="007E27DA" w14:paraId="31F18445" w14:textId="77777777">
        <w:trPr>
          <w:trHeight w:val="720"/>
        </w:trPr>
        <w:tc>
          <w:tcPr>
            <w:tcW w:w="6725" w:type="dxa"/>
          </w:tcPr>
          <w:p w14:paraId="17BE0825" w14:textId="77777777" w:rsidR="0091289C" w:rsidRPr="007E27DA" w:rsidRDefault="00651F17">
            <w:pPr>
              <w:pStyle w:val="TableParagraph"/>
              <w:spacing w:before="121" w:line="256" w:lineRule="auto"/>
              <w:ind w:left="109" w:right="143"/>
              <w:rPr>
                <w:rFonts w:asciiTheme="minorHAnsi" w:hAnsiTheme="minorHAnsi"/>
                <w:sz w:val="20"/>
                <w:szCs w:val="20"/>
              </w:rPr>
            </w:pPr>
            <w:r w:rsidRPr="007E27DA">
              <w:rPr>
                <w:rFonts w:asciiTheme="minorHAnsi" w:hAnsiTheme="minorHAnsi"/>
                <w:w w:val="105"/>
                <w:sz w:val="20"/>
                <w:szCs w:val="20"/>
              </w:rPr>
              <w:t>12.8 - Where there are shower facilities, is a grab rail provided? Is there a level access shower for disabled people?</w:t>
            </w:r>
          </w:p>
        </w:tc>
        <w:tc>
          <w:tcPr>
            <w:tcW w:w="1498" w:type="dxa"/>
          </w:tcPr>
          <w:p w14:paraId="704B3FB7" w14:textId="77777777" w:rsidR="0091289C" w:rsidRPr="007E27DA" w:rsidRDefault="007E27DA">
            <w:pPr>
              <w:pStyle w:val="TableParagraph"/>
              <w:rPr>
                <w:rFonts w:asciiTheme="minorHAnsi" w:hAnsiTheme="minorHAnsi"/>
                <w:sz w:val="20"/>
                <w:szCs w:val="20"/>
              </w:rPr>
            </w:pPr>
            <w:r w:rsidRPr="007E27DA">
              <w:rPr>
                <w:rFonts w:asciiTheme="minorHAnsi" w:hAnsiTheme="minorHAnsi"/>
                <w:sz w:val="20"/>
                <w:szCs w:val="20"/>
              </w:rPr>
              <w:t>No</w:t>
            </w:r>
          </w:p>
        </w:tc>
        <w:tc>
          <w:tcPr>
            <w:tcW w:w="5774" w:type="dxa"/>
          </w:tcPr>
          <w:p w14:paraId="11D84C3D" w14:textId="77777777" w:rsidR="0091289C" w:rsidRPr="007E27DA" w:rsidRDefault="0091289C">
            <w:pPr>
              <w:pStyle w:val="TableParagraph"/>
              <w:rPr>
                <w:rFonts w:asciiTheme="minorHAnsi" w:hAnsiTheme="minorHAnsi"/>
                <w:sz w:val="20"/>
                <w:szCs w:val="20"/>
              </w:rPr>
            </w:pPr>
          </w:p>
        </w:tc>
      </w:tr>
      <w:tr w:rsidR="0091289C" w14:paraId="65748294" w14:textId="77777777">
        <w:trPr>
          <w:trHeight w:val="520"/>
        </w:trPr>
        <w:tc>
          <w:tcPr>
            <w:tcW w:w="13997" w:type="dxa"/>
            <w:gridSpan w:val="3"/>
          </w:tcPr>
          <w:p w14:paraId="196C292E" w14:textId="77777777" w:rsidR="0091289C" w:rsidRDefault="00651F17">
            <w:pPr>
              <w:pStyle w:val="TableParagraph"/>
              <w:spacing w:before="118"/>
              <w:ind w:left="109"/>
              <w:rPr>
                <w:b/>
                <w:sz w:val="26"/>
              </w:rPr>
            </w:pPr>
            <w:r>
              <w:rPr>
                <w:b/>
                <w:sz w:val="26"/>
              </w:rPr>
              <w:t>Checklist 13 - WCs: Wheelchair Users</w:t>
            </w:r>
          </w:p>
        </w:tc>
      </w:tr>
      <w:tr w:rsidR="0091289C" w:rsidRPr="001C4A57" w14:paraId="6E096573" w14:textId="77777777">
        <w:trPr>
          <w:trHeight w:val="980"/>
        </w:trPr>
        <w:tc>
          <w:tcPr>
            <w:tcW w:w="6725" w:type="dxa"/>
          </w:tcPr>
          <w:p w14:paraId="41C262CC" w14:textId="77777777" w:rsidR="0091289C" w:rsidRPr="001C4A57" w:rsidRDefault="00651F17">
            <w:pPr>
              <w:pStyle w:val="TableParagraph"/>
              <w:spacing w:before="121" w:line="259" w:lineRule="auto"/>
              <w:ind w:left="109" w:right="244"/>
              <w:rPr>
                <w:rFonts w:asciiTheme="minorHAnsi" w:hAnsiTheme="minorHAnsi"/>
                <w:sz w:val="20"/>
                <w:szCs w:val="20"/>
              </w:rPr>
            </w:pPr>
            <w:r w:rsidRPr="001C4A57">
              <w:rPr>
                <w:rFonts w:asciiTheme="minorHAnsi" w:hAnsiTheme="minorHAnsi"/>
                <w:w w:val="105"/>
                <w:sz w:val="20"/>
                <w:szCs w:val="20"/>
              </w:rPr>
              <w:t xml:space="preserve">13.1 - Compartment large enough to allow </w:t>
            </w:r>
            <w:proofErr w:type="spellStart"/>
            <w:r w:rsidRPr="001C4A57">
              <w:rPr>
                <w:rFonts w:asciiTheme="minorHAnsi" w:hAnsiTheme="minorHAnsi"/>
                <w:w w:val="105"/>
                <w:sz w:val="20"/>
                <w:szCs w:val="20"/>
              </w:rPr>
              <w:t>manoeuvring</w:t>
            </w:r>
            <w:proofErr w:type="spellEnd"/>
            <w:r w:rsidRPr="001C4A57">
              <w:rPr>
                <w:rFonts w:asciiTheme="minorHAnsi" w:hAnsiTheme="minorHAnsi"/>
                <w:w w:val="105"/>
                <w:sz w:val="20"/>
                <w:szCs w:val="20"/>
              </w:rPr>
              <w:t xml:space="preserve"> into position for frontal, lateral, angled and backward transfer unassisted and with assistance?</w:t>
            </w:r>
          </w:p>
        </w:tc>
        <w:tc>
          <w:tcPr>
            <w:tcW w:w="1498" w:type="dxa"/>
          </w:tcPr>
          <w:p w14:paraId="59550FB0" w14:textId="77777777" w:rsidR="0091289C" w:rsidRPr="001C4A57" w:rsidRDefault="007E27DA">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2F47BC23" w14:textId="77777777" w:rsidR="0091289C" w:rsidRPr="001C4A57" w:rsidRDefault="0091289C">
            <w:pPr>
              <w:pStyle w:val="TableParagraph"/>
              <w:rPr>
                <w:rFonts w:asciiTheme="minorHAnsi" w:hAnsiTheme="minorHAnsi"/>
                <w:sz w:val="20"/>
                <w:szCs w:val="20"/>
              </w:rPr>
            </w:pPr>
          </w:p>
        </w:tc>
      </w:tr>
      <w:tr w:rsidR="0091289C" w:rsidRPr="001C4A57" w14:paraId="124E54B6" w14:textId="77777777">
        <w:trPr>
          <w:trHeight w:val="720"/>
        </w:trPr>
        <w:tc>
          <w:tcPr>
            <w:tcW w:w="6725" w:type="dxa"/>
          </w:tcPr>
          <w:p w14:paraId="7985EBB4" w14:textId="77777777" w:rsidR="0091289C" w:rsidRPr="001C4A57" w:rsidRDefault="00651F17">
            <w:pPr>
              <w:pStyle w:val="TableParagraph"/>
              <w:spacing w:before="121" w:line="256" w:lineRule="auto"/>
              <w:ind w:left="109" w:right="496"/>
              <w:rPr>
                <w:rFonts w:asciiTheme="minorHAnsi" w:hAnsiTheme="minorHAnsi"/>
                <w:sz w:val="20"/>
                <w:szCs w:val="20"/>
              </w:rPr>
            </w:pPr>
            <w:r w:rsidRPr="001C4A57">
              <w:rPr>
                <w:rFonts w:asciiTheme="minorHAnsi" w:hAnsiTheme="minorHAnsi"/>
                <w:w w:val="105"/>
                <w:sz w:val="20"/>
                <w:szCs w:val="20"/>
              </w:rPr>
              <w:t xml:space="preserve">13.2 - Travel distance to a suitable WC no greater </w:t>
            </w:r>
            <w:proofErr w:type="spellStart"/>
            <w:r w:rsidRPr="001C4A57">
              <w:rPr>
                <w:rFonts w:asciiTheme="minorHAnsi" w:hAnsiTheme="minorHAnsi"/>
                <w:w w:val="105"/>
                <w:sz w:val="20"/>
                <w:szCs w:val="20"/>
              </w:rPr>
              <w:t>that</w:t>
            </w:r>
            <w:proofErr w:type="spellEnd"/>
            <w:r w:rsidRPr="001C4A57">
              <w:rPr>
                <w:rFonts w:asciiTheme="minorHAnsi" w:hAnsiTheme="minorHAnsi"/>
                <w:w w:val="105"/>
                <w:sz w:val="20"/>
                <w:szCs w:val="20"/>
              </w:rPr>
              <w:t xml:space="preserve"> that for able-bodied people?</w:t>
            </w:r>
          </w:p>
        </w:tc>
        <w:tc>
          <w:tcPr>
            <w:tcW w:w="1498" w:type="dxa"/>
          </w:tcPr>
          <w:p w14:paraId="21B04D35" w14:textId="77777777" w:rsidR="0091289C" w:rsidRPr="001C4A57" w:rsidRDefault="007E27DA">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038EA4A1" w14:textId="77777777" w:rsidR="0091289C" w:rsidRPr="001C4A57" w:rsidRDefault="0091289C">
            <w:pPr>
              <w:pStyle w:val="TableParagraph"/>
              <w:rPr>
                <w:rFonts w:asciiTheme="minorHAnsi" w:hAnsiTheme="minorHAnsi"/>
                <w:sz w:val="20"/>
                <w:szCs w:val="20"/>
              </w:rPr>
            </w:pPr>
          </w:p>
        </w:tc>
      </w:tr>
      <w:tr w:rsidR="0091289C" w:rsidRPr="001C4A57" w14:paraId="19135A85" w14:textId="77777777">
        <w:trPr>
          <w:trHeight w:val="980"/>
        </w:trPr>
        <w:tc>
          <w:tcPr>
            <w:tcW w:w="6725" w:type="dxa"/>
          </w:tcPr>
          <w:p w14:paraId="621481A3" w14:textId="77777777" w:rsidR="0091289C" w:rsidRPr="001C4A57" w:rsidRDefault="00651F17">
            <w:pPr>
              <w:pStyle w:val="TableParagraph"/>
              <w:spacing w:before="121" w:line="259" w:lineRule="auto"/>
              <w:ind w:left="109"/>
              <w:rPr>
                <w:rFonts w:asciiTheme="minorHAnsi" w:hAnsiTheme="minorHAnsi"/>
                <w:sz w:val="20"/>
                <w:szCs w:val="20"/>
              </w:rPr>
            </w:pPr>
            <w:r w:rsidRPr="001C4A57">
              <w:rPr>
                <w:rFonts w:asciiTheme="minorHAnsi" w:hAnsiTheme="minorHAnsi"/>
                <w:w w:val="105"/>
                <w:sz w:val="20"/>
                <w:szCs w:val="20"/>
              </w:rPr>
              <w:t xml:space="preserve">13.3 - Sufficient space available outside toilet compartment for </w:t>
            </w:r>
            <w:proofErr w:type="spellStart"/>
            <w:r w:rsidRPr="001C4A57">
              <w:rPr>
                <w:rFonts w:asciiTheme="minorHAnsi" w:hAnsiTheme="minorHAnsi"/>
                <w:w w:val="105"/>
                <w:sz w:val="20"/>
                <w:szCs w:val="20"/>
              </w:rPr>
              <w:t>manoeuvre</w:t>
            </w:r>
            <w:proofErr w:type="spellEnd"/>
            <w:r w:rsidRPr="001C4A57">
              <w:rPr>
                <w:rFonts w:asciiTheme="minorHAnsi" w:hAnsiTheme="minorHAnsi"/>
                <w:w w:val="105"/>
                <w:sz w:val="20"/>
                <w:szCs w:val="20"/>
              </w:rPr>
              <w:t>? Is the entrance wide enough and does it open outwards?</w:t>
            </w:r>
          </w:p>
        </w:tc>
        <w:tc>
          <w:tcPr>
            <w:tcW w:w="1498" w:type="dxa"/>
          </w:tcPr>
          <w:p w14:paraId="47BE3AE8" w14:textId="77777777" w:rsidR="0091289C" w:rsidRPr="001C4A57" w:rsidRDefault="007E27DA">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67E6B750" w14:textId="77777777" w:rsidR="0091289C" w:rsidRPr="001C4A57" w:rsidRDefault="0091289C">
            <w:pPr>
              <w:pStyle w:val="TableParagraph"/>
              <w:rPr>
                <w:rFonts w:asciiTheme="minorHAnsi" w:hAnsiTheme="minorHAnsi"/>
                <w:sz w:val="20"/>
                <w:szCs w:val="20"/>
              </w:rPr>
            </w:pPr>
          </w:p>
        </w:tc>
      </w:tr>
      <w:tr w:rsidR="0091289C" w:rsidRPr="001C4A57" w14:paraId="31AEDCCC" w14:textId="77777777">
        <w:trPr>
          <w:trHeight w:val="980"/>
        </w:trPr>
        <w:tc>
          <w:tcPr>
            <w:tcW w:w="6725" w:type="dxa"/>
          </w:tcPr>
          <w:p w14:paraId="16846DB8" w14:textId="77777777" w:rsidR="0091289C" w:rsidRPr="001C4A57" w:rsidRDefault="00651F17">
            <w:pPr>
              <w:pStyle w:val="TableParagraph"/>
              <w:spacing w:before="121" w:line="259" w:lineRule="auto"/>
              <w:ind w:left="109" w:right="151"/>
              <w:rPr>
                <w:rFonts w:asciiTheme="minorHAnsi" w:hAnsiTheme="minorHAnsi"/>
                <w:sz w:val="20"/>
                <w:szCs w:val="20"/>
              </w:rPr>
            </w:pPr>
            <w:r w:rsidRPr="001C4A57">
              <w:rPr>
                <w:rFonts w:asciiTheme="minorHAnsi" w:hAnsiTheme="minorHAnsi"/>
                <w:w w:val="105"/>
                <w:sz w:val="20"/>
                <w:szCs w:val="20"/>
              </w:rPr>
              <w:t>13.4 - Hand washing and dry facilities within easy reach of someone seated on WC? Is the hand basin suitably positioned in accordance to BS8300?</w:t>
            </w:r>
          </w:p>
        </w:tc>
        <w:tc>
          <w:tcPr>
            <w:tcW w:w="1498" w:type="dxa"/>
          </w:tcPr>
          <w:p w14:paraId="7171F7AB"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3C37546E" w14:textId="77777777" w:rsidR="0091289C" w:rsidRPr="001C4A57" w:rsidRDefault="0091289C">
            <w:pPr>
              <w:pStyle w:val="TableParagraph"/>
              <w:rPr>
                <w:rFonts w:asciiTheme="minorHAnsi" w:hAnsiTheme="minorHAnsi"/>
                <w:sz w:val="20"/>
                <w:szCs w:val="20"/>
              </w:rPr>
            </w:pPr>
          </w:p>
        </w:tc>
      </w:tr>
      <w:tr w:rsidR="0091289C" w:rsidRPr="001C4A57" w14:paraId="6AF740D2" w14:textId="77777777">
        <w:trPr>
          <w:trHeight w:val="900"/>
        </w:trPr>
        <w:tc>
          <w:tcPr>
            <w:tcW w:w="6725" w:type="dxa"/>
          </w:tcPr>
          <w:p w14:paraId="1C5959F9" w14:textId="77777777" w:rsidR="0091289C" w:rsidRPr="001C4A57" w:rsidRDefault="00651F17">
            <w:pPr>
              <w:pStyle w:val="TableParagraph"/>
              <w:spacing w:before="121" w:line="261" w:lineRule="auto"/>
              <w:ind w:left="109"/>
              <w:rPr>
                <w:rFonts w:asciiTheme="minorHAnsi" w:hAnsiTheme="minorHAnsi"/>
                <w:sz w:val="20"/>
                <w:szCs w:val="20"/>
              </w:rPr>
            </w:pPr>
            <w:r w:rsidRPr="001C4A57">
              <w:rPr>
                <w:rFonts w:asciiTheme="minorHAnsi" w:hAnsiTheme="minorHAnsi"/>
                <w:w w:val="105"/>
                <w:sz w:val="20"/>
                <w:szCs w:val="20"/>
              </w:rPr>
              <w:t>13.5 - Door controls, lock and light switch easily reached and operated? Is there a grab rail to the inner face of the entrance?</w:t>
            </w:r>
          </w:p>
        </w:tc>
        <w:tc>
          <w:tcPr>
            <w:tcW w:w="1498" w:type="dxa"/>
          </w:tcPr>
          <w:p w14:paraId="2ADD7376"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0CA32CB8" w14:textId="77777777" w:rsidR="0091289C" w:rsidRPr="001C4A57" w:rsidRDefault="0091289C">
            <w:pPr>
              <w:pStyle w:val="TableParagraph"/>
              <w:rPr>
                <w:rFonts w:asciiTheme="minorHAnsi" w:hAnsiTheme="minorHAnsi"/>
                <w:sz w:val="20"/>
                <w:szCs w:val="20"/>
              </w:rPr>
            </w:pPr>
          </w:p>
        </w:tc>
      </w:tr>
    </w:tbl>
    <w:p w14:paraId="2A7E980D" w14:textId="77777777" w:rsidR="0091289C" w:rsidRPr="001C4A57" w:rsidRDefault="0091289C">
      <w:pPr>
        <w:rPr>
          <w:rFonts w:asciiTheme="minorHAnsi" w:hAnsiTheme="minorHAnsi"/>
          <w:sz w:val="20"/>
          <w:szCs w:val="20"/>
        </w:rPr>
        <w:sectPr w:rsidR="0091289C" w:rsidRPr="001C4A57">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rsidRPr="001C4A57" w14:paraId="3D4FF932" w14:textId="77777777">
        <w:trPr>
          <w:trHeight w:val="720"/>
        </w:trPr>
        <w:tc>
          <w:tcPr>
            <w:tcW w:w="6725" w:type="dxa"/>
          </w:tcPr>
          <w:p w14:paraId="559BE398" w14:textId="77777777" w:rsidR="0091289C" w:rsidRPr="001C4A57" w:rsidRDefault="00651F17">
            <w:pPr>
              <w:pStyle w:val="TableParagraph"/>
              <w:spacing w:before="121" w:line="256" w:lineRule="auto"/>
              <w:ind w:left="109"/>
              <w:rPr>
                <w:rFonts w:asciiTheme="minorHAnsi" w:hAnsiTheme="minorHAnsi"/>
                <w:sz w:val="20"/>
                <w:szCs w:val="20"/>
              </w:rPr>
            </w:pPr>
            <w:r w:rsidRPr="001C4A57">
              <w:rPr>
                <w:rFonts w:asciiTheme="minorHAnsi" w:hAnsiTheme="minorHAnsi"/>
                <w:w w:val="105"/>
                <w:sz w:val="20"/>
                <w:szCs w:val="20"/>
              </w:rPr>
              <w:lastRenderedPageBreak/>
              <w:t>13.6 - Tap appropriate for use by a person with limited dexterity, grip of strength?</w:t>
            </w:r>
          </w:p>
        </w:tc>
        <w:tc>
          <w:tcPr>
            <w:tcW w:w="1498" w:type="dxa"/>
          </w:tcPr>
          <w:p w14:paraId="587712E3"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6B1C720B" w14:textId="77777777" w:rsidR="0091289C" w:rsidRPr="001C4A57" w:rsidRDefault="0091289C">
            <w:pPr>
              <w:pStyle w:val="TableParagraph"/>
              <w:rPr>
                <w:rFonts w:asciiTheme="minorHAnsi" w:hAnsiTheme="minorHAnsi"/>
                <w:sz w:val="20"/>
                <w:szCs w:val="20"/>
              </w:rPr>
            </w:pPr>
          </w:p>
        </w:tc>
      </w:tr>
      <w:tr w:rsidR="0091289C" w:rsidRPr="001C4A57" w14:paraId="5A33C720" w14:textId="77777777">
        <w:trPr>
          <w:trHeight w:val="980"/>
        </w:trPr>
        <w:tc>
          <w:tcPr>
            <w:tcW w:w="6725" w:type="dxa"/>
          </w:tcPr>
          <w:p w14:paraId="4017CDE7" w14:textId="77777777" w:rsidR="0091289C" w:rsidRPr="001C4A57" w:rsidRDefault="00651F17">
            <w:pPr>
              <w:pStyle w:val="TableParagraph"/>
              <w:spacing w:before="121" w:line="259" w:lineRule="auto"/>
              <w:ind w:left="109" w:right="180"/>
              <w:rPr>
                <w:rFonts w:asciiTheme="minorHAnsi" w:hAnsiTheme="minorHAnsi"/>
                <w:sz w:val="20"/>
                <w:szCs w:val="20"/>
              </w:rPr>
            </w:pPr>
            <w:r w:rsidRPr="001C4A57">
              <w:rPr>
                <w:rFonts w:asciiTheme="minorHAnsi" w:hAnsiTheme="minorHAnsi"/>
                <w:w w:val="105"/>
                <w:sz w:val="20"/>
                <w:szCs w:val="20"/>
              </w:rPr>
              <w:t xml:space="preserve">13.7 - Suitably designed grab rails fitted in all positions necessary to assist </w:t>
            </w:r>
            <w:proofErr w:type="spellStart"/>
            <w:r w:rsidRPr="001C4A57">
              <w:rPr>
                <w:rFonts w:asciiTheme="minorHAnsi" w:hAnsiTheme="minorHAnsi"/>
                <w:w w:val="105"/>
                <w:sz w:val="20"/>
                <w:szCs w:val="20"/>
              </w:rPr>
              <w:t>manoeuvring</w:t>
            </w:r>
            <w:proofErr w:type="spellEnd"/>
            <w:r w:rsidRPr="001C4A57">
              <w:rPr>
                <w:rFonts w:asciiTheme="minorHAnsi" w:hAnsiTheme="minorHAnsi"/>
                <w:w w:val="105"/>
                <w:sz w:val="20"/>
                <w:szCs w:val="20"/>
              </w:rPr>
              <w:t xml:space="preserve">? Are grab rails suitably colour </w:t>
            </w:r>
            <w:proofErr w:type="gramStart"/>
            <w:r w:rsidRPr="001C4A57">
              <w:rPr>
                <w:rFonts w:asciiTheme="minorHAnsi" w:hAnsiTheme="minorHAnsi"/>
                <w:w w:val="105"/>
                <w:sz w:val="20"/>
                <w:szCs w:val="20"/>
              </w:rPr>
              <w:t>contrasted  to</w:t>
            </w:r>
            <w:proofErr w:type="gramEnd"/>
            <w:r w:rsidRPr="001C4A57">
              <w:rPr>
                <w:rFonts w:asciiTheme="minorHAnsi" w:hAnsiTheme="minorHAnsi"/>
                <w:w w:val="105"/>
                <w:sz w:val="20"/>
                <w:szCs w:val="20"/>
              </w:rPr>
              <w:t xml:space="preserve"> aid people with impaired</w:t>
            </w:r>
            <w:r w:rsidRPr="001C4A57">
              <w:rPr>
                <w:rFonts w:asciiTheme="minorHAnsi" w:hAnsiTheme="minorHAnsi"/>
                <w:spacing w:val="36"/>
                <w:w w:val="105"/>
                <w:sz w:val="20"/>
                <w:szCs w:val="20"/>
              </w:rPr>
              <w:t xml:space="preserve"> </w:t>
            </w:r>
            <w:r w:rsidRPr="001C4A57">
              <w:rPr>
                <w:rFonts w:asciiTheme="minorHAnsi" w:hAnsiTheme="minorHAnsi"/>
                <w:w w:val="105"/>
                <w:sz w:val="20"/>
                <w:szCs w:val="20"/>
              </w:rPr>
              <w:t>vision?</w:t>
            </w:r>
          </w:p>
        </w:tc>
        <w:tc>
          <w:tcPr>
            <w:tcW w:w="1498" w:type="dxa"/>
          </w:tcPr>
          <w:p w14:paraId="6C42EF7B"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5EEA3658" w14:textId="77777777" w:rsidR="0091289C" w:rsidRPr="001C4A57" w:rsidRDefault="0091289C">
            <w:pPr>
              <w:pStyle w:val="TableParagraph"/>
              <w:rPr>
                <w:rFonts w:asciiTheme="minorHAnsi" w:hAnsiTheme="minorHAnsi"/>
                <w:sz w:val="20"/>
                <w:szCs w:val="20"/>
              </w:rPr>
            </w:pPr>
          </w:p>
        </w:tc>
      </w:tr>
      <w:tr w:rsidR="0091289C" w:rsidRPr="001C4A57" w14:paraId="29043FF0" w14:textId="77777777">
        <w:trPr>
          <w:trHeight w:val="500"/>
        </w:trPr>
        <w:tc>
          <w:tcPr>
            <w:tcW w:w="6725" w:type="dxa"/>
          </w:tcPr>
          <w:p w14:paraId="0F6B0BD1" w14:textId="77777777" w:rsidR="0091289C" w:rsidRPr="001C4A57" w:rsidRDefault="00651F17">
            <w:pPr>
              <w:pStyle w:val="TableParagraph"/>
              <w:spacing w:before="117"/>
              <w:ind w:left="109"/>
              <w:rPr>
                <w:rFonts w:asciiTheme="minorHAnsi" w:hAnsiTheme="minorHAnsi"/>
                <w:sz w:val="20"/>
                <w:szCs w:val="20"/>
              </w:rPr>
            </w:pPr>
            <w:r w:rsidRPr="001C4A57">
              <w:rPr>
                <w:rFonts w:asciiTheme="minorHAnsi" w:hAnsiTheme="minorHAnsi"/>
                <w:w w:val="105"/>
                <w:sz w:val="20"/>
                <w:szCs w:val="20"/>
              </w:rPr>
              <w:t>13.8 - Is there a back rest provided to the toilet</w:t>
            </w:r>
            <w:r w:rsidRPr="001C4A57">
              <w:rPr>
                <w:rFonts w:asciiTheme="minorHAnsi" w:hAnsiTheme="minorHAnsi"/>
                <w:spacing w:val="51"/>
                <w:w w:val="105"/>
                <w:sz w:val="20"/>
                <w:szCs w:val="20"/>
              </w:rPr>
              <w:t xml:space="preserve"> </w:t>
            </w:r>
            <w:r w:rsidRPr="001C4A57">
              <w:rPr>
                <w:rFonts w:asciiTheme="minorHAnsi" w:hAnsiTheme="minorHAnsi"/>
                <w:w w:val="105"/>
                <w:sz w:val="20"/>
                <w:szCs w:val="20"/>
              </w:rPr>
              <w:t>pan?</w:t>
            </w:r>
          </w:p>
        </w:tc>
        <w:tc>
          <w:tcPr>
            <w:tcW w:w="1498" w:type="dxa"/>
          </w:tcPr>
          <w:p w14:paraId="18B107B3"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5A812F66" w14:textId="77777777" w:rsidR="0091289C" w:rsidRPr="001C4A57" w:rsidRDefault="0091289C">
            <w:pPr>
              <w:pStyle w:val="TableParagraph"/>
              <w:rPr>
                <w:rFonts w:asciiTheme="minorHAnsi" w:hAnsiTheme="minorHAnsi"/>
                <w:sz w:val="20"/>
                <w:szCs w:val="20"/>
              </w:rPr>
            </w:pPr>
          </w:p>
        </w:tc>
      </w:tr>
      <w:tr w:rsidR="0091289C" w:rsidRPr="001C4A57" w14:paraId="6DC42D19" w14:textId="77777777">
        <w:trPr>
          <w:trHeight w:val="720"/>
        </w:trPr>
        <w:tc>
          <w:tcPr>
            <w:tcW w:w="6725" w:type="dxa"/>
          </w:tcPr>
          <w:p w14:paraId="23159289" w14:textId="77777777" w:rsidR="0091289C" w:rsidRPr="001C4A57" w:rsidRDefault="00651F17">
            <w:pPr>
              <w:pStyle w:val="TableParagraph"/>
              <w:spacing w:before="121" w:line="256" w:lineRule="auto"/>
              <w:ind w:left="109"/>
              <w:rPr>
                <w:rFonts w:asciiTheme="minorHAnsi" w:hAnsiTheme="minorHAnsi"/>
                <w:sz w:val="20"/>
                <w:szCs w:val="20"/>
              </w:rPr>
            </w:pPr>
            <w:r w:rsidRPr="001C4A57">
              <w:rPr>
                <w:rFonts w:asciiTheme="minorHAnsi" w:hAnsiTheme="minorHAnsi"/>
                <w:w w:val="105"/>
                <w:sz w:val="20"/>
                <w:szCs w:val="20"/>
              </w:rPr>
              <w:t xml:space="preserve">13.9 - Is the flush of a suitable spatula type and is it </w:t>
            </w:r>
            <w:proofErr w:type="spellStart"/>
            <w:r w:rsidRPr="001C4A57">
              <w:rPr>
                <w:rFonts w:asciiTheme="minorHAnsi" w:hAnsiTheme="minorHAnsi"/>
                <w:w w:val="105"/>
                <w:sz w:val="20"/>
                <w:szCs w:val="20"/>
              </w:rPr>
              <w:t>appropiately</w:t>
            </w:r>
            <w:proofErr w:type="spellEnd"/>
            <w:r w:rsidRPr="001C4A57">
              <w:rPr>
                <w:rFonts w:asciiTheme="minorHAnsi" w:hAnsiTheme="minorHAnsi"/>
                <w:w w:val="105"/>
                <w:sz w:val="20"/>
                <w:szCs w:val="20"/>
              </w:rPr>
              <w:t xml:space="preserve"> located on the transfer side of the toilet pan?</w:t>
            </w:r>
          </w:p>
        </w:tc>
        <w:tc>
          <w:tcPr>
            <w:tcW w:w="1498" w:type="dxa"/>
          </w:tcPr>
          <w:p w14:paraId="0DA35C07"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4F0E2C3E" w14:textId="77777777" w:rsidR="0091289C" w:rsidRPr="001C4A57" w:rsidRDefault="0091289C">
            <w:pPr>
              <w:pStyle w:val="TableParagraph"/>
              <w:rPr>
                <w:rFonts w:asciiTheme="minorHAnsi" w:hAnsiTheme="minorHAnsi"/>
                <w:sz w:val="20"/>
                <w:szCs w:val="20"/>
              </w:rPr>
            </w:pPr>
          </w:p>
        </w:tc>
      </w:tr>
      <w:tr w:rsidR="0091289C" w:rsidRPr="001C4A57" w14:paraId="7F672A5A" w14:textId="77777777">
        <w:trPr>
          <w:trHeight w:val="980"/>
        </w:trPr>
        <w:tc>
          <w:tcPr>
            <w:tcW w:w="6725" w:type="dxa"/>
          </w:tcPr>
          <w:p w14:paraId="1A030B79" w14:textId="77777777" w:rsidR="0091289C" w:rsidRPr="001C4A57" w:rsidRDefault="00651F17">
            <w:pPr>
              <w:pStyle w:val="TableParagraph"/>
              <w:spacing w:before="121" w:line="259" w:lineRule="auto"/>
              <w:ind w:left="109"/>
              <w:rPr>
                <w:rFonts w:asciiTheme="minorHAnsi" w:hAnsiTheme="minorHAnsi"/>
                <w:sz w:val="20"/>
                <w:szCs w:val="20"/>
              </w:rPr>
            </w:pPr>
            <w:r w:rsidRPr="001C4A57">
              <w:rPr>
                <w:rFonts w:asciiTheme="minorHAnsi" w:hAnsiTheme="minorHAnsi"/>
                <w:w w:val="105"/>
                <w:sz w:val="20"/>
                <w:szCs w:val="20"/>
              </w:rPr>
              <w:t>13.10 - Is the transfer side of the toilet pan kept clear of any obstacles that may deny wheelchair users all of the transferring techniques in which an accessible WC is designed to provide?</w:t>
            </w:r>
          </w:p>
        </w:tc>
        <w:tc>
          <w:tcPr>
            <w:tcW w:w="1498" w:type="dxa"/>
          </w:tcPr>
          <w:p w14:paraId="01DBF04F"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6D9EC7E2" w14:textId="77777777" w:rsidR="0091289C" w:rsidRPr="001C4A57" w:rsidRDefault="0091289C">
            <w:pPr>
              <w:pStyle w:val="TableParagraph"/>
              <w:rPr>
                <w:rFonts w:asciiTheme="minorHAnsi" w:hAnsiTheme="minorHAnsi"/>
                <w:sz w:val="20"/>
                <w:szCs w:val="20"/>
              </w:rPr>
            </w:pPr>
          </w:p>
        </w:tc>
      </w:tr>
      <w:tr w:rsidR="0091289C" w:rsidRPr="001C4A57" w14:paraId="0581C8B0" w14:textId="77777777">
        <w:trPr>
          <w:trHeight w:val="720"/>
        </w:trPr>
        <w:tc>
          <w:tcPr>
            <w:tcW w:w="6725" w:type="dxa"/>
          </w:tcPr>
          <w:p w14:paraId="33D0BC34" w14:textId="77777777" w:rsidR="0091289C" w:rsidRPr="001C4A57" w:rsidRDefault="00651F17">
            <w:pPr>
              <w:pStyle w:val="TableParagraph"/>
              <w:spacing w:before="121" w:line="256" w:lineRule="auto"/>
              <w:ind w:left="109" w:right="244"/>
              <w:rPr>
                <w:rFonts w:asciiTheme="minorHAnsi" w:hAnsiTheme="minorHAnsi"/>
                <w:sz w:val="20"/>
                <w:szCs w:val="20"/>
              </w:rPr>
            </w:pPr>
            <w:r w:rsidRPr="001C4A57">
              <w:rPr>
                <w:rFonts w:asciiTheme="minorHAnsi" w:hAnsiTheme="minorHAnsi"/>
                <w:w w:val="105"/>
                <w:sz w:val="20"/>
                <w:szCs w:val="20"/>
              </w:rPr>
              <w:t xml:space="preserve">13.11 - Is there a cord alarm? Is this </w:t>
            </w:r>
            <w:proofErr w:type="spellStart"/>
            <w:r w:rsidRPr="001C4A57">
              <w:rPr>
                <w:rFonts w:asciiTheme="minorHAnsi" w:hAnsiTheme="minorHAnsi"/>
                <w:w w:val="105"/>
                <w:sz w:val="20"/>
                <w:szCs w:val="20"/>
              </w:rPr>
              <w:t>coloured</w:t>
            </w:r>
            <w:proofErr w:type="spellEnd"/>
            <w:r w:rsidRPr="001C4A57">
              <w:rPr>
                <w:rFonts w:asciiTheme="minorHAnsi" w:hAnsiTheme="minorHAnsi"/>
                <w:w w:val="105"/>
                <w:sz w:val="20"/>
                <w:szCs w:val="20"/>
              </w:rPr>
              <w:t xml:space="preserve"> red with two triangular bangles and easy to reach from floor level?</w:t>
            </w:r>
          </w:p>
        </w:tc>
        <w:tc>
          <w:tcPr>
            <w:tcW w:w="1498" w:type="dxa"/>
          </w:tcPr>
          <w:p w14:paraId="69D0D3F4" w14:textId="77777777" w:rsidR="0091289C" w:rsidRPr="001C4A57" w:rsidRDefault="001C4A57">
            <w:pPr>
              <w:pStyle w:val="TableParagraph"/>
              <w:rPr>
                <w:rFonts w:asciiTheme="minorHAnsi" w:hAnsiTheme="minorHAnsi"/>
                <w:sz w:val="20"/>
                <w:szCs w:val="20"/>
              </w:rPr>
            </w:pPr>
            <w:r w:rsidRPr="001C4A57">
              <w:rPr>
                <w:rFonts w:asciiTheme="minorHAnsi" w:hAnsiTheme="minorHAnsi"/>
                <w:sz w:val="20"/>
                <w:szCs w:val="20"/>
              </w:rPr>
              <w:t>Yes</w:t>
            </w:r>
          </w:p>
        </w:tc>
        <w:tc>
          <w:tcPr>
            <w:tcW w:w="5774" w:type="dxa"/>
          </w:tcPr>
          <w:p w14:paraId="0B603945" w14:textId="77777777" w:rsidR="0091289C" w:rsidRPr="001C4A57" w:rsidRDefault="0091289C">
            <w:pPr>
              <w:pStyle w:val="TableParagraph"/>
              <w:rPr>
                <w:rFonts w:asciiTheme="minorHAnsi" w:hAnsiTheme="minorHAnsi"/>
                <w:sz w:val="20"/>
                <w:szCs w:val="20"/>
              </w:rPr>
            </w:pPr>
          </w:p>
        </w:tc>
      </w:tr>
      <w:tr w:rsidR="0091289C" w14:paraId="206106AC" w14:textId="77777777">
        <w:trPr>
          <w:trHeight w:val="520"/>
        </w:trPr>
        <w:tc>
          <w:tcPr>
            <w:tcW w:w="13997" w:type="dxa"/>
            <w:gridSpan w:val="3"/>
          </w:tcPr>
          <w:p w14:paraId="5EFCB963" w14:textId="77777777" w:rsidR="0091289C" w:rsidRDefault="00651F17">
            <w:pPr>
              <w:pStyle w:val="TableParagraph"/>
              <w:spacing w:before="122"/>
              <w:ind w:left="109"/>
              <w:rPr>
                <w:b/>
                <w:sz w:val="26"/>
              </w:rPr>
            </w:pPr>
            <w:r>
              <w:rPr>
                <w:b/>
                <w:w w:val="105"/>
                <w:sz w:val="26"/>
              </w:rPr>
              <w:t>Checklist 14 - Facilities</w:t>
            </w:r>
          </w:p>
        </w:tc>
      </w:tr>
      <w:tr w:rsidR="0091289C" w:rsidRPr="00761F93" w14:paraId="103A3FAB" w14:textId="77777777">
        <w:trPr>
          <w:trHeight w:val="1260"/>
        </w:trPr>
        <w:tc>
          <w:tcPr>
            <w:tcW w:w="6725" w:type="dxa"/>
          </w:tcPr>
          <w:p w14:paraId="4549CA0D" w14:textId="77777777" w:rsidR="0091289C" w:rsidRPr="00761F93" w:rsidRDefault="00651F17">
            <w:pPr>
              <w:pStyle w:val="TableParagraph"/>
              <w:spacing w:before="121" w:line="261" w:lineRule="auto"/>
              <w:ind w:left="109" w:right="167"/>
              <w:rPr>
                <w:rFonts w:asciiTheme="minorHAnsi" w:hAnsiTheme="minorHAnsi"/>
                <w:sz w:val="20"/>
                <w:szCs w:val="20"/>
              </w:rPr>
            </w:pPr>
            <w:r w:rsidRPr="00761F93">
              <w:rPr>
                <w:rFonts w:asciiTheme="minorHAnsi" w:hAnsiTheme="minorHAnsi"/>
                <w:w w:val="105"/>
                <w:sz w:val="20"/>
                <w:szCs w:val="20"/>
              </w:rPr>
              <w:t>14.1 - Are seats provided at intervals along long internal routes or where waiting likely? Seats stable, with armrests and provided in a range of heights? Space for wheelchair user to pull up alongside a seated</w:t>
            </w:r>
            <w:r w:rsidRPr="00761F93">
              <w:rPr>
                <w:rFonts w:asciiTheme="minorHAnsi" w:hAnsiTheme="minorHAnsi"/>
                <w:spacing w:val="11"/>
                <w:w w:val="105"/>
                <w:sz w:val="20"/>
                <w:szCs w:val="20"/>
              </w:rPr>
              <w:t xml:space="preserve"> </w:t>
            </w:r>
            <w:r w:rsidRPr="00761F93">
              <w:rPr>
                <w:rFonts w:asciiTheme="minorHAnsi" w:hAnsiTheme="minorHAnsi"/>
                <w:w w:val="105"/>
                <w:sz w:val="20"/>
                <w:szCs w:val="20"/>
              </w:rPr>
              <w:t>companion?</w:t>
            </w:r>
          </w:p>
        </w:tc>
        <w:tc>
          <w:tcPr>
            <w:tcW w:w="1498" w:type="dxa"/>
          </w:tcPr>
          <w:p w14:paraId="3AD93F32"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Yes</w:t>
            </w:r>
          </w:p>
        </w:tc>
        <w:tc>
          <w:tcPr>
            <w:tcW w:w="5774" w:type="dxa"/>
          </w:tcPr>
          <w:p w14:paraId="3B5A3F46" w14:textId="77777777" w:rsidR="0091289C" w:rsidRPr="00761F93" w:rsidRDefault="0091289C">
            <w:pPr>
              <w:pStyle w:val="TableParagraph"/>
              <w:rPr>
                <w:rFonts w:asciiTheme="minorHAnsi" w:hAnsiTheme="minorHAnsi"/>
                <w:sz w:val="20"/>
                <w:szCs w:val="20"/>
              </w:rPr>
            </w:pPr>
          </w:p>
        </w:tc>
      </w:tr>
      <w:tr w:rsidR="0091289C" w:rsidRPr="00761F93" w14:paraId="0DAC369A" w14:textId="77777777">
        <w:trPr>
          <w:trHeight w:val="720"/>
        </w:trPr>
        <w:tc>
          <w:tcPr>
            <w:tcW w:w="6725" w:type="dxa"/>
          </w:tcPr>
          <w:p w14:paraId="25A9316E" w14:textId="77777777" w:rsidR="0091289C" w:rsidRPr="00761F93" w:rsidRDefault="00651F17">
            <w:pPr>
              <w:pStyle w:val="TableParagraph"/>
              <w:spacing w:before="121" w:line="256" w:lineRule="auto"/>
              <w:ind w:left="109" w:right="244"/>
              <w:rPr>
                <w:rFonts w:asciiTheme="minorHAnsi" w:hAnsiTheme="minorHAnsi"/>
                <w:sz w:val="20"/>
                <w:szCs w:val="20"/>
              </w:rPr>
            </w:pPr>
            <w:r w:rsidRPr="00761F93">
              <w:rPr>
                <w:rFonts w:asciiTheme="minorHAnsi" w:hAnsiTheme="minorHAnsi"/>
                <w:w w:val="105"/>
                <w:sz w:val="20"/>
                <w:szCs w:val="20"/>
              </w:rPr>
              <w:t>14.2 - Are chairs with armrests provided within the Staff Room and other key locations such as meeting areas?</w:t>
            </w:r>
          </w:p>
        </w:tc>
        <w:tc>
          <w:tcPr>
            <w:tcW w:w="1498" w:type="dxa"/>
          </w:tcPr>
          <w:p w14:paraId="66DA062D"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Yes</w:t>
            </w:r>
          </w:p>
        </w:tc>
        <w:tc>
          <w:tcPr>
            <w:tcW w:w="5774" w:type="dxa"/>
          </w:tcPr>
          <w:p w14:paraId="552BD58C"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Sofas with arm rests</w:t>
            </w:r>
          </w:p>
        </w:tc>
      </w:tr>
      <w:tr w:rsidR="0091289C" w:rsidRPr="00761F93" w14:paraId="3AF14343" w14:textId="77777777">
        <w:trPr>
          <w:trHeight w:val="720"/>
        </w:trPr>
        <w:tc>
          <w:tcPr>
            <w:tcW w:w="6725" w:type="dxa"/>
          </w:tcPr>
          <w:p w14:paraId="22B76426" w14:textId="77777777" w:rsidR="0091289C" w:rsidRPr="00761F93" w:rsidRDefault="00651F17">
            <w:pPr>
              <w:pStyle w:val="TableParagraph"/>
              <w:spacing w:before="121" w:line="261" w:lineRule="auto"/>
              <w:ind w:left="109"/>
              <w:rPr>
                <w:rFonts w:asciiTheme="minorHAnsi" w:hAnsiTheme="minorHAnsi"/>
                <w:sz w:val="20"/>
                <w:szCs w:val="20"/>
              </w:rPr>
            </w:pPr>
            <w:r w:rsidRPr="00761F93">
              <w:rPr>
                <w:rFonts w:asciiTheme="minorHAnsi" w:hAnsiTheme="minorHAnsi"/>
                <w:w w:val="105"/>
                <w:sz w:val="20"/>
                <w:szCs w:val="20"/>
              </w:rPr>
              <w:t>14.3 - Are a number of chairs with armrests available within each classroom?</w:t>
            </w:r>
          </w:p>
        </w:tc>
        <w:tc>
          <w:tcPr>
            <w:tcW w:w="1498" w:type="dxa"/>
          </w:tcPr>
          <w:p w14:paraId="7089D41A"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Yes</w:t>
            </w:r>
          </w:p>
        </w:tc>
        <w:tc>
          <w:tcPr>
            <w:tcW w:w="5774" w:type="dxa"/>
          </w:tcPr>
          <w:p w14:paraId="729AE287" w14:textId="4F80827A" w:rsidR="0091289C" w:rsidRPr="00761F93" w:rsidRDefault="00B3432C">
            <w:pPr>
              <w:pStyle w:val="TableParagraph"/>
              <w:rPr>
                <w:rFonts w:asciiTheme="minorHAnsi" w:hAnsiTheme="minorHAnsi"/>
                <w:sz w:val="20"/>
                <w:szCs w:val="20"/>
              </w:rPr>
            </w:pPr>
            <w:r w:rsidRPr="00B3432C">
              <w:rPr>
                <w:rFonts w:asciiTheme="minorHAnsi" w:hAnsiTheme="minorHAnsi"/>
                <w:sz w:val="20"/>
                <w:szCs w:val="20"/>
              </w:rPr>
              <w:t xml:space="preserve">All teaching staff chairs are equipped with armrests, and chairs with armrests are provided for pupils assessed as needing </w:t>
            </w:r>
            <w:r>
              <w:rPr>
                <w:rFonts w:asciiTheme="minorHAnsi" w:hAnsiTheme="minorHAnsi"/>
                <w:sz w:val="20"/>
                <w:szCs w:val="20"/>
              </w:rPr>
              <w:t xml:space="preserve">this as an </w:t>
            </w:r>
            <w:r w:rsidRPr="00B3432C">
              <w:rPr>
                <w:rFonts w:asciiTheme="minorHAnsi" w:hAnsiTheme="minorHAnsi"/>
                <w:sz w:val="20"/>
                <w:szCs w:val="20"/>
              </w:rPr>
              <w:t>additional support.</w:t>
            </w:r>
          </w:p>
        </w:tc>
      </w:tr>
      <w:tr w:rsidR="0091289C" w:rsidRPr="00761F93" w14:paraId="5489A7C6" w14:textId="77777777">
        <w:trPr>
          <w:trHeight w:val="1300"/>
        </w:trPr>
        <w:tc>
          <w:tcPr>
            <w:tcW w:w="6725" w:type="dxa"/>
          </w:tcPr>
          <w:p w14:paraId="54AE42AC" w14:textId="77777777" w:rsidR="0091289C" w:rsidRPr="00761F93" w:rsidRDefault="00651F17">
            <w:pPr>
              <w:pStyle w:val="TableParagraph"/>
              <w:spacing w:before="121" w:line="259" w:lineRule="auto"/>
              <w:ind w:left="109"/>
              <w:rPr>
                <w:rFonts w:asciiTheme="minorHAnsi" w:hAnsiTheme="minorHAnsi"/>
                <w:sz w:val="20"/>
                <w:szCs w:val="20"/>
              </w:rPr>
            </w:pPr>
            <w:r w:rsidRPr="00761F93">
              <w:rPr>
                <w:rFonts w:asciiTheme="minorHAnsi" w:hAnsiTheme="minorHAnsi"/>
                <w:w w:val="105"/>
                <w:sz w:val="20"/>
                <w:szCs w:val="20"/>
              </w:rPr>
              <w:t>14.4 - Do dining room counters have provision on both sides for wheelchair users? Do these counters have an induction loop to accommodate hearing aid users?</w:t>
            </w:r>
          </w:p>
        </w:tc>
        <w:tc>
          <w:tcPr>
            <w:tcW w:w="1498" w:type="dxa"/>
          </w:tcPr>
          <w:p w14:paraId="3C409873"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No</w:t>
            </w:r>
          </w:p>
        </w:tc>
        <w:tc>
          <w:tcPr>
            <w:tcW w:w="5774" w:type="dxa"/>
          </w:tcPr>
          <w:p w14:paraId="1525570F" w14:textId="316A65FA" w:rsidR="0091289C" w:rsidRPr="00761F93" w:rsidRDefault="00B3432C">
            <w:pPr>
              <w:pStyle w:val="TableParagraph"/>
              <w:rPr>
                <w:rFonts w:asciiTheme="minorHAnsi" w:hAnsiTheme="minorHAnsi"/>
                <w:sz w:val="20"/>
                <w:szCs w:val="20"/>
              </w:rPr>
            </w:pPr>
            <w:r w:rsidRPr="00B3432C">
              <w:rPr>
                <w:rFonts w:asciiTheme="minorHAnsi" w:hAnsiTheme="minorHAnsi"/>
                <w:sz w:val="20"/>
                <w:szCs w:val="20"/>
              </w:rPr>
              <w:t xml:space="preserve">Nottingham City Catering </w:t>
            </w:r>
            <w:r>
              <w:rPr>
                <w:rFonts w:asciiTheme="minorHAnsi" w:hAnsiTheme="minorHAnsi"/>
                <w:sz w:val="20"/>
                <w:szCs w:val="20"/>
              </w:rPr>
              <w:t>have been</w:t>
            </w:r>
            <w:r w:rsidRPr="00B3432C">
              <w:rPr>
                <w:rFonts w:asciiTheme="minorHAnsi" w:hAnsiTheme="minorHAnsi"/>
                <w:sz w:val="20"/>
                <w:szCs w:val="20"/>
              </w:rPr>
              <w:t xml:space="preserve"> consulted to explore available alternatives should the need arise.</w:t>
            </w:r>
          </w:p>
        </w:tc>
      </w:tr>
    </w:tbl>
    <w:p w14:paraId="3FF64227" w14:textId="77777777" w:rsidR="0091289C" w:rsidRPr="00761F93" w:rsidRDefault="0091289C">
      <w:pPr>
        <w:rPr>
          <w:rFonts w:asciiTheme="minorHAnsi" w:hAnsiTheme="minorHAnsi"/>
          <w:sz w:val="20"/>
          <w:szCs w:val="20"/>
        </w:rPr>
        <w:sectPr w:rsidR="0091289C" w:rsidRPr="00761F93">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rsidRPr="00761F93" w14:paraId="5AD49023" w14:textId="77777777">
        <w:trPr>
          <w:trHeight w:val="980"/>
        </w:trPr>
        <w:tc>
          <w:tcPr>
            <w:tcW w:w="6725" w:type="dxa"/>
          </w:tcPr>
          <w:p w14:paraId="6554A93C" w14:textId="77777777" w:rsidR="0091289C" w:rsidRPr="00761F93" w:rsidRDefault="00651F17">
            <w:pPr>
              <w:pStyle w:val="TableParagraph"/>
              <w:spacing w:before="121" w:line="259" w:lineRule="auto"/>
              <w:ind w:left="109" w:right="244"/>
              <w:rPr>
                <w:rFonts w:asciiTheme="minorHAnsi" w:hAnsiTheme="minorHAnsi"/>
                <w:sz w:val="20"/>
                <w:szCs w:val="20"/>
              </w:rPr>
            </w:pPr>
            <w:r w:rsidRPr="00761F93">
              <w:rPr>
                <w:rFonts w:asciiTheme="minorHAnsi" w:hAnsiTheme="minorHAnsi"/>
                <w:w w:val="105"/>
                <w:sz w:val="20"/>
                <w:szCs w:val="20"/>
              </w:rPr>
              <w:lastRenderedPageBreak/>
              <w:t>14.5 - Do vending machines have all operating parts at less than 1200mm off the floor level and are they suitably colour contrasted?</w:t>
            </w:r>
          </w:p>
        </w:tc>
        <w:tc>
          <w:tcPr>
            <w:tcW w:w="1498" w:type="dxa"/>
          </w:tcPr>
          <w:p w14:paraId="7BED3F2E"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N/A</w:t>
            </w:r>
          </w:p>
        </w:tc>
        <w:tc>
          <w:tcPr>
            <w:tcW w:w="5774" w:type="dxa"/>
          </w:tcPr>
          <w:p w14:paraId="579DC67D" w14:textId="77777777" w:rsidR="0091289C" w:rsidRPr="00761F93" w:rsidRDefault="0091289C">
            <w:pPr>
              <w:pStyle w:val="TableParagraph"/>
              <w:rPr>
                <w:rFonts w:asciiTheme="minorHAnsi" w:hAnsiTheme="minorHAnsi"/>
                <w:sz w:val="20"/>
                <w:szCs w:val="20"/>
              </w:rPr>
            </w:pPr>
          </w:p>
        </w:tc>
      </w:tr>
      <w:tr w:rsidR="0091289C" w:rsidRPr="00761F93" w14:paraId="44B2E96A" w14:textId="77777777">
        <w:trPr>
          <w:trHeight w:val="720"/>
        </w:trPr>
        <w:tc>
          <w:tcPr>
            <w:tcW w:w="6725" w:type="dxa"/>
          </w:tcPr>
          <w:p w14:paraId="27AA69AE" w14:textId="77777777" w:rsidR="0091289C" w:rsidRPr="00761F93" w:rsidRDefault="00651F17">
            <w:pPr>
              <w:pStyle w:val="TableParagraph"/>
              <w:spacing w:before="121" w:line="261" w:lineRule="auto"/>
              <w:ind w:left="109"/>
              <w:rPr>
                <w:rFonts w:asciiTheme="minorHAnsi" w:hAnsiTheme="minorHAnsi"/>
                <w:sz w:val="20"/>
                <w:szCs w:val="20"/>
              </w:rPr>
            </w:pPr>
            <w:r w:rsidRPr="00761F93">
              <w:rPr>
                <w:rFonts w:asciiTheme="minorHAnsi" w:hAnsiTheme="minorHAnsi"/>
                <w:w w:val="105"/>
                <w:sz w:val="20"/>
                <w:szCs w:val="20"/>
              </w:rPr>
              <w:t>14.6 - Does the dining room have appropriate seating rather than fixed seating which can be inaccessible for a range of users?</w:t>
            </w:r>
          </w:p>
        </w:tc>
        <w:tc>
          <w:tcPr>
            <w:tcW w:w="1498" w:type="dxa"/>
          </w:tcPr>
          <w:p w14:paraId="4FA4FF51"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yes</w:t>
            </w:r>
          </w:p>
        </w:tc>
        <w:tc>
          <w:tcPr>
            <w:tcW w:w="5774" w:type="dxa"/>
          </w:tcPr>
          <w:p w14:paraId="07E3AEBB" w14:textId="77777777" w:rsidR="0091289C" w:rsidRPr="00761F93" w:rsidRDefault="0091289C">
            <w:pPr>
              <w:pStyle w:val="TableParagraph"/>
              <w:rPr>
                <w:rFonts w:asciiTheme="minorHAnsi" w:hAnsiTheme="minorHAnsi"/>
                <w:sz w:val="20"/>
                <w:szCs w:val="20"/>
              </w:rPr>
            </w:pPr>
          </w:p>
        </w:tc>
      </w:tr>
      <w:tr w:rsidR="0091289C" w:rsidRPr="00761F93" w14:paraId="1C19B4E7" w14:textId="77777777">
        <w:trPr>
          <w:trHeight w:val="720"/>
        </w:trPr>
        <w:tc>
          <w:tcPr>
            <w:tcW w:w="6725" w:type="dxa"/>
          </w:tcPr>
          <w:p w14:paraId="1EB16B2A" w14:textId="77777777" w:rsidR="0091289C" w:rsidRPr="00761F93" w:rsidRDefault="00651F17">
            <w:pPr>
              <w:pStyle w:val="TableParagraph"/>
              <w:spacing w:before="121" w:line="256" w:lineRule="auto"/>
              <w:ind w:left="109" w:right="244"/>
              <w:rPr>
                <w:rFonts w:asciiTheme="minorHAnsi" w:hAnsiTheme="minorHAnsi"/>
                <w:sz w:val="20"/>
                <w:szCs w:val="20"/>
              </w:rPr>
            </w:pPr>
            <w:r w:rsidRPr="00761F93">
              <w:rPr>
                <w:rFonts w:asciiTheme="minorHAnsi" w:hAnsiTheme="minorHAnsi"/>
                <w:w w:val="105"/>
                <w:sz w:val="20"/>
                <w:szCs w:val="20"/>
              </w:rPr>
              <w:t>14.7 - Is there a dropped counter and an induction loop available for the Library counter?</w:t>
            </w:r>
          </w:p>
        </w:tc>
        <w:tc>
          <w:tcPr>
            <w:tcW w:w="1498" w:type="dxa"/>
          </w:tcPr>
          <w:p w14:paraId="1768F411"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N/A</w:t>
            </w:r>
          </w:p>
        </w:tc>
        <w:tc>
          <w:tcPr>
            <w:tcW w:w="5774" w:type="dxa"/>
          </w:tcPr>
          <w:p w14:paraId="3067E06E" w14:textId="77777777" w:rsidR="0091289C" w:rsidRPr="00761F93" w:rsidRDefault="0091289C">
            <w:pPr>
              <w:pStyle w:val="TableParagraph"/>
              <w:rPr>
                <w:rFonts w:asciiTheme="minorHAnsi" w:hAnsiTheme="minorHAnsi"/>
                <w:sz w:val="20"/>
                <w:szCs w:val="20"/>
              </w:rPr>
            </w:pPr>
          </w:p>
        </w:tc>
      </w:tr>
      <w:tr w:rsidR="0091289C" w:rsidRPr="00761F93" w14:paraId="7C36ACE9" w14:textId="77777777">
        <w:trPr>
          <w:trHeight w:val="1000"/>
        </w:trPr>
        <w:tc>
          <w:tcPr>
            <w:tcW w:w="6725" w:type="dxa"/>
          </w:tcPr>
          <w:p w14:paraId="213DCCB3" w14:textId="77777777" w:rsidR="0091289C" w:rsidRPr="00761F93" w:rsidRDefault="00651F17">
            <w:pPr>
              <w:pStyle w:val="TableParagraph"/>
              <w:spacing w:before="126" w:line="256" w:lineRule="auto"/>
              <w:ind w:left="109" w:right="291"/>
              <w:rPr>
                <w:rFonts w:asciiTheme="minorHAnsi" w:hAnsiTheme="minorHAnsi"/>
                <w:sz w:val="20"/>
                <w:szCs w:val="20"/>
              </w:rPr>
            </w:pPr>
            <w:r w:rsidRPr="00761F93">
              <w:rPr>
                <w:rFonts w:asciiTheme="minorHAnsi" w:hAnsiTheme="minorHAnsi"/>
                <w:w w:val="105"/>
                <w:sz w:val="20"/>
                <w:szCs w:val="20"/>
              </w:rPr>
              <w:t>14.8 - Where there are IT facilities i.e. within classrooms and the Library (if applicable) are height adjustable computer desks available?</w:t>
            </w:r>
          </w:p>
        </w:tc>
        <w:tc>
          <w:tcPr>
            <w:tcW w:w="1498" w:type="dxa"/>
          </w:tcPr>
          <w:p w14:paraId="5AE2AD24"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No</w:t>
            </w:r>
          </w:p>
        </w:tc>
        <w:tc>
          <w:tcPr>
            <w:tcW w:w="5774" w:type="dxa"/>
          </w:tcPr>
          <w:p w14:paraId="45192E2C"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All new smart screens are height adjustable</w:t>
            </w:r>
          </w:p>
          <w:p w14:paraId="720D1DA1" w14:textId="256CB38B" w:rsidR="00761F93" w:rsidRPr="00761F93" w:rsidRDefault="00761F93">
            <w:pPr>
              <w:pStyle w:val="TableParagraph"/>
              <w:rPr>
                <w:rFonts w:asciiTheme="minorHAnsi" w:hAnsiTheme="minorHAnsi"/>
                <w:sz w:val="20"/>
                <w:szCs w:val="20"/>
              </w:rPr>
            </w:pPr>
            <w:r w:rsidRPr="00761F93">
              <w:rPr>
                <w:rFonts w:asciiTheme="minorHAnsi" w:hAnsiTheme="minorHAnsi"/>
                <w:sz w:val="20"/>
                <w:szCs w:val="20"/>
              </w:rPr>
              <w:t xml:space="preserve">Computers are </w:t>
            </w:r>
            <w:r w:rsidR="005D6CCF" w:rsidRPr="00761F93">
              <w:rPr>
                <w:rFonts w:asciiTheme="minorHAnsi" w:hAnsiTheme="minorHAnsi"/>
                <w:sz w:val="20"/>
                <w:szCs w:val="20"/>
              </w:rPr>
              <w:t>availab</w:t>
            </w:r>
            <w:r w:rsidR="005D6CCF">
              <w:rPr>
                <w:rFonts w:asciiTheme="minorHAnsi" w:hAnsiTheme="minorHAnsi"/>
                <w:sz w:val="20"/>
                <w:szCs w:val="20"/>
              </w:rPr>
              <w:t>l</w:t>
            </w:r>
            <w:r w:rsidR="005D6CCF" w:rsidRPr="00761F93">
              <w:rPr>
                <w:rFonts w:asciiTheme="minorHAnsi" w:hAnsiTheme="minorHAnsi"/>
                <w:sz w:val="20"/>
                <w:szCs w:val="20"/>
              </w:rPr>
              <w:t>e</w:t>
            </w:r>
            <w:r w:rsidRPr="00761F93">
              <w:rPr>
                <w:rFonts w:asciiTheme="minorHAnsi" w:hAnsiTheme="minorHAnsi"/>
                <w:sz w:val="20"/>
                <w:szCs w:val="20"/>
              </w:rPr>
              <w:t xml:space="preserve"> at different heights around the school and most IT for children is delivered through iPads which are easily adapted.  Office furniture is not fixed so could be replaced with suitable height furniture if required</w:t>
            </w:r>
          </w:p>
        </w:tc>
      </w:tr>
      <w:tr w:rsidR="0091289C" w:rsidRPr="00761F93" w14:paraId="3FBE465D" w14:textId="77777777">
        <w:trPr>
          <w:trHeight w:val="980"/>
        </w:trPr>
        <w:tc>
          <w:tcPr>
            <w:tcW w:w="6725" w:type="dxa"/>
          </w:tcPr>
          <w:p w14:paraId="5894578F" w14:textId="77777777" w:rsidR="0091289C" w:rsidRPr="00761F93" w:rsidRDefault="00651F17">
            <w:pPr>
              <w:pStyle w:val="TableParagraph"/>
              <w:spacing w:before="121" w:line="259" w:lineRule="auto"/>
              <w:ind w:left="109" w:right="244"/>
              <w:rPr>
                <w:rFonts w:asciiTheme="minorHAnsi" w:hAnsiTheme="minorHAnsi"/>
                <w:sz w:val="20"/>
                <w:szCs w:val="20"/>
              </w:rPr>
            </w:pPr>
            <w:r w:rsidRPr="00761F93">
              <w:rPr>
                <w:rFonts w:asciiTheme="minorHAnsi" w:hAnsiTheme="minorHAnsi"/>
                <w:w w:val="105"/>
                <w:sz w:val="20"/>
                <w:szCs w:val="20"/>
              </w:rPr>
              <w:t>14.9 - In the Main Hall, is the stage raised? If so what is the current procedure for wheelchair users? For an example when receiving awards on Speech Day?</w:t>
            </w:r>
          </w:p>
        </w:tc>
        <w:tc>
          <w:tcPr>
            <w:tcW w:w="1498" w:type="dxa"/>
          </w:tcPr>
          <w:p w14:paraId="4DEFFEF6" w14:textId="77777777" w:rsidR="0091289C" w:rsidRPr="00761F93" w:rsidRDefault="00761F93">
            <w:pPr>
              <w:pStyle w:val="TableParagraph"/>
              <w:rPr>
                <w:rFonts w:asciiTheme="minorHAnsi" w:hAnsiTheme="minorHAnsi"/>
                <w:sz w:val="20"/>
                <w:szCs w:val="20"/>
              </w:rPr>
            </w:pPr>
            <w:r w:rsidRPr="00761F93">
              <w:rPr>
                <w:rFonts w:asciiTheme="minorHAnsi" w:hAnsiTheme="minorHAnsi"/>
                <w:sz w:val="20"/>
                <w:szCs w:val="20"/>
              </w:rPr>
              <w:t>N/A</w:t>
            </w:r>
          </w:p>
        </w:tc>
        <w:tc>
          <w:tcPr>
            <w:tcW w:w="5774" w:type="dxa"/>
          </w:tcPr>
          <w:p w14:paraId="0B15006F" w14:textId="77777777" w:rsidR="0091289C" w:rsidRPr="00761F93" w:rsidRDefault="0091289C">
            <w:pPr>
              <w:pStyle w:val="TableParagraph"/>
              <w:rPr>
                <w:rFonts w:asciiTheme="minorHAnsi" w:hAnsiTheme="minorHAnsi"/>
                <w:sz w:val="20"/>
                <w:szCs w:val="20"/>
              </w:rPr>
            </w:pPr>
          </w:p>
        </w:tc>
      </w:tr>
      <w:tr w:rsidR="0091289C" w14:paraId="2FE80E5B" w14:textId="77777777">
        <w:trPr>
          <w:trHeight w:val="520"/>
        </w:trPr>
        <w:tc>
          <w:tcPr>
            <w:tcW w:w="13997" w:type="dxa"/>
            <w:gridSpan w:val="3"/>
          </w:tcPr>
          <w:p w14:paraId="019E45CA" w14:textId="77777777" w:rsidR="0091289C" w:rsidRDefault="00651F17">
            <w:pPr>
              <w:pStyle w:val="TableParagraph"/>
              <w:spacing w:before="118"/>
              <w:ind w:left="109"/>
              <w:rPr>
                <w:b/>
                <w:sz w:val="26"/>
              </w:rPr>
            </w:pPr>
            <w:r>
              <w:rPr>
                <w:b/>
                <w:w w:val="105"/>
                <w:sz w:val="26"/>
              </w:rPr>
              <w:t>Checklist 15 - Way Finding</w:t>
            </w:r>
          </w:p>
        </w:tc>
      </w:tr>
      <w:tr w:rsidR="0091289C" w14:paraId="0F2B2779" w14:textId="77777777">
        <w:trPr>
          <w:trHeight w:val="720"/>
        </w:trPr>
        <w:tc>
          <w:tcPr>
            <w:tcW w:w="6725" w:type="dxa"/>
          </w:tcPr>
          <w:p w14:paraId="747B86D5" w14:textId="77777777" w:rsidR="0091289C" w:rsidRPr="00CD7632" w:rsidRDefault="00651F17">
            <w:pPr>
              <w:pStyle w:val="TableParagraph"/>
              <w:spacing w:before="121" w:line="261" w:lineRule="auto"/>
              <w:ind w:left="109" w:right="244"/>
              <w:rPr>
                <w:rFonts w:asciiTheme="minorHAnsi" w:hAnsiTheme="minorHAnsi"/>
                <w:sz w:val="20"/>
                <w:szCs w:val="20"/>
              </w:rPr>
            </w:pPr>
            <w:r w:rsidRPr="00CD7632">
              <w:rPr>
                <w:rFonts w:asciiTheme="minorHAnsi" w:hAnsiTheme="minorHAnsi"/>
                <w:w w:val="105"/>
                <w:sz w:val="20"/>
                <w:szCs w:val="20"/>
              </w:rPr>
              <w:t>15.1 - Overall layout of school reasonably clear and logical? Is there signage available in Braille and tactile?</w:t>
            </w:r>
          </w:p>
        </w:tc>
        <w:tc>
          <w:tcPr>
            <w:tcW w:w="1498" w:type="dxa"/>
          </w:tcPr>
          <w:p w14:paraId="41F0938D"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No</w:t>
            </w:r>
          </w:p>
        </w:tc>
        <w:tc>
          <w:tcPr>
            <w:tcW w:w="5774" w:type="dxa"/>
          </w:tcPr>
          <w:p w14:paraId="45595553" w14:textId="7DD52594" w:rsidR="0091289C" w:rsidRPr="00CD7632" w:rsidRDefault="00B3432C">
            <w:pPr>
              <w:pStyle w:val="TableParagraph"/>
              <w:rPr>
                <w:rFonts w:asciiTheme="minorHAnsi" w:hAnsiTheme="minorHAnsi"/>
                <w:sz w:val="20"/>
                <w:szCs w:val="20"/>
              </w:rPr>
            </w:pPr>
            <w:r w:rsidRPr="00B3432C">
              <w:rPr>
                <w:rFonts w:asciiTheme="minorHAnsi" w:hAnsiTheme="minorHAnsi"/>
                <w:sz w:val="20"/>
                <w:szCs w:val="20"/>
              </w:rPr>
              <w:t>The layout of the school is clear and logical</w:t>
            </w:r>
            <w:r>
              <w:rPr>
                <w:rFonts w:asciiTheme="minorHAnsi" w:hAnsiTheme="minorHAnsi"/>
                <w:sz w:val="20"/>
                <w:szCs w:val="20"/>
              </w:rPr>
              <w:t xml:space="preserve"> – investigations into enhancing this further through tactile and Braille will be carried out.</w:t>
            </w:r>
          </w:p>
        </w:tc>
      </w:tr>
      <w:tr w:rsidR="0091289C" w14:paraId="58170FB9" w14:textId="77777777">
        <w:trPr>
          <w:trHeight w:val="980"/>
        </w:trPr>
        <w:tc>
          <w:tcPr>
            <w:tcW w:w="6725" w:type="dxa"/>
          </w:tcPr>
          <w:p w14:paraId="05960A07" w14:textId="77777777" w:rsidR="0091289C" w:rsidRPr="00CD7632" w:rsidRDefault="00651F17">
            <w:pPr>
              <w:pStyle w:val="TableParagraph"/>
              <w:spacing w:before="121" w:line="259" w:lineRule="auto"/>
              <w:ind w:left="109" w:right="244"/>
              <w:rPr>
                <w:rFonts w:asciiTheme="minorHAnsi" w:hAnsiTheme="minorHAnsi"/>
                <w:sz w:val="20"/>
                <w:szCs w:val="20"/>
              </w:rPr>
            </w:pPr>
            <w:r w:rsidRPr="00CD7632">
              <w:rPr>
                <w:rFonts w:asciiTheme="minorHAnsi" w:hAnsiTheme="minorHAnsi"/>
                <w:w w:val="105"/>
                <w:sz w:val="20"/>
                <w:szCs w:val="20"/>
              </w:rPr>
              <w:t>15.2 - On entering the reception area, are signs designed and located to convey information to visitors with sight impairments and wheel chair users with lower eye levels?</w:t>
            </w:r>
          </w:p>
        </w:tc>
        <w:tc>
          <w:tcPr>
            <w:tcW w:w="1498" w:type="dxa"/>
          </w:tcPr>
          <w:p w14:paraId="680B6371"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Yes</w:t>
            </w:r>
          </w:p>
        </w:tc>
        <w:tc>
          <w:tcPr>
            <w:tcW w:w="5774" w:type="dxa"/>
          </w:tcPr>
          <w:p w14:paraId="17F2C909"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All signs at suitable height or in suitable font size</w:t>
            </w:r>
          </w:p>
        </w:tc>
      </w:tr>
      <w:tr w:rsidR="0091289C" w14:paraId="1FB6EDAC" w14:textId="77777777">
        <w:trPr>
          <w:trHeight w:val="1260"/>
        </w:trPr>
        <w:tc>
          <w:tcPr>
            <w:tcW w:w="6725" w:type="dxa"/>
          </w:tcPr>
          <w:p w14:paraId="07C3018E" w14:textId="77777777" w:rsidR="0091289C" w:rsidRPr="00CD7632" w:rsidRDefault="00651F17">
            <w:pPr>
              <w:pStyle w:val="TableParagraph"/>
              <w:spacing w:before="121" w:line="261" w:lineRule="auto"/>
              <w:ind w:left="109" w:right="277"/>
              <w:jc w:val="both"/>
              <w:rPr>
                <w:rFonts w:asciiTheme="minorHAnsi" w:hAnsiTheme="minorHAnsi"/>
                <w:sz w:val="20"/>
                <w:szCs w:val="20"/>
              </w:rPr>
            </w:pPr>
            <w:r w:rsidRPr="00CD7632">
              <w:rPr>
                <w:rFonts w:asciiTheme="minorHAnsi" w:hAnsiTheme="minorHAnsi"/>
                <w:w w:val="105"/>
                <w:sz w:val="20"/>
                <w:szCs w:val="20"/>
              </w:rPr>
              <w:t>15.3 - Are standard toilet facilities suitably signed? On approach and on the actual entrances? Are the locations of the accessible WC facilities suitably identified and located? Does signage have the International Symbol of Access? (Wheelchair symbol)</w:t>
            </w:r>
          </w:p>
        </w:tc>
        <w:tc>
          <w:tcPr>
            <w:tcW w:w="1498" w:type="dxa"/>
          </w:tcPr>
          <w:p w14:paraId="5F1F53CA"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Yes</w:t>
            </w:r>
          </w:p>
        </w:tc>
        <w:tc>
          <w:tcPr>
            <w:tcW w:w="5774" w:type="dxa"/>
          </w:tcPr>
          <w:p w14:paraId="4FDE56DB"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Toilet is clearly visible in reception area and are easily located in each base</w:t>
            </w:r>
          </w:p>
        </w:tc>
      </w:tr>
      <w:tr w:rsidR="0091289C" w14:paraId="0620D915" w14:textId="77777777">
        <w:trPr>
          <w:trHeight w:val="1300"/>
        </w:trPr>
        <w:tc>
          <w:tcPr>
            <w:tcW w:w="6725" w:type="dxa"/>
          </w:tcPr>
          <w:p w14:paraId="47C8985B" w14:textId="77777777" w:rsidR="0091289C" w:rsidRPr="00CD7632" w:rsidRDefault="00651F17">
            <w:pPr>
              <w:pStyle w:val="TableParagraph"/>
              <w:spacing w:before="121" w:line="256" w:lineRule="auto"/>
              <w:ind w:left="109" w:right="244"/>
              <w:rPr>
                <w:rFonts w:asciiTheme="minorHAnsi" w:hAnsiTheme="minorHAnsi"/>
                <w:sz w:val="20"/>
                <w:szCs w:val="20"/>
              </w:rPr>
            </w:pPr>
            <w:r w:rsidRPr="00CD7632">
              <w:rPr>
                <w:rFonts w:asciiTheme="minorHAnsi" w:hAnsiTheme="minorHAnsi"/>
                <w:w w:val="105"/>
                <w:sz w:val="20"/>
                <w:szCs w:val="20"/>
              </w:rPr>
              <w:t>15.4 - Within stairwells are each of the levels clearly identifiable by tactile and visual information?</w:t>
            </w:r>
          </w:p>
        </w:tc>
        <w:tc>
          <w:tcPr>
            <w:tcW w:w="1498" w:type="dxa"/>
          </w:tcPr>
          <w:p w14:paraId="7589AFBA"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N/A</w:t>
            </w:r>
          </w:p>
        </w:tc>
        <w:tc>
          <w:tcPr>
            <w:tcW w:w="5774" w:type="dxa"/>
          </w:tcPr>
          <w:p w14:paraId="3E275627" w14:textId="77777777" w:rsidR="0091289C" w:rsidRPr="00CD7632" w:rsidRDefault="0091289C">
            <w:pPr>
              <w:pStyle w:val="TableParagraph"/>
              <w:rPr>
                <w:rFonts w:asciiTheme="minorHAnsi" w:hAnsiTheme="minorHAnsi"/>
                <w:sz w:val="20"/>
                <w:szCs w:val="20"/>
              </w:rPr>
            </w:pPr>
          </w:p>
        </w:tc>
      </w:tr>
    </w:tbl>
    <w:p w14:paraId="3534B5F9" w14:textId="77777777" w:rsidR="0091289C" w:rsidRDefault="0091289C">
      <w:pPr>
        <w:rPr>
          <w:rFonts w:ascii="Times New Roman"/>
        </w:rPr>
        <w:sectPr w:rsidR="0091289C">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6725"/>
        <w:gridCol w:w="1498"/>
        <w:gridCol w:w="5774"/>
      </w:tblGrid>
      <w:tr w:rsidR="0091289C" w14:paraId="533BA57C" w14:textId="77777777">
        <w:trPr>
          <w:trHeight w:val="980"/>
        </w:trPr>
        <w:tc>
          <w:tcPr>
            <w:tcW w:w="6725" w:type="dxa"/>
          </w:tcPr>
          <w:p w14:paraId="4235E5E7" w14:textId="77777777" w:rsidR="0091289C" w:rsidRPr="00CD7632" w:rsidRDefault="00651F17">
            <w:pPr>
              <w:pStyle w:val="TableParagraph"/>
              <w:spacing w:before="121" w:line="259" w:lineRule="auto"/>
              <w:ind w:left="109" w:right="244"/>
              <w:rPr>
                <w:rFonts w:asciiTheme="minorHAnsi" w:hAnsiTheme="minorHAnsi"/>
                <w:sz w:val="20"/>
                <w:szCs w:val="20"/>
              </w:rPr>
            </w:pPr>
            <w:r w:rsidRPr="00CD7632">
              <w:rPr>
                <w:rFonts w:asciiTheme="minorHAnsi" w:hAnsiTheme="minorHAnsi"/>
                <w:w w:val="105"/>
                <w:sz w:val="20"/>
                <w:szCs w:val="20"/>
              </w:rPr>
              <w:lastRenderedPageBreak/>
              <w:t>15.5 - Are the location of the lifts clearly signed at key locations throughout the school? Is there lift signage near the reception area and on entry to key stairwells?</w:t>
            </w:r>
          </w:p>
        </w:tc>
        <w:tc>
          <w:tcPr>
            <w:tcW w:w="1498" w:type="dxa"/>
          </w:tcPr>
          <w:p w14:paraId="28C19D98"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N/A</w:t>
            </w:r>
          </w:p>
        </w:tc>
        <w:tc>
          <w:tcPr>
            <w:tcW w:w="5774" w:type="dxa"/>
          </w:tcPr>
          <w:p w14:paraId="26C79F6B" w14:textId="77777777" w:rsidR="0091289C" w:rsidRDefault="0091289C">
            <w:pPr>
              <w:pStyle w:val="TableParagraph"/>
              <w:rPr>
                <w:rFonts w:ascii="Times New Roman"/>
              </w:rPr>
            </w:pPr>
          </w:p>
        </w:tc>
      </w:tr>
      <w:tr w:rsidR="0091289C" w14:paraId="1EF7C91A" w14:textId="77777777">
        <w:trPr>
          <w:trHeight w:val="520"/>
        </w:trPr>
        <w:tc>
          <w:tcPr>
            <w:tcW w:w="13997" w:type="dxa"/>
            <w:gridSpan w:val="3"/>
          </w:tcPr>
          <w:p w14:paraId="3248692E" w14:textId="77777777" w:rsidR="0091289C" w:rsidRDefault="00651F17">
            <w:pPr>
              <w:pStyle w:val="TableParagraph"/>
              <w:spacing w:before="118"/>
              <w:ind w:left="109"/>
              <w:rPr>
                <w:b/>
                <w:sz w:val="26"/>
              </w:rPr>
            </w:pPr>
            <w:r>
              <w:rPr>
                <w:b/>
                <w:w w:val="105"/>
                <w:sz w:val="26"/>
              </w:rPr>
              <w:t>Checklist</w:t>
            </w:r>
            <w:r>
              <w:rPr>
                <w:b/>
                <w:spacing w:val="-51"/>
                <w:w w:val="105"/>
                <w:sz w:val="26"/>
              </w:rPr>
              <w:t xml:space="preserve"> </w:t>
            </w:r>
            <w:r>
              <w:rPr>
                <w:b/>
                <w:w w:val="105"/>
                <w:sz w:val="26"/>
              </w:rPr>
              <w:t>16 -</w:t>
            </w:r>
            <w:r>
              <w:rPr>
                <w:b/>
                <w:spacing w:val="-51"/>
                <w:w w:val="105"/>
                <w:sz w:val="26"/>
              </w:rPr>
              <w:t xml:space="preserve"> </w:t>
            </w:r>
            <w:r>
              <w:rPr>
                <w:b/>
                <w:w w:val="105"/>
                <w:sz w:val="26"/>
              </w:rPr>
              <w:t>Lighting</w:t>
            </w:r>
            <w:r>
              <w:rPr>
                <w:b/>
                <w:spacing w:val="-51"/>
                <w:w w:val="105"/>
                <w:sz w:val="26"/>
              </w:rPr>
              <w:t xml:space="preserve"> </w:t>
            </w:r>
            <w:r>
              <w:rPr>
                <w:b/>
                <w:w w:val="105"/>
                <w:sz w:val="26"/>
              </w:rPr>
              <w:t>&amp;</w:t>
            </w:r>
            <w:r>
              <w:rPr>
                <w:b/>
                <w:spacing w:val="-51"/>
                <w:w w:val="105"/>
                <w:sz w:val="26"/>
              </w:rPr>
              <w:t xml:space="preserve"> </w:t>
            </w:r>
            <w:r>
              <w:rPr>
                <w:b/>
                <w:w w:val="105"/>
                <w:sz w:val="26"/>
              </w:rPr>
              <w:t>Acoustics</w:t>
            </w:r>
          </w:p>
        </w:tc>
      </w:tr>
      <w:tr w:rsidR="0091289C" w14:paraId="7199D68E" w14:textId="77777777">
        <w:trPr>
          <w:trHeight w:val="1260"/>
        </w:trPr>
        <w:tc>
          <w:tcPr>
            <w:tcW w:w="6725" w:type="dxa"/>
          </w:tcPr>
          <w:p w14:paraId="22EAB78C" w14:textId="77777777" w:rsidR="0091289C" w:rsidRPr="00CD7632" w:rsidRDefault="00651F17">
            <w:pPr>
              <w:pStyle w:val="TableParagraph"/>
              <w:spacing w:before="121" w:line="259" w:lineRule="auto"/>
              <w:ind w:left="109" w:right="244"/>
              <w:rPr>
                <w:rFonts w:asciiTheme="minorHAnsi" w:hAnsiTheme="minorHAnsi"/>
                <w:sz w:val="20"/>
                <w:szCs w:val="20"/>
              </w:rPr>
            </w:pPr>
            <w:r w:rsidRPr="00CD7632">
              <w:rPr>
                <w:rFonts w:asciiTheme="minorHAnsi" w:hAnsiTheme="minorHAnsi"/>
                <w:w w:val="105"/>
                <w:sz w:val="20"/>
                <w:szCs w:val="20"/>
              </w:rPr>
              <w:t xml:space="preserve">16.1 - Lighting designed to meet a wide range of </w:t>
            </w:r>
            <w:proofErr w:type="spellStart"/>
            <w:r w:rsidRPr="00CD7632">
              <w:rPr>
                <w:rFonts w:asciiTheme="minorHAnsi" w:hAnsiTheme="minorHAnsi"/>
                <w:w w:val="105"/>
                <w:sz w:val="20"/>
                <w:szCs w:val="20"/>
              </w:rPr>
              <w:t>users</w:t>
            </w:r>
            <w:proofErr w:type="spellEnd"/>
            <w:r w:rsidRPr="00CD7632">
              <w:rPr>
                <w:rFonts w:asciiTheme="minorHAnsi" w:hAnsiTheme="minorHAnsi"/>
                <w:w w:val="105"/>
                <w:sz w:val="20"/>
                <w:szCs w:val="20"/>
              </w:rPr>
              <w:t xml:space="preserve"> needs? Level of lighting sufficient for intended use? Lights positioned where they do not cause glare, reflection, confusing shadows or pools of light and dark?</w:t>
            </w:r>
          </w:p>
        </w:tc>
        <w:tc>
          <w:tcPr>
            <w:tcW w:w="1498" w:type="dxa"/>
          </w:tcPr>
          <w:p w14:paraId="21904C2E"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Yes – in most areas</w:t>
            </w:r>
          </w:p>
        </w:tc>
        <w:tc>
          <w:tcPr>
            <w:tcW w:w="5774" w:type="dxa"/>
          </w:tcPr>
          <w:p w14:paraId="37C73DC7" w14:textId="77777777" w:rsidR="0091289C" w:rsidRPr="00CD7632" w:rsidRDefault="00761F93">
            <w:pPr>
              <w:pStyle w:val="TableParagraph"/>
              <w:rPr>
                <w:rFonts w:asciiTheme="minorHAnsi" w:hAnsiTheme="minorHAnsi"/>
                <w:sz w:val="20"/>
                <w:szCs w:val="20"/>
              </w:rPr>
            </w:pPr>
            <w:r w:rsidRPr="00CD7632">
              <w:rPr>
                <w:rFonts w:asciiTheme="minorHAnsi" w:hAnsiTheme="minorHAnsi"/>
                <w:sz w:val="20"/>
                <w:szCs w:val="20"/>
              </w:rPr>
              <w:t>In most areas of school new LED lighting is being used</w:t>
            </w:r>
          </w:p>
        </w:tc>
      </w:tr>
      <w:tr w:rsidR="0091289C" w14:paraId="1522635C" w14:textId="77777777">
        <w:trPr>
          <w:trHeight w:val="980"/>
        </w:trPr>
        <w:tc>
          <w:tcPr>
            <w:tcW w:w="6725" w:type="dxa"/>
          </w:tcPr>
          <w:p w14:paraId="35C8E891" w14:textId="5C42216E" w:rsidR="0091289C" w:rsidRPr="00CD7632" w:rsidRDefault="00651F17">
            <w:pPr>
              <w:pStyle w:val="TableParagraph"/>
              <w:spacing w:before="121" w:line="259" w:lineRule="auto"/>
              <w:ind w:left="109" w:right="244"/>
              <w:rPr>
                <w:rFonts w:asciiTheme="minorHAnsi" w:hAnsiTheme="minorHAnsi"/>
                <w:sz w:val="20"/>
                <w:szCs w:val="20"/>
              </w:rPr>
            </w:pPr>
            <w:r w:rsidRPr="00CD7632">
              <w:rPr>
                <w:rFonts w:asciiTheme="minorHAnsi" w:hAnsiTheme="minorHAnsi"/>
                <w:w w:val="105"/>
                <w:sz w:val="20"/>
                <w:szCs w:val="20"/>
              </w:rPr>
              <w:t xml:space="preserve">16.2 - Can occupiers control lighting? Are light switch plates suitably colour contrasted and </w:t>
            </w:r>
            <w:r w:rsidR="005D6CCF" w:rsidRPr="00CD7632">
              <w:rPr>
                <w:rFonts w:asciiTheme="minorHAnsi" w:hAnsiTheme="minorHAnsi"/>
                <w:w w:val="105"/>
                <w:sz w:val="20"/>
                <w:szCs w:val="20"/>
              </w:rPr>
              <w:t>appropriately</w:t>
            </w:r>
            <w:r w:rsidRPr="00CD7632">
              <w:rPr>
                <w:rFonts w:asciiTheme="minorHAnsi" w:hAnsiTheme="minorHAnsi"/>
                <w:w w:val="105"/>
                <w:sz w:val="20"/>
                <w:szCs w:val="20"/>
              </w:rPr>
              <w:t xml:space="preserve"> positioned for a wheelchair user?</w:t>
            </w:r>
          </w:p>
        </w:tc>
        <w:tc>
          <w:tcPr>
            <w:tcW w:w="1498" w:type="dxa"/>
          </w:tcPr>
          <w:p w14:paraId="778EDA90" w14:textId="77777777" w:rsidR="0091289C" w:rsidRPr="00CD7632" w:rsidRDefault="0025367F">
            <w:pPr>
              <w:pStyle w:val="TableParagraph"/>
              <w:rPr>
                <w:rFonts w:asciiTheme="minorHAnsi" w:hAnsiTheme="minorHAnsi"/>
                <w:sz w:val="20"/>
                <w:szCs w:val="20"/>
              </w:rPr>
            </w:pPr>
            <w:r w:rsidRPr="00CD7632">
              <w:rPr>
                <w:rFonts w:asciiTheme="minorHAnsi" w:hAnsiTheme="minorHAnsi"/>
                <w:sz w:val="20"/>
                <w:szCs w:val="20"/>
              </w:rPr>
              <w:t>No</w:t>
            </w:r>
          </w:p>
        </w:tc>
        <w:tc>
          <w:tcPr>
            <w:tcW w:w="5774" w:type="dxa"/>
          </w:tcPr>
          <w:p w14:paraId="3E63C8FD" w14:textId="77777777" w:rsidR="0091289C" w:rsidRPr="00CD7632" w:rsidRDefault="0025367F">
            <w:pPr>
              <w:pStyle w:val="TableParagraph"/>
              <w:rPr>
                <w:rFonts w:asciiTheme="minorHAnsi" w:hAnsiTheme="minorHAnsi"/>
                <w:sz w:val="20"/>
                <w:szCs w:val="20"/>
              </w:rPr>
            </w:pPr>
            <w:r w:rsidRPr="00CD7632">
              <w:rPr>
                <w:rFonts w:asciiTheme="minorHAnsi" w:hAnsiTheme="minorHAnsi"/>
                <w:sz w:val="20"/>
                <w:szCs w:val="20"/>
              </w:rPr>
              <w:t>Although they are of suitable height they are not colour contrasted</w:t>
            </w:r>
          </w:p>
        </w:tc>
      </w:tr>
      <w:tr w:rsidR="0091289C" w14:paraId="2C6A4D1F" w14:textId="77777777">
        <w:trPr>
          <w:trHeight w:val="1260"/>
        </w:trPr>
        <w:tc>
          <w:tcPr>
            <w:tcW w:w="6725" w:type="dxa"/>
          </w:tcPr>
          <w:p w14:paraId="634A84E8" w14:textId="77777777" w:rsidR="0091289C" w:rsidRPr="00CD7632" w:rsidRDefault="00651F17">
            <w:pPr>
              <w:pStyle w:val="TableParagraph"/>
              <w:spacing w:before="121" w:line="261" w:lineRule="auto"/>
              <w:ind w:left="109" w:right="151"/>
              <w:rPr>
                <w:rFonts w:asciiTheme="minorHAnsi" w:hAnsiTheme="minorHAnsi"/>
                <w:sz w:val="20"/>
                <w:szCs w:val="20"/>
              </w:rPr>
            </w:pPr>
            <w:r w:rsidRPr="00CD7632">
              <w:rPr>
                <w:rFonts w:asciiTheme="minorHAnsi" w:hAnsiTheme="minorHAnsi"/>
                <w:w w:val="105"/>
                <w:sz w:val="20"/>
                <w:szCs w:val="20"/>
              </w:rPr>
              <w:t>16.3 - Are classrooms appropriately illuminated and are blinds available to control the natural day lighting? Is glare avoided which can hinder attempts by people with hearing impairments to lip-read?</w:t>
            </w:r>
          </w:p>
        </w:tc>
        <w:tc>
          <w:tcPr>
            <w:tcW w:w="1498" w:type="dxa"/>
          </w:tcPr>
          <w:p w14:paraId="3CD992DF" w14:textId="77777777" w:rsidR="0091289C" w:rsidRPr="00CD7632" w:rsidRDefault="0025367F">
            <w:pPr>
              <w:pStyle w:val="TableParagraph"/>
              <w:rPr>
                <w:rFonts w:asciiTheme="minorHAnsi" w:hAnsiTheme="minorHAnsi"/>
                <w:sz w:val="20"/>
                <w:szCs w:val="20"/>
              </w:rPr>
            </w:pPr>
            <w:r w:rsidRPr="00CD7632">
              <w:rPr>
                <w:rFonts w:asciiTheme="minorHAnsi" w:hAnsiTheme="minorHAnsi"/>
                <w:sz w:val="20"/>
                <w:szCs w:val="20"/>
              </w:rPr>
              <w:t>Yes</w:t>
            </w:r>
          </w:p>
        </w:tc>
        <w:tc>
          <w:tcPr>
            <w:tcW w:w="5774" w:type="dxa"/>
          </w:tcPr>
          <w:p w14:paraId="01E43FA5" w14:textId="77777777" w:rsidR="0091289C" w:rsidRPr="00CD7632" w:rsidRDefault="0091289C">
            <w:pPr>
              <w:pStyle w:val="TableParagraph"/>
              <w:rPr>
                <w:rFonts w:asciiTheme="minorHAnsi" w:hAnsiTheme="minorHAnsi"/>
                <w:sz w:val="20"/>
                <w:szCs w:val="20"/>
              </w:rPr>
            </w:pPr>
          </w:p>
        </w:tc>
      </w:tr>
      <w:tr w:rsidR="0091289C" w14:paraId="0F26FB41" w14:textId="77777777">
        <w:trPr>
          <w:trHeight w:val="980"/>
        </w:trPr>
        <w:tc>
          <w:tcPr>
            <w:tcW w:w="6725" w:type="dxa"/>
          </w:tcPr>
          <w:p w14:paraId="051D703D" w14:textId="77777777" w:rsidR="0091289C" w:rsidRPr="00CD7632" w:rsidRDefault="00651F17">
            <w:pPr>
              <w:pStyle w:val="TableParagraph"/>
              <w:spacing w:before="121" w:line="259" w:lineRule="auto"/>
              <w:ind w:left="109"/>
              <w:rPr>
                <w:rFonts w:asciiTheme="minorHAnsi" w:hAnsiTheme="minorHAnsi"/>
                <w:sz w:val="20"/>
                <w:szCs w:val="20"/>
              </w:rPr>
            </w:pPr>
            <w:r w:rsidRPr="00CD7632">
              <w:rPr>
                <w:rFonts w:asciiTheme="minorHAnsi" w:hAnsiTheme="minorHAnsi"/>
                <w:w w:val="105"/>
                <w:sz w:val="20"/>
                <w:szCs w:val="20"/>
              </w:rPr>
              <w:t>16.4 - Quiet and noisy areas separated by a buffer zone? Environment free from unnecessary obtrusive noise (e.g. heating units)?</w:t>
            </w:r>
          </w:p>
        </w:tc>
        <w:tc>
          <w:tcPr>
            <w:tcW w:w="1498" w:type="dxa"/>
          </w:tcPr>
          <w:p w14:paraId="556793B3" w14:textId="77777777" w:rsidR="0091289C" w:rsidRPr="00CD7632" w:rsidRDefault="0025367F">
            <w:pPr>
              <w:pStyle w:val="TableParagraph"/>
              <w:rPr>
                <w:rFonts w:asciiTheme="minorHAnsi" w:hAnsiTheme="minorHAnsi"/>
                <w:sz w:val="20"/>
                <w:szCs w:val="20"/>
              </w:rPr>
            </w:pPr>
            <w:r w:rsidRPr="00CD7632">
              <w:rPr>
                <w:rFonts w:asciiTheme="minorHAnsi" w:hAnsiTheme="minorHAnsi"/>
                <w:sz w:val="20"/>
                <w:szCs w:val="20"/>
              </w:rPr>
              <w:t>Yes</w:t>
            </w:r>
          </w:p>
        </w:tc>
        <w:tc>
          <w:tcPr>
            <w:tcW w:w="5774" w:type="dxa"/>
          </w:tcPr>
          <w:p w14:paraId="019A1512" w14:textId="77777777" w:rsidR="0091289C" w:rsidRPr="00CD7632" w:rsidRDefault="0091289C">
            <w:pPr>
              <w:pStyle w:val="TableParagraph"/>
              <w:rPr>
                <w:rFonts w:asciiTheme="minorHAnsi" w:hAnsiTheme="minorHAnsi"/>
                <w:sz w:val="20"/>
                <w:szCs w:val="20"/>
              </w:rPr>
            </w:pPr>
          </w:p>
        </w:tc>
      </w:tr>
      <w:tr w:rsidR="0091289C" w14:paraId="04169E51" w14:textId="77777777">
        <w:trPr>
          <w:trHeight w:val="500"/>
        </w:trPr>
        <w:tc>
          <w:tcPr>
            <w:tcW w:w="6725" w:type="dxa"/>
          </w:tcPr>
          <w:p w14:paraId="6581AA6E" w14:textId="77777777" w:rsidR="0091289C" w:rsidRPr="00CD7632" w:rsidRDefault="00651F17">
            <w:pPr>
              <w:pStyle w:val="TableParagraph"/>
              <w:spacing w:before="117"/>
              <w:ind w:left="109"/>
              <w:rPr>
                <w:rFonts w:asciiTheme="minorHAnsi" w:hAnsiTheme="minorHAnsi"/>
                <w:sz w:val="20"/>
                <w:szCs w:val="20"/>
              </w:rPr>
            </w:pPr>
            <w:r w:rsidRPr="00CD7632">
              <w:rPr>
                <w:rFonts w:asciiTheme="minorHAnsi" w:hAnsiTheme="minorHAnsi"/>
                <w:w w:val="105"/>
                <w:sz w:val="20"/>
                <w:szCs w:val="20"/>
              </w:rPr>
              <w:t>16.5 - Good balance of hard and soft surfaces?</w:t>
            </w:r>
          </w:p>
        </w:tc>
        <w:tc>
          <w:tcPr>
            <w:tcW w:w="1498" w:type="dxa"/>
          </w:tcPr>
          <w:p w14:paraId="3A741DAF" w14:textId="77777777" w:rsidR="0091289C" w:rsidRPr="005C4D1D" w:rsidRDefault="0025367F">
            <w:pPr>
              <w:pStyle w:val="TableParagraph"/>
              <w:rPr>
                <w:rFonts w:asciiTheme="minorHAnsi" w:hAnsiTheme="minorHAnsi"/>
                <w:sz w:val="20"/>
                <w:szCs w:val="20"/>
              </w:rPr>
            </w:pPr>
            <w:r w:rsidRPr="005C4D1D">
              <w:rPr>
                <w:rFonts w:asciiTheme="minorHAnsi" w:hAnsiTheme="minorHAnsi"/>
                <w:sz w:val="20"/>
                <w:szCs w:val="20"/>
              </w:rPr>
              <w:t>No</w:t>
            </w:r>
          </w:p>
        </w:tc>
        <w:tc>
          <w:tcPr>
            <w:tcW w:w="5774" w:type="dxa"/>
          </w:tcPr>
          <w:p w14:paraId="13A38AF5" w14:textId="7D7C0FBF" w:rsidR="0091289C" w:rsidRPr="005C4D1D" w:rsidRDefault="005C4D1D">
            <w:pPr>
              <w:pStyle w:val="TableParagraph"/>
              <w:rPr>
                <w:rFonts w:asciiTheme="minorHAnsi" w:hAnsiTheme="minorHAnsi"/>
                <w:sz w:val="20"/>
                <w:szCs w:val="20"/>
              </w:rPr>
            </w:pPr>
            <w:r w:rsidRPr="005C4D1D">
              <w:rPr>
                <w:rFonts w:asciiTheme="minorHAnsi" w:hAnsiTheme="minorHAnsi"/>
                <w:sz w:val="20"/>
                <w:szCs w:val="20"/>
              </w:rPr>
              <w:t>Work has been done in the Foundation Unit to improve the acoustics</w:t>
            </w:r>
          </w:p>
        </w:tc>
      </w:tr>
      <w:tr w:rsidR="0091289C" w14:paraId="07AD95E3" w14:textId="77777777">
        <w:trPr>
          <w:trHeight w:val="720"/>
        </w:trPr>
        <w:tc>
          <w:tcPr>
            <w:tcW w:w="6725" w:type="dxa"/>
          </w:tcPr>
          <w:p w14:paraId="72C43D93" w14:textId="77777777" w:rsidR="0091289C" w:rsidRPr="00CD7632" w:rsidRDefault="00651F17">
            <w:pPr>
              <w:pStyle w:val="TableParagraph"/>
              <w:spacing w:before="121" w:line="261" w:lineRule="auto"/>
              <w:ind w:left="109" w:right="244"/>
              <w:rPr>
                <w:rFonts w:asciiTheme="minorHAnsi" w:hAnsiTheme="minorHAnsi"/>
                <w:sz w:val="20"/>
                <w:szCs w:val="20"/>
              </w:rPr>
            </w:pPr>
            <w:r w:rsidRPr="00CD7632">
              <w:rPr>
                <w:rFonts w:asciiTheme="minorHAnsi" w:hAnsiTheme="minorHAnsi"/>
                <w:w w:val="105"/>
                <w:sz w:val="20"/>
                <w:szCs w:val="20"/>
              </w:rPr>
              <w:t>16.6 - Are induction loops fitted within the key areas i.e.- Main Hall, Sports Hall, key study areas e.g. Music Room.</w:t>
            </w:r>
          </w:p>
        </w:tc>
        <w:tc>
          <w:tcPr>
            <w:tcW w:w="1498" w:type="dxa"/>
          </w:tcPr>
          <w:p w14:paraId="6D7B1A6C" w14:textId="77777777" w:rsidR="0091289C" w:rsidRPr="00CD7632" w:rsidRDefault="0025367F">
            <w:pPr>
              <w:pStyle w:val="TableParagraph"/>
              <w:rPr>
                <w:rFonts w:asciiTheme="minorHAnsi" w:hAnsiTheme="minorHAnsi"/>
                <w:sz w:val="20"/>
                <w:szCs w:val="20"/>
              </w:rPr>
            </w:pPr>
            <w:r w:rsidRPr="00CD7632">
              <w:rPr>
                <w:rFonts w:asciiTheme="minorHAnsi" w:hAnsiTheme="minorHAnsi"/>
                <w:sz w:val="20"/>
                <w:szCs w:val="20"/>
              </w:rPr>
              <w:t>No</w:t>
            </w:r>
          </w:p>
        </w:tc>
        <w:tc>
          <w:tcPr>
            <w:tcW w:w="5774" w:type="dxa"/>
          </w:tcPr>
          <w:p w14:paraId="26B1A256" w14:textId="77777777" w:rsidR="0091289C" w:rsidRPr="00CD7632" w:rsidRDefault="0091289C">
            <w:pPr>
              <w:pStyle w:val="TableParagraph"/>
              <w:rPr>
                <w:rFonts w:asciiTheme="minorHAnsi" w:hAnsiTheme="minorHAnsi"/>
                <w:sz w:val="20"/>
                <w:szCs w:val="20"/>
              </w:rPr>
            </w:pPr>
          </w:p>
        </w:tc>
      </w:tr>
      <w:tr w:rsidR="0091289C" w14:paraId="42EF0F1D" w14:textId="77777777">
        <w:trPr>
          <w:trHeight w:val="520"/>
        </w:trPr>
        <w:tc>
          <w:tcPr>
            <w:tcW w:w="13997" w:type="dxa"/>
            <w:gridSpan w:val="3"/>
          </w:tcPr>
          <w:p w14:paraId="295BD45F" w14:textId="77777777" w:rsidR="0091289C" w:rsidRDefault="00651F17">
            <w:pPr>
              <w:pStyle w:val="TableParagraph"/>
              <w:spacing w:before="118"/>
              <w:ind w:left="109"/>
              <w:rPr>
                <w:b/>
                <w:sz w:val="26"/>
              </w:rPr>
            </w:pPr>
            <w:r>
              <w:rPr>
                <w:b/>
                <w:w w:val="105"/>
                <w:sz w:val="26"/>
              </w:rPr>
              <w:t>Checklist 17 - Means of Escape</w:t>
            </w:r>
          </w:p>
        </w:tc>
      </w:tr>
      <w:tr w:rsidR="0091289C" w:rsidRPr="0025367F" w14:paraId="7F24D6D2" w14:textId="77777777">
        <w:trPr>
          <w:trHeight w:val="500"/>
        </w:trPr>
        <w:tc>
          <w:tcPr>
            <w:tcW w:w="6725" w:type="dxa"/>
          </w:tcPr>
          <w:p w14:paraId="682393C4" w14:textId="77777777" w:rsidR="0091289C" w:rsidRPr="0025367F" w:rsidRDefault="00651F17">
            <w:pPr>
              <w:pStyle w:val="TableParagraph"/>
              <w:spacing w:before="117"/>
              <w:ind w:left="109"/>
              <w:rPr>
                <w:rFonts w:asciiTheme="minorHAnsi" w:hAnsiTheme="minorHAnsi"/>
                <w:sz w:val="20"/>
                <w:szCs w:val="20"/>
              </w:rPr>
            </w:pPr>
            <w:r w:rsidRPr="0025367F">
              <w:rPr>
                <w:rFonts w:asciiTheme="minorHAnsi" w:hAnsiTheme="minorHAnsi"/>
                <w:w w:val="105"/>
                <w:sz w:val="20"/>
                <w:szCs w:val="20"/>
              </w:rPr>
              <w:t>17.1 - Audible alarm system supplemented by visual system?</w:t>
            </w:r>
          </w:p>
        </w:tc>
        <w:tc>
          <w:tcPr>
            <w:tcW w:w="1498" w:type="dxa"/>
          </w:tcPr>
          <w:p w14:paraId="37E8A3F0"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tcPr>
          <w:p w14:paraId="72E610F1" w14:textId="77777777" w:rsidR="0091289C" w:rsidRPr="0025367F" w:rsidRDefault="0091289C">
            <w:pPr>
              <w:pStyle w:val="TableParagraph"/>
              <w:rPr>
                <w:rFonts w:asciiTheme="minorHAnsi" w:hAnsiTheme="minorHAnsi"/>
                <w:sz w:val="20"/>
                <w:szCs w:val="20"/>
              </w:rPr>
            </w:pPr>
          </w:p>
        </w:tc>
      </w:tr>
      <w:tr w:rsidR="0091289C" w:rsidRPr="0025367F" w14:paraId="7F145B71" w14:textId="77777777">
        <w:trPr>
          <w:trHeight w:val="900"/>
        </w:trPr>
        <w:tc>
          <w:tcPr>
            <w:tcW w:w="6725" w:type="dxa"/>
          </w:tcPr>
          <w:p w14:paraId="43523E6F" w14:textId="77777777" w:rsidR="0091289C" w:rsidRPr="0025367F" w:rsidRDefault="00651F17">
            <w:pPr>
              <w:pStyle w:val="TableParagraph"/>
              <w:spacing w:before="126" w:line="256" w:lineRule="auto"/>
              <w:ind w:left="109"/>
              <w:rPr>
                <w:rFonts w:asciiTheme="minorHAnsi" w:hAnsiTheme="minorHAnsi"/>
                <w:sz w:val="20"/>
                <w:szCs w:val="20"/>
              </w:rPr>
            </w:pPr>
            <w:r w:rsidRPr="0025367F">
              <w:rPr>
                <w:rFonts w:asciiTheme="minorHAnsi" w:hAnsiTheme="minorHAnsi"/>
                <w:w w:val="105"/>
                <w:sz w:val="20"/>
                <w:szCs w:val="20"/>
              </w:rPr>
              <w:t>17.2 - Ground floor exit routes accessible to all, including wheel chair users, as entrance routes?</w:t>
            </w:r>
          </w:p>
        </w:tc>
        <w:tc>
          <w:tcPr>
            <w:tcW w:w="1498" w:type="dxa"/>
          </w:tcPr>
          <w:p w14:paraId="453203D0"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tcPr>
          <w:p w14:paraId="2AC91416" w14:textId="77777777" w:rsidR="0091289C" w:rsidRPr="0025367F" w:rsidRDefault="0091289C">
            <w:pPr>
              <w:pStyle w:val="TableParagraph"/>
              <w:rPr>
                <w:rFonts w:asciiTheme="minorHAnsi" w:hAnsiTheme="minorHAnsi"/>
                <w:sz w:val="20"/>
                <w:szCs w:val="20"/>
              </w:rPr>
            </w:pPr>
          </w:p>
        </w:tc>
      </w:tr>
    </w:tbl>
    <w:p w14:paraId="4B04FAE2" w14:textId="77777777" w:rsidR="0091289C" w:rsidRPr="0025367F" w:rsidRDefault="0091289C">
      <w:pPr>
        <w:rPr>
          <w:rFonts w:asciiTheme="minorHAnsi" w:hAnsiTheme="minorHAnsi"/>
          <w:sz w:val="20"/>
          <w:szCs w:val="20"/>
        </w:rPr>
        <w:sectPr w:rsidR="0091289C" w:rsidRPr="0025367F">
          <w:pgSz w:w="16840" w:h="11900" w:orient="landscape"/>
          <w:pgMar w:top="600" w:right="740" w:bottom="1520" w:left="1020" w:header="0" w:footer="1323" w:gutter="0"/>
          <w:cols w:space="720"/>
        </w:sectPr>
      </w:pPr>
    </w:p>
    <w:tbl>
      <w:tblPr>
        <w:tblW w:w="0" w:type="auto"/>
        <w:tblInd w:w="58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912"/>
        <w:gridCol w:w="2813"/>
        <w:gridCol w:w="1099"/>
        <w:gridCol w:w="399"/>
        <w:gridCol w:w="3508"/>
        <w:gridCol w:w="2266"/>
      </w:tblGrid>
      <w:tr w:rsidR="0091289C" w:rsidRPr="0025367F" w14:paraId="3EA6CD91" w14:textId="77777777">
        <w:trPr>
          <w:trHeight w:val="720"/>
        </w:trPr>
        <w:tc>
          <w:tcPr>
            <w:tcW w:w="6725" w:type="dxa"/>
            <w:gridSpan w:val="2"/>
          </w:tcPr>
          <w:p w14:paraId="19197B42" w14:textId="77777777" w:rsidR="0091289C" w:rsidRPr="0025367F" w:rsidRDefault="00651F17">
            <w:pPr>
              <w:pStyle w:val="TableParagraph"/>
              <w:spacing w:before="121" w:line="256" w:lineRule="auto"/>
              <w:ind w:left="109" w:right="244"/>
              <w:rPr>
                <w:rFonts w:asciiTheme="minorHAnsi" w:hAnsiTheme="minorHAnsi"/>
                <w:sz w:val="20"/>
                <w:szCs w:val="20"/>
              </w:rPr>
            </w:pPr>
            <w:r w:rsidRPr="0025367F">
              <w:rPr>
                <w:rFonts w:asciiTheme="minorHAnsi" w:hAnsiTheme="minorHAnsi"/>
                <w:w w:val="105"/>
                <w:sz w:val="20"/>
                <w:szCs w:val="20"/>
              </w:rPr>
              <w:lastRenderedPageBreak/>
              <w:t>17.3 - Once outside, can a wheelchair user get to a place of safety? Are pathways provided and are these wide enough?</w:t>
            </w:r>
          </w:p>
        </w:tc>
        <w:tc>
          <w:tcPr>
            <w:tcW w:w="1498" w:type="dxa"/>
            <w:gridSpan w:val="2"/>
          </w:tcPr>
          <w:p w14:paraId="019A4D93"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gridSpan w:val="2"/>
          </w:tcPr>
          <w:p w14:paraId="179EB588" w14:textId="381332F0" w:rsidR="0091289C" w:rsidRPr="0025367F" w:rsidRDefault="00B3432C">
            <w:pPr>
              <w:pStyle w:val="TableParagraph"/>
              <w:rPr>
                <w:rFonts w:asciiTheme="minorHAnsi" w:hAnsiTheme="minorHAnsi"/>
                <w:sz w:val="20"/>
                <w:szCs w:val="20"/>
              </w:rPr>
            </w:pPr>
            <w:r w:rsidRPr="00B3432C">
              <w:rPr>
                <w:rFonts w:asciiTheme="minorHAnsi" w:hAnsiTheme="minorHAnsi"/>
                <w:sz w:val="20"/>
                <w:szCs w:val="20"/>
              </w:rPr>
              <w:t>All individuals can evacuate the building safely.</w:t>
            </w:r>
            <w:r>
              <w:rPr>
                <w:rFonts w:asciiTheme="minorHAnsi" w:hAnsiTheme="minorHAnsi"/>
                <w:sz w:val="20"/>
                <w:szCs w:val="20"/>
              </w:rPr>
              <w:t xml:space="preserve">  A</w:t>
            </w:r>
            <w:r w:rsidRPr="00B3432C">
              <w:rPr>
                <w:rFonts w:asciiTheme="minorHAnsi" w:hAnsiTheme="minorHAnsi"/>
                <w:sz w:val="20"/>
                <w:szCs w:val="20"/>
              </w:rPr>
              <w:t>ssistance would be required to navigate the gradient down to the lower playground.</w:t>
            </w:r>
          </w:p>
        </w:tc>
      </w:tr>
      <w:tr w:rsidR="0091289C" w:rsidRPr="0025367F" w14:paraId="557EC451" w14:textId="77777777" w:rsidTr="0025367F">
        <w:trPr>
          <w:trHeight w:val="756"/>
        </w:trPr>
        <w:tc>
          <w:tcPr>
            <w:tcW w:w="6725" w:type="dxa"/>
            <w:gridSpan w:val="2"/>
          </w:tcPr>
          <w:p w14:paraId="20290AA2" w14:textId="77777777" w:rsidR="0091289C" w:rsidRPr="0025367F" w:rsidRDefault="00651F17">
            <w:pPr>
              <w:pStyle w:val="TableParagraph"/>
              <w:spacing w:before="121" w:line="256" w:lineRule="auto"/>
              <w:ind w:left="109" w:right="178"/>
              <w:rPr>
                <w:rFonts w:asciiTheme="minorHAnsi" w:hAnsiTheme="minorHAnsi"/>
                <w:sz w:val="20"/>
                <w:szCs w:val="20"/>
              </w:rPr>
            </w:pPr>
            <w:r w:rsidRPr="0025367F">
              <w:rPr>
                <w:rFonts w:asciiTheme="minorHAnsi" w:hAnsiTheme="minorHAnsi"/>
                <w:w w:val="105"/>
                <w:sz w:val="20"/>
                <w:szCs w:val="20"/>
              </w:rPr>
              <w:t xml:space="preserve">17.3 - Vertical escape from upper to lower floors possible using a fire-protected lift with </w:t>
            </w:r>
            <w:proofErr w:type="gramStart"/>
            <w:r w:rsidRPr="0025367F">
              <w:rPr>
                <w:rFonts w:asciiTheme="minorHAnsi" w:hAnsiTheme="minorHAnsi"/>
                <w:w w:val="105"/>
                <w:sz w:val="20"/>
                <w:szCs w:val="20"/>
              </w:rPr>
              <w:t>an  independent</w:t>
            </w:r>
            <w:proofErr w:type="gramEnd"/>
            <w:r w:rsidRPr="0025367F">
              <w:rPr>
                <w:rFonts w:asciiTheme="minorHAnsi" w:hAnsiTheme="minorHAnsi"/>
                <w:w w:val="105"/>
                <w:sz w:val="20"/>
                <w:szCs w:val="20"/>
              </w:rPr>
              <w:t xml:space="preserve"> power supply?</w:t>
            </w:r>
          </w:p>
        </w:tc>
        <w:tc>
          <w:tcPr>
            <w:tcW w:w="1498" w:type="dxa"/>
            <w:gridSpan w:val="2"/>
          </w:tcPr>
          <w:p w14:paraId="6189A7A4"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N/A</w:t>
            </w:r>
          </w:p>
        </w:tc>
        <w:tc>
          <w:tcPr>
            <w:tcW w:w="5774" w:type="dxa"/>
            <w:gridSpan w:val="2"/>
          </w:tcPr>
          <w:p w14:paraId="78F120A8" w14:textId="77777777" w:rsidR="0091289C" w:rsidRPr="0025367F" w:rsidRDefault="0091289C">
            <w:pPr>
              <w:pStyle w:val="TableParagraph"/>
              <w:rPr>
                <w:rFonts w:asciiTheme="minorHAnsi" w:hAnsiTheme="minorHAnsi"/>
                <w:sz w:val="20"/>
                <w:szCs w:val="20"/>
              </w:rPr>
            </w:pPr>
          </w:p>
        </w:tc>
      </w:tr>
      <w:tr w:rsidR="0091289C" w:rsidRPr="0025367F" w14:paraId="422EA383" w14:textId="77777777">
        <w:trPr>
          <w:trHeight w:val="1260"/>
        </w:trPr>
        <w:tc>
          <w:tcPr>
            <w:tcW w:w="6725" w:type="dxa"/>
            <w:gridSpan w:val="2"/>
          </w:tcPr>
          <w:p w14:paraId="7B3E37DB" w14:textId="77777777" w:rsidR="0091289C" w:rsidRPr="0025367F" w:rsidRDefault="00651F17">
            <w:pPr>
              <w:pStyle w:val="TableParagraph"/>
              <w:spacing w:before="121" w:line="261" w:lineRule="auto"/>
              <w:ind w:left="109" w:right="216"/>
              <w:rPr>
                <w:rFonts w:asciiTheme="minorHAnsi" w:hAnsiTheme="minorHAnsi"/>
                <w:sz w:val="20"/>
                <w:szCs w:val="20"/>
              </w:rPr>
            </w:pPr>
            <w:r w:rsidRPr="0025367F">
              <w:rPr>
                <w:rFonts w:asciiTheme="minorHAnsi" w:hAnsiTheme="minorHAnsi"/>
                <w:w w:val="105"/>
                <w:sz w:val="20"/>
                <w:szCs w:val="20"/>
              </w:rPr>
              <w:t>17.4 - If disabled people are unable to leave the building, is there a suitable refuge area? Is there an intercom provided within the refuge area and does this have accessible features such as an LED display?</w:t>
            </w:r>
          </w:p>
        </w:tc>
        <w:tc>
          <w:tcPr>
            <w:tcW w:w="1498" w:type="dxa"/>
            <w:gridSpan w:val="2"/>
          </w:tcPr>
          <w:p w14:paraId="1CF1C3FF"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gridSpan w:val="2"/>
          </w:tcPr>
          <w:p w14:paraId="01F8D5CC" w14:textId="4D804F4F" w:rsidR="0091289C" w:rsidRPr="0025367F" w:rsidRDefault="00B3432C" w:rsidP="0025367F">
            <w:pPr>
              <w:pStyle w:val="TableParagraph"/>
              <w:rPr>
                <w:rFonts w:asciiTheme="minorHAnsi" w:hAnsiTheme="minorHAnsi"/>
                <w:sz w:val="20"/>
                <w:szCs w:val="20"/>
              </w:rPr>
            </w:pPr>
            <w:r w:rsidRPr="00B3432C">
              <w:rPr>
                <w:rFonts w:asciiTheme="minorHAnsi" w:hAnsiTheme="minorHAnsi"/>
                <w:sz w:val="20"/>
                <w:szCs w:val="20"/>
              </w:rPr>
              <w:t>Wheelchair users can exit the building independently but would need assistance navigating the hill down to the lower playground.</w:t>
            </w:r>
          </w:p>
        </w:tc>
      </w:tr>
      <w:tr w:rsidR="0091289C" w14:paraId="4C153822" w14:textId="77777777">
        <w:trPr>
          <w:trHeight w:val="520"/>
        </w:trPr>
        <w:tc>
          <w:tcPr>
            <w:tcW w:w="13997" w:type="dxa"/>
            <w:gridSpan w:val="6"/>
          </w:tcPr>
          <w:p w14:paraId="1243BF79" w14:textId="77777777" w:rsidR="0091289C" w:rsidRDefault="00651F17">
            <w:pPr>
              <w:pStyle w:val="TableParagraph"/>
              <w:spacing w:before="118"/>
              <w:ind w:left="109"/>
              <w:rPr>
                <w:b/>
                <w:sz w:val="26"/>
              </w:rPr>
            </w:pPr>
            <w:r>
              <w:rPr>
                <w:b/>
                <w:sz w:val="26"/>
              </w:rPr>
              <w:t>Checklist 18 - Building Management</w:t>
            </w:r>
          </w:p>
        </w:tc>
      </w:tr>
      <w:tr w:rsidR="0091289C" w14:paraId="5A38ACD7" w14:textId="77777777">
        <w:trPr>
          <w:trHeight w:val="720"/>
        </w:trPr>
        <w:tc>
          <w:tcPr>
            <w:tcW w:w="6725" w:type="dxa"/>
            <w:gridSpan w:val="2"/>
          </w:tcPr>
          <w:p w14:paraId="65174C83" w14:textId="77777777" w:rsidR="0091289C" w:rsidRPr="0025367F" w:rsidRDefault="00651F17">
            <w:pPr>
              <w:pStyle w:val="TableParagraph"/>
              <w:spacing w:before="126" w:line="256" w:lineRule="auto"/>
              <w:ind w:left="109"/>
              <w:rPr>
                <w:rFonts w:asciiTheme="minorHAnsi" w:hAnsiTheme="minorHAnsi"/>
                <w:sz w:val="20"/>
                <w:szCs w:val="20"/>
              </w:rPr>
            </w:pPr>
            <w:r w:rsidRPr="0025367F">
              <w:rPr>
                <w:rFonts w:asciiTheme="minorHAnsi" w:hAnsiTheme="minorHAnsi"/>
                <w:w w:val="105"/>
                <w:sz w:val="20"/>
                <w:szCs w:val="20"/>
              </w:rPr>
              <w:t>18.1 - External Routes; Including steps and ramps, kept clean, unobstructed and free from surface water, snow and</w:t>
            </w:r>
            <w:r w:rsidRPr="0025367F">
              <w:rPr>
                <w:rFonts w:asciiTheme="minorHAnsi" w:hAnsiTheme="minorHAnsi"/>
                <w:spacing w:val="58"/>
                <w:w w:val="105"/>
                <w:sz w:val="20"/>
                <w:szCs w:val="20"/>
              </w:rPr>
              <w:t xml:space="preserve"> </w:t>
            </w:r>
            <w:r w:rsidRPr="0025367F">
              <w:rPr>
                <w:rFonts w:asciiTheme="minorHAnsi" w:hAnsiTheme="minorHAnsi"/>
                <w:w w:val="105"/>
                <w:sz w:val="20"/>
                <w:szCs w:val="20"/>
              </w:rPr>
              <w:t>ice?</w:t>
            </w:r>
          </w:p>
        </w:tc>
        <w:tc>
          <w:tcPr>
            <w:tcW w:w="1498" w:type="dxa"/>
            <w:gridSpan w:val="2"/>
          </w:tcPr>
          <w:p w14:paraId="49DF2777"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gridSpan w:val="2"/>
          </w:tcPr>
          <w:p w14:paraId="10F9CCF6" w14:textId="77777777" w:rsidR="0091289C" w:rsidRPr="0025367F" w:rsidRDefault="0091289C">
            <w:pPr>
              <w:pStyle w:val="TableParagraph"/>
              <w:rPr>
                <w:rFonts w:asciiTheme="minorHAnsi" w:hAnsiTheme="minorHAnsi"/>
                <w:sz w:val="20"/>
                <w:szCs w:val="20"/>
              </w:rPr>
            </w:pPr>
          </w:p>
        </w:tc>
      </w:tr>
      <w:tr w:rsidR="0091289C" w14:paraId="5D24530A" w14:textId="77777777">
        <w:trPr>
          <w:trHeight w:val="720"/>
        </w:trPr>
        <w:tc>
          <w:tcPr>
            <w:tcW w:w="6725" w:type="dxa"/>
            <w:gridSpan w:val="2"/>
          </w:tcPr>
          <w:p w14:paraId="4B4BAC24" w14:textId="77777777" w:rsidR="0091289C" w:rsidRPr="0025367F" w:rsidRDefault="00651F17">
            <w:pPr>
              <w:pStyle w:val="TableParagraph"/>
              <w:spacing w:before="121" w:line="256" w:lineRule="auto"/>
              <w:ind w:left="109"/>
              <w:rPr>
                <w:rFonts w:asciiTheme="minorHAnsi" w:hAnsiTheme="minorHAnsi"/>
                <w:sz w:val="20"/>
                <w:szCs w:val="20"/>
              </w:rPr>
            </w:pPr>
            <w:r w:rsidRPr="0025367F">
              <w:rPr>
                <w:rFonts w:asciiTheme="minorHAnsi" w:hAnsiTheme="minorHAnsi"/>
                <w:w w:val="105"/>
                <w:sz w:val="20"/>
                <w:szCs w:val="20"/>
              </w:rPr>
              <w:t>18.2 - Accessible parking; Designated spaces not used by non- disabled drivers and kept free from</w:t>
            </w:r>
            <w:r w:rsidRPr="0025367F">
              <w:rPr>
                <w:rFonts w:asciiTheme="minorHAnsi" w:hAnsiTheme="minorHAnsi"/>
                <w:spacing w:val="56"/>
                <w:w w:val="105"/>
                <w:sz w:val="20"/>
                <w:szCs w:val="20"/>
              </w:rPr>
              <w:t xml:space="preserve"> </w:t>
            </w:r>
            <w:r w:rsidRPr="0025367F">
              <w:rPr>
                <w:rFonts w:asciiTheme="minorHAnsi" w:hAnsiTheme="minorHAnsi"/>
                <w:w w:val="105"/>
                <w:sz w:val="20"/>
                <w:szCs w:val="20"/>
              </w:rPr>
              <w:t>obstructions?</w:t>
            </w:r>
          </w:p>
        </w:tc>
        <w:tc>
          <w:tcPr>
            <w:tcW w:w="1498" w:type="dxa"/>
            <w:gridSpan w:val="2"/>
          </w:tcPr>
          <w:p w14:paraId="3117BA78"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gridSpan w:val="2"/>
          </w:tcPr>
          <w:p w14:paraId="76595BD1" w14:textId="77777777" w:rsidR="0091289C" w:rsidRPr="0025367F" w:rsidRDefault="0091289C">
            <w:pPr>
              <w:pStyle w:val="TableParagraph"/>
              <w:rPr>
                <w:rFonts w:asciiTheme="minorHAnsi" w:hAnsiTheme="minorHAnsi"/>
                <w:sz w:val="20"/>
                <w:szCs w:val="20"/>
              </w:rPr>
            </w:pPr>
          </w:p>
        </w:tc>
      </w:tr>
      <w:tr w:rsidR="0091289C" w14:paraId="3FEA088C" w14:textId="77777777">
        <w:trPr>
          <w:trHeight w:val="720"/>
        </w:trPr>
        <w:tc>
          <w:tcPr>
            <w:tcW w:w="6725" w:type="dxa"/>
            <w:gridSpan w:val="2"/>
          </w:tcPr>
          <w:p w14:paraId="5592990C" w14:textId="77777777" w:rsidR="0091289C" w:rsidRPr="0025367F" w:rsidRDefault="00651F17">
            <w:pPr>
              <w:pStyle w:val="TableParagraph"/>
              <w:spacing w:before="121" w:line="256" w:lineRule="auto"/>
              <w:ind w:left="109"/>
              <w:rPr>
                <w:rFonts w:asciiTheme="minorHAnsi" w:hAnsiTheme="minorHAnsi"/>
                <w:sz w:val="20"/>
                <w:szCs w:val="20"/>
              </w:rPr>
            </w:pPr>
            <w:r w:rsidRPr="0025367F">
              <w:rPr>
                <w:rFonts w:asciiTheme="minorHAnsi" w:hAnsiTheme="minorHAnsi"/>
                <w:w w:val="105"/>
                <w:sz w:val="20"/>
                <w:szCs w:val="20"/>
              </w:rPr>
              <w:t xml:space="preserve">18.3 - Horizontal circulation; Space required for wheel chair </w:t>
            </w:r>
            <w:proofErr w:type="spellStart"/>
            <w:r w:rsidRPr="0025367F">
              <w:rPr>
                <w:rFonts w:asciiTheme="minorHAnsi" w:hAnsiTheme="minorHAnsi"/>
                <w:w w:val="105"/>
                <w:sz w:val="20"/>
                <w:szCs w:val="20"/>
              </w:rPr>
              <w:t>manoeuvre</w:t>
            </w:r>
            <w:proofErr w:type="spellEnd"/>
            <w:r w:rsidRPr="0025367F">
              <w:rPr>
                <w:rFonts w:asciiTheme="minorHAnsi" w:hAnsiTheme="minorHAnsi"/>
                <w:w w:val="105"/>
                <w:sz w:val="20"/>
                <w:szCs w:val="20"/>
              </w:rPr>
              <w:t xml:space="preserve"> not obstructed by furniture, deliveries, storage etc.?</w:t>
            </w:r>
          </w:p>
        </w:tc>
        <w:tc>
          <w:tcPr>
            <w:tcW w:w="1498" w:type="dxa"/>
            <w:gridSpan w:val="2"/>
          </w:tcPr>
          <w:p w14:paraId="74064935"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gridSpan w:val="2"/>
          </w:tcPr>
          <w:p w14:paraId="30336D04" w14:textId="77777777" w:rsidR="0091289C" w:rsidRPr="0025367F" w:rsidRDefault="0091289C">
            <w:pPr>
              <w:pStyle w:val="TableParagraph"/>
              <w:rPr>
                <w:rFonts w:asciiTheme="minorHAnsi" w:hAnsiTheme="minorHAnsi"/>
                <w:sz w:val="20"/>
                <w:szCs w:val="20"/>
              </w:rPr>
            </w:pPr>
          </w:p>
        </w:tc>
      </w:tr>
      <w:tr w:rsidR="0091289C" w14:paraId="64D0747A" w14:textId="77777777">
        <w:trPr>
          <w:trHeight w:val="720"/>
        </w:trPr>
        <w:tc>
          <w:tcPr>
            <w:tcW w:w="6725" w:type="dxa"/>
            <w:gridSpan w:val="2"/>
          </w:tcPr>
          <w:p w14:paraId="1056B163" w14:textId="77777777" w:rsidR="0091289C" w:rsidRPr="0025367F" w:rsidRDefault="00651F17">
            <w:pPr>
              <w:pStyle w:val="TableParagraph"/>
              <w:spacing w:before="121" w:line="256" w:lineRule="auto"/>
              <w:ind w:left="109" w:right="244"/>
              <w:rPr>
                <w:rFonts w:asciiTheme="minorHAnsi" w:hAnsiTheme="minorHAnsi"/>
                <w:sz w:val="20"/>
                <w:szCs w:val="20"/>
              </w:rPr>
            </w:pPr>
            <w:r w:rsidRPr="0025367F">
              <w:rPr>
                <w:rFonts w:asciiTheme="minorHAnsi" w:hAnsiTheme="minorHAnsi"/>
                <w:w w:val="105"/>
                <w:sz w:val="20"/>
                <w:szCs w:val="20"/>
              </w:rPr>
              <w:t>18.4 - Vertical circulation; Lifts, platform lifts and stair lifts checked regularly for proper functioning?</w:t>
            </w:r>
          </w:p>
        </w:tc>
        <w:tc>
          <w:tcPr>
            <w:tcW w:w="1498" w:type="dxa"/>
            <w:gridSpan w:val="2"/>
          </w:tcPr>
          <w:p w14:paraId="68DFE43A"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N/A</w:t>
            </w:r>
          </w:p>
        </w:tc>
        <w:tc>
          <w:tcPr>
            <w:tcW w:w="5774" w:type="dxa"/>
            <w:gridSpan w:val="2"/>
          </w:tcPr>
          <w:p w14:paraId="704366ED" w14:textId="77777777" w:rsidR="0091289C" w:rsidRPr="0025367F" w:rsidRDefault="0091289C">
            <w:pPr>
              <w:pStyle w:val="TableParagraph"/>
              <w:rPr>
                <w:rFonts w:asciiTheme="minorHAnsi" w:hAnsiTheme="minorHAnsi"/>
                <w:sz w:val="20"/>
                <w:szCs w:val="20"/>
              </w:rPr>
            </w:pPr>
          </w:p>
        </w:tc>
      </w:tr>
      <w:tr w:rsidR="0091289C" w14:paraId="36D635E8" w14:textId="77777777">
        <w:trPr>
          <w:trHeight w:val="1260"/>
        </w:trPr>
        <w:tc>
          <w:tcPr>
            <w:tcW w:w="6725" w:type="dxa"/>
            <w:gridSpan w:val="2"/>
          </w:tcPr>
          <w:p w14:paraId="2C115931" w14:textId="77777777" w:rsidR="0091289C" w:rsidRPr="0025367F" w:rsidRDefault="00651F17">
            <w:pPr>
              <w:pStyle w:val="TableParagraph"/>
              <w:spacing w:before="121" w:line="259" w:lineRule="auto"/>
              <w:ind w:left="109" w:right="178"/>
              <w:rPr>
                <w:rFonts w:asciiTheme="minorHAnsi" w:hAnsiTheme="minorHAnsi"/>
                <w:sz w:val="20"/>
                <w:szCs w:val="20"/>
              </w:rPr>
            </w:pPr>
            <w:r w:rsidRPr="0025367F">
              <w:rPr>
                <w:rFonts w:asciiTheme="minorHAnsi" w:hAnsiTheme="minorHAnsi"/>
                <w:w w:val="105"/>
                <w:sz w:val="20"/>
                <w:szCs w:val="20"/>
              </w:rPr>
              <w:t>18.5 - Means of Escape; Exit routes checked regularly for freedom from obstacles (including locked doors) and combustible materials? Alarm systems, including those in WCs, regularly checked?</w:t>
            </w:r>
          </w:p>
        </w:tc>
        <w:tc>
          <w:tcPr>
            <w:tcW w:w="1498" w:type="dxa"/>
            <w:gridSpan w:val="2"/>
          </w:tcPr>
          <w:p w14:paraId="309783B8" w14:textId="77777777" w:rsidR="0091289C" w:rsidRPr="0025367F" w:rsidRDefault="0025367F">
            <w:pPr>
              <w:pStyle w:val="TableParagraph"/>
              <w:rPr>
                <w:rFonts w:asciiTheme="minorHAnsi" w:hAnsiTheme="minorHAnsi"/>
                <w:sz w:val="20"/>
                <w:szCs w:val="20"/>
              </w:rPr>
            </w:pPr>
            <w:r w:rsidRPr="0025367F">
              <w:rPr>
                <w:rFonts w:asciiTheme="minorHAnsi" w:hAnsiTheme="minorHAnsi"/>
                <w:sz w:val="20"/>
                <w:szCs w:val="20"/>
              </w:rPr>
              <w:t>Yes</w:t>
            </w:r>
          </w:p>
        </w:tc>
        <w:tc>
          <w:tcPr>
            <w:tcW w:w="5774" w:type="dxa"/>
            <w:gridSpan w:val="2"/>
          </w:tcPr>
          <w:p w14:paraId="3FA4F84B" w14:textId="77777777" w:rsidR="0091289C" w:rsidRPr="0025367F" w:rsidRDefault="0091289C">
            <w:pPr>
              <w:pStyle w:val="TableParagraph"/>
              <w:rPr>
                <w:rFonts w:asciiTheme="minorHAnsi" w:hAnsiTheme="minorHAnsi"/>
                <w:sz w:val="20"/>
                <w:szCs w:val="20"/>
              </w:rPr>
            </w:pPr>
          </w:p>
        </w:tc>
      </w:tr>
      <w:tr w:rsidR="0091289C" w14:paraId="1F8861E3" w14:textId="77777777">
        <w:trPr>
          <w:trHeight w:val="1300"/>
        </w:trPr>
        <w:tc>
          <w:tcPr>
            <w:tcW w:w="3912" w:type="dxa"/>
          </w:tcPr>
          <w:p w14:paraId="52DEC4E5" w14:textId="77777777" w:rsidR="0091289C" w:rsidRPr="0025367F" w:rsidRDefault="00651F17">
            <w:pPr>
              <w:pStyle w:val="TableParagraph"/>
              <w:spacing w:before="117"/>
              <w:ind w:left="109"/>
              <w:rPr>
                <w:rFonts w:asciiTheme="minorHAnsi" w:hAnsiTheme="minorHAnsi"/>
                <w:w w:val="105"/>
                <w:sz w:val="20"/>
                <w:szCs w:val="20"/>
              </w:rPr>
            </w:pPr>
            <w:r w:rsidRPr="0025367F">
              <w:rPr>
                <w:rFonts w:asciiTheme="minorHAnsi" w:hAnsiTheme="minorHAnsi"/>
                <w:w w:val="105"/>
                <w:sz w:val="20"/>
                <w:szCs w:val="20"/>
              </w:rPr>
              <w:t>Checklist Checked by</w:t>
            </w:r>
            <w:r w:rsidR="0025367F" w:rsidRPr="0025367F">
              <w:rPr>
                <w:rFonts w:asciiTheme="minorHAnsi" w:hAnsiTheme="minorHAnsi"/>
                <w:w w:val="105"/>
                <w:sz w:val="20"/>
                <w:szCs w:val="20"/>
              </w:rPr>
              <w:t>:</w:t>
            </w:r>
          </w:p>
          <w:p w14:paraId="47346733" w14:textId="77777777" w:rsidR="0025367F" w:rsidRPr="0025367F" w:rsidRDefault="0025367F">
            <w:pPr>
              <w:pStyle w:val="TableParagraph"/>
              <w:spacing w:before="117"/>
              <w:ind w:left="109"/>
              <w:rPr>
                <w:rFonts w:asciiTheme="minorHAnsi" w:hAnsiTheme="minorHAnsi"/>
                <w:sz w:val="20"/>
                <w:szCs w:val="20"/>
              </w:rPr>
            </w:pPr>
          </w:p>
        </w:tc>
        <w:tc>
          <w:tcPr>
            <w:tcW w:w="3912" w:type="dxa"/>
            <w:gridSpan w:val="2"/>
          </w:tcPr>
          <w:p w14:paraId="4067D97B" w14:textId="5F1F55DE" w:rsidR="0025367F" w:rsidRPr="0025367F" w:rsidRDefault="0025367F" w:rsidP="0025367F">
            <w:pPr>
              <w:pStyle w:val="TableParagraph"/>
              <w:spacing w:before="117"/>
              <w:ind w:left="109"/>
              <w:rPr>
                <w:rFonts w:asciiTheme="minorHAnsi" w:hAnsiTheme="minorHAnsi"/>
                <w:w w:val="105"/>
                <w:sz w:val="20"/>
                <w:szCs w:val="20"/>
              </w:rPr>
            </w:pPr>
            <w:r w:rsidRPr="0025367F">
              <w:rPr>
                <w:rFonts w:asciiTheme="minorHAnsi" w:hAnsiTheme="minorHAnsi"/>
                <w:w w:val="105"/>
                <w:sz w:val="20"/>
                <w:szCs w:val="20"/>
              </w:rPr>
              <w:t xml:space="preserve">Rebecca </w:t>
            </w:r>
            <w:r w:rsidR="000C6EEA">
              <w:rPr>
                <w:rFonts w:asciiTheme="minorHAnsi" w:hAnsiTheme="minorHAnsi"/>
                <w:w w:val="105"/>
                <w:sz w:val="20"/>
                <w:szCs w:val="20"/>
              </w:rPr>
              <w:t>Martin</w:t>
            </w:r>
          </w:p>
          <w:p w14:paraId="6B0F283C" w14:textId="77777777" w:rsidR="0025367F" w:rsidRDefault="0025367F" w:rsidP="0025367F">
            <w:pPr>
              <w:pStyle w:val="TableParagraph"/>
              <w:spacing w:before="117"/>
              <w:ind w:left="109"/>
              <w:rPr>
                <w:rFonts w:asciiTheme="minorHAnsi" w:hAnsiTheme="minorHAnsi"/>
                <w:w w:val="105"/>
                <w:sz w:val="20"/>
                <w:szCs w:val="20"/>
              </w:rPr>
            </w:pPr>
            <w:r w:rsidRPr="0025367F">
              <w:rPr>
                <w:rFonts w:asciiTheme="minorHAnsi" w:hAnsiTheme="minorHAnsi"/>
                <w:w w:val="105"/>
                <w:sz w:val="20"/>
                <w:szCs w:val="20"/>
              </w:rPr>
              <w:t>Lucy Harrison</w:t>
            </w:r>
          </w:p>
          <w:p w14:paraId="3F877CDC" w14:textId="77777777" w:rsidR="009A6A50" w:rsidRPr="0025367F" w:rsidRDefault="009A6A50" w:rsidP="0025367F">
            <w:pPr>
              <w:pStyle w:val="TableParagraph"/>
              <w:spacing w:before="117"/>
              <w:ind w:left="109"/>
              <w:rPr>
                <w:rFonts w:asciiTheme="minorHAnsi" w:hAnsiTheme="minorHAnsi"/>
                <w:w w:val="105"/>
                <w:sz w:val="20"/>
                <w:szCs w:val="20"/>
              </w:rPr>
            </w:pPr>
            <w:r>
              <w:rPr>
                <w:rFonts w:asciiTheme="minorHAnsi" w:hAnsiTheme="minorHAnsi"/>
                <w:w w:val="105"/>
                <w:sz w:val="20"/>
                <w:szCs w:val="20"/>
              </w:rPr>
              <w:t>Daniel Harvey</w:t>
            </w:r>
          </w:p>
          <w:p w14:paraId="4BCDCF86" w14:textId="77777777" w:rsidR="0091289C" w:rsidRPr="0025367F" w:rsidRDefault="0091289C" w:rsidP="0025367F">
            <w:pPr>
              <w:pStyle w:val="TableParagraph"/>
              <w:spacing w:before="117"/>
              <w:ind w:left="109"/>
              <w:rPr>
                <w:rFonts w:asciiTheme="minorHAnsi" w:hAnsiTheme="minorHAnsi"/>
                <w:w w:val="105"/>
                <w:sz w:val="20"/>
                <w:szCs w:val="20"/>
              </w:rPr>
            </w:pPr>
          </w:p>
        </w:tc>
        <w:tc>
          <w:tcPr>
            <w:tcW w:w="3907" w:type="dxa"/>
            <w:gridSpan w:val="2"/>
          </w:tcPr>
          <w:p w14:paraId="319F2C16" w14:textId="77777777" w:rsidR="0091289C" w:rsidRPr="0025367F" w:rsidRDefault="00651F17">
            <w:pPr>
              <w:pStyle w:val="TableParagraph"/>
              <w:spacing w:before="104"/>
              <w:ind w:left="104"/>
              <w:rPr>
                <w:rFonts w:asciiTheme="minorHAnsi" w:hAnsiTheme="minorHAnsi"/>
                <w:sz w:val="20"/>
                <w:szCs w:val="20"/>
              </w:rPr>
            </w:pPr>
            <w:r w:rsidRPr="0025367F">
              <w:rPr>
                <w:rFonts w:asciiTheme="minorHAnsi" w:hAnsiTheme="minorHAnsi"/>
                <w:sz w:val="20"/>
                <w:szCs w:val="20"/>
              </w:rPr>
              <w:t>Date</w:t>
            </w:r>
          </w:p>
        </w:tc>
        <w:tc>
          <w:tcPr>
            <w:tcW w:w="2266" w:type="dxa"/>
          </w:tcPr>
          <w:p w14:paraId="426B0AC1" w14:textId="105BA853" w:rsidR="0091289C" w:rsidRPr="0025367F" w:rsidRDefault="009A6A50">
            <w:pPr>
              <w:pStyle w:val="TableParagraph"/>
              <w:rPr>
                <w:rFonts w:asciiTheme="minorHAnsi" w:hAnsiTheme="minorHAnsi"/>
                <w:sz w:val="20"/>
                <w:szCs w:val="20"/>
              </w:rPr>
            </w:pPr>
            <w:r>
              <w:rPr>
                <w:rFonts w:asciiTheme="minorHAnsi" w:hAnsiTheme="minorHAnsi"/>
                <w:sz w:val="20"/>
                <w:szCs w:val="20"/>
              </w:rPr>
              <w:t>Feb 202</w:t>
            </w:r>
            <w:r w:rsidR="000C6EEA">
              <w:rPr>
                <w:rFonts w:asciiTheme="minorHAnsi" w:hAnsiTheme="minorHAnsi"/>
                <w:sz w:val="20"/>
                <w:szCs w:val="20"/>
              </w:rPr>
              <w:t>5</w:t>
            </w:r>
            <w:bookmarkStart w:id="0" w:name="_GoBack"/>
            <w:bookmarkEnd w:id="0"/>
          </w:p>
        </w:tc>
      </w:tr>
    </w:tbl>
    <w:p w14:paraId="4E1FF7CA" w14:textId="77777777" w:rsidR="0091289C" w:rsidRPr="00CD7632" w:rsidRDefault="00CD7632">
      <w:pPr>
        <w:rPr>
          <w:rFonts w:asciiTheme="minorHAnsi" w:hAnsiTheme="minorHAnsi"/>
          <w:b/>
        </w:rPr>
        <w:sectPr w:rsidR="0091289C" w:rsidRPr="00CD7632">
          <w:pgSz w:w="16840" w:h="11900" w:orient="landscape"/>
          <w:pgMar w:top="600" w:right="740" w:bottom="1520" w:left="1020" w:header="0" w:footer="1323" w:gutter="0"/>
          <w:cols w:space="720"/>
        </w:sectPr>
      </w:pPr>
      <w:r w:rsidRPr="00CD7632">
        <w:rPr>
          <w:rFonts w:asciiTheme="minorHAnsi" w:hAnsiTheme="minorHAnsi"/>
          <w:b/>
        </w:rPr>
        <w:t>Work will be undertaken over the next 12 months to address highlighted areas.</w:t>
      </w:r>
      <w:r w:rsidR="00BA620A">
        <w:rPr>
          <w:rFonts w:asciiTheme="minorHAnsi" w:hAnsiTheme="minorHAnsi"/>
          <w:b/>
        </w:rPr>
        <w:t xml:space="preserve">  Agreed by Trustees</w:t>
      </w:r>
    </w:p>
    <w:p w14:paraId="3B71CE4F" w14:textId="77777777" w:rsidR="0091289C" w:rsidRDefault="0091289C" w:rsidP="00CD7632">
      <w:pPr>
        <w:pStyle w:val="BodyText"/>
        <w:ind w:right="855"/>
      </w:pPr>
    </w:p>
    <w:sectPr w:rsidR="0091289C">
      <w:pgSz w:w="16840" w:h="11900" w:orient="landscape"/>
      <w:pgMar w:top="1100" w:right="740" w:bottom="1520" w:left="1020" w:header="0" w:footer="13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C4C94" w14:textId="77777777" w:rsidR="008F2F4C" w:rsidRDefault="008F2F4C">
      <w:r>
        <w:separator/>
      </w:r>
    </w:p>
  </w:endnote>
  <w:endnote w:type="continuationSeparator" w:id="0">
    <w:p w14:paraId="2450CCD0" w14:textId="77777777" w:rsidR="008F2F4C" w:rsidRDefault="008F2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6BF31" w14:textId="77777777" w:rsidR="0091289C" w:rsidRDefault="00C909D7">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47340881" wp14:editId="32371581">
              <wp:simplePos x="0" y="0"/>
              <wp:positionH relativeFrom="page">
                <wp:posOffset>704850</wp:posOffset>
              </wp:positionH>
              <wp:positionV relativeFrom="page">
                <wp:posOffset>6538595</wp:posOffset>
              </wp:positionV>
              <wp:extent cx="9456420" cy="397510"/>
              <wp:effectExtent l="0" t="4445" r="190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6420" cy="397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0CB23" w14:textId="77777777" w:rsidR="0091289C" w:rsidRDefault="0091289C">
                          <w:pPr>
                            <w:pStyle w:val="BodyText"/>
                            <w:spacing w:before="20"/>
                            <w:ind w:left="20" w:right="18" w:firstLine="30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47340881" id="_x0000_t202" coordsize="21600,21600" o:spt="202" path="m,l,21600r21600,l21600,xe">
              <v:stroke joinstyle="miter"/>
              <v:path gradientshapeok="t" o:connecttype="rect"/>
            </v:shapetype>
            <v:shape id="Text Box 1" o:spid="_x0000_s1026" type="#_x0000_t202" style="position:absolute;margin-left:55.5pt;margin-top:514.85pt;width:744.6pt;height:3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" filled="f" stroked="f">
              <v:textbox inset="0,0,0,0">
                <w:txbxContent>
                  <w:p w14:paraId="0640CB23" w14:textId="77777777" w:rsidR="0091289C" w:rsidRDefault="0091289C">
                    <w:pPr>
                      <w:pStyle w:val="BodyText"/>
                      <w:spacing w:before="20"/>
                      <w:ind w:left="20" w:right="18" w:firstLine="306"/>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65FDDA" w14:textId="77777777" w:rsidR="008F2F4C" w:rsidRDefault="008F2F4C">
      <w:r>
        <w:separator/>
      </w:r>
    </w:p>
  </w:footnote>
  <w:footnote w:type="continuationSeparator" w:id="0">
    <w:p w14:paraId="35943391" w14:textId="77777777" w:rsidR="008F2F4C" w:rsidRDefault="008F2F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89C"/>
    <w:rsid w:val="00031F4A"/>
    <w:rsid w:val="00072060"/>
    <w:rsid w:val="000C6EEA"/>
    <w:rsid w:val="001C4A57"/>
    <w:rsid w:val="0025367F"/>
    <w:rsid w:val="002A6AAB"/>
    <w:rsid w:val="0043501D"/>
    <w:rsid w:val="0044232B"/>
    <w:rsid w:val="00442E6F"/>
    <w:rsid w:val="005C45B2"/>
    <w:rsid w:val="005C4D1D"/>
    <w:rsid w:val="005D6CCF"/>
    <w:rsid w:val="00610368"/>
    <w:rsid w:val="00651F17"/>
    <w:rsid w:val="00761F93"/>
    <w:rsid w:val="007A7C0E"/>
    <w:rsid w:val="007E27DA"/>
    <w:rsid w:val="008822B7"/>
    <w:rsid w:val="008A2D2A"/>
    <w:rsid w:val="008F2F4C"/>
    <w:rsid w:val="0091289C"/>
    <w:rsid w:val="009801B4"/>
    <w:rsid w:val="009A6A50"/>
    <w:rsid w:val="00B3432C"/>
    <w:rsid w:val="00B95652"/>
    <w:rsid w:val="00BA620A"/>
    <w:rsid w:val="00C6593F"/>
    <w:rsid w:val="00C909D7"/>
    <w:rsid w:val="00CD7632"/>
    <w:rsid w:val="00CF5B02"/>
    <w:rsid w:val="00D91FA9"/>
    <w:rsid w:val="00EC64A6"/>
    <w:rsid w:val="00F077CC"/>
    <w:rsid w:val="00F37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BFB24"/>
  <w15:docId w15:val="{9C86A9BB-440E-4D38-881B-BE42B70B7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D7632"/>
    <w:pPr>
      <w:tabs>
        <w:tab w:val="center" w:pos="4513"/>
        <w:tab w:val="right" w:pos="9026"/>
      </w:tabs>
    </w:pPr>
  </w:style>
  <w:style w:type="character" w:customStyle="1" w:styleId="HeaderChar">
    <w:name w:val="Header Char"/>
    <w:basedOn w:val="DefaultParagraphFont"/>
    <w:link w:val="Header"/>
    <w:uiPriority w:val="99"/>
    <w:rsid w:val="00CD7632"/>
    <w:rPr>
      <w:rFonts w:ascii="Arial" w:eastAsia="Arial" w:hAnsi="Arial" w:cs="Arial"/>
    </w:rPr>
  </w:style>
  <w:style w:type="paragraph" w:styleId="Footer">
    <w:name w:val="footer"/>
    <w:basedOn w:val="Normal"/>
    <w:link w:val="FooterChar"/>
    <w:uiPriority w:val="99"/>
    <w:unhideWhenUsed/>
    <w:rsid w:val="00CD7632"/>
    <w:pPr>
      <w:tabs>
        <w:tab w:val="center" w:pos="4513"/>
        <w:tab w:val="right" w:pos="9026"/>
      </w:tabs>
    </w:pPr>
  </w:style>
  <w:style w:type="character" w:customStyle="1" w:styleId="FooterChar">
    <w:name w:val="Footer Char"/>
    <w:basedOn w:val="DefaultParagraphFont"/>
    <w:link w:val="Footer"/>
    <w:uiPriority w:val="99"/>
    <w:rsid w:val="00CD7632"/>
    <w:rPr>
      <w:rFonts w:ascii="Arial" w:eastAsia="Arial" w:hAnsi="Arial" w:cs="Arial"/>
    </w:rPr>
  </w:style>
  <w:style w:type="paragraph" w:styleId="BalloonText">
    <w:name w:val="Balloon Text"/>
    <w:basedOn w:val="Normal"/>
    <w:link w:val="BalloonTextChar"/>
    <w:uiPriority w:val="99"/>
    <w:semiHidden/>
    <w:unhideWhenUsed/>
    <w:rsid w:val="00F371B9"/>
    <w:rPr>
      <w:rFonts w:ascii="Tahoma" w:hAnsi="Tahoma" w:cs="Tahoma"/>
      <w:sz w:val="16"/>
      <w:szCs w:val="16"/>
    </w:rPr>
  </w:style>
  <w:style w:type="character" w:customStyle="1" w:styleId="BalloonTextChar">
    <w:name w:val="Balloon Text Char"/>
    <w:basedOn w:val="DefaultParagraphFont"/>
    <w:link w:val="BalloonText"/>
    <w:uiPriority w:val="99"/>
    <w:semiHidden/>
    <w:rsid w:val="00F371B9"/>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www.accessaudits.com/"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1" ma:contentTypeDescription="Create a new document." ma:contentTypeScope="" ma:versionID="4975b9418d8cf4d263175c7c0fc2e0ee">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74ff789f7f9cc5d766a1d819213724d8"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313998-E329-416D-808D-89B5EC037C20}"/>
</file>

<file path=customXml/itemProps2.xml><?xml version="1.0" encoding="utf-8"?>
<ds:datastoreItem xmlns:ds="http://schemas.openxmlformats.org/officeDocument/2006/customXml" ds:itemID="{78815AD1-75DE-48AA-9B0A-6D7A98DE9FEE}"/>
</file>

<file path=customXml/itemProps3.xml><?xml version="1.0" encoding="utf-8"?>
<ds:datastoreItem xmlns:ds="http://schemas.openxmlformats.org/officeDocument/2006/customXml" ds:itemID="{C5B02831-4466-4596-A69B-A19E59B29125}"/>
</file>

<file path=docProps/app.xml><?xml version="1.0" encoding="utf-8"?>
<Properties xmlns="http://schemas.openxmlformats.org/officeDocument/2006/extended-properties" xmlns:vt="http://schemas.openxmlformats.org/officeDocument/2006/docPropsVTypes">
  <Template>Normal</Template>
  <TotalTime>3</TotalTime>
  <Pages>14</Pages>
  <Words>3002</Words>
  <Characters>17117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Edge</dc:creator>
  <cp:lastModifiedBy>Rebecca Edge</cp:lastModifiedBy>
  <cp:revision>3</cp:revision>
  <cp:lastPrinted>2025-09-19T15:00:00Z</cp:lastPrinted>
  <dcterms:created xsi:type="dcterms:W3CDTF">2025-04-28T19:17:00Z</dcterms:created>
  <dcterms:modified xsi:type="dcterms:W3CDTF">2025-09-19T15:00:00Z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543000</vt:r8>
  </property>
</Properties>
</file>