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intelligence2.xml" ContentType="application/vnd.ms-office.intelligence2+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BDBB66" w14:textId="77777777" w:rsidR="009637E0" w:rsidRPr="00E3065F" w:rsidRDefault="00286E3F" w:rsidP="009637E0">
      <w:pPr>
        <w:pBdr>
          <w:top w:val="none" w:sz="0" w:space="0" w:color="auto"/>
          <w:left w:val="none" w:sz="0" w:space="0" w:color="auto"/>
          <w:bottom w:val="none" w:sz="0" w:space="0" w:color="auto"/>
          <w:right w:val="none" w:sz="0" w:space="0" w:color="auto"/>
          <w:bar w:val="none" w:sz="0" w:color="auto"/>
        </w:pBdr>
        <w:rPr>
          <w:rFonts w:ascii="Century Gothic" w:hAnsi="Century Gothic"/>
          <w:color w:val="auto"/>
          <w:sz w:val="24"/>
          <w:szCs w:val="24"/>
        </w:rPr>
      </w:pPr>
      <w:r w:rsidRPr="00E3065F">
        <w:rPr>
          <w:rFonts w:ascii="Century Gothic" w:hAnsi="Century Gothic"/>
          <w:noProof/>
          <w:color w:val="auto"/>
          <w:sz w:val="24"/>
          <w:szCs w:val="24"/>
          <w:lang w:eastAsia="en-GB"/>
        </w:rPr>
        <w:drawing>
          <wp:anchor distT="0" distB="0" distL="114300" distR="114300" simplePos="0" relativeHeight="251657728" behindDoc="0" locked="0" layoutInCell="1" allowOverlap="1" wp14:anchorId="59C0C0B3" wp14:editId="52AD7C87">
            <wp:simplePos x="0" y="0"/>
            <wp:positionH relativeFrom="column">
              <wp:posOffset>8467090</wp:posOffset>
            </wp:positionH>
            <wp:positionV relativeFrom="paragraph">
              <wp:posOffset>117475</wp:posOffset>
            </wp:positionV>
            <wp:extent cx="1190625" cy="398145"/>
            <wp:effectExtent l="0" t="0" r="0" b="0"/>
            <wp:wrapNone/>
            <wp:docPr id="2" name="Picture 1" descr="http://intra.nottinghamcity.gov.uk/corporate/branding/Logo-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ntra.nottinghamcity.gov.uk/corporate/branding/Logo-colour.JPG"/>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1190625" cy="398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CAFD36" w14:textId="77777777" w:rsidR="009637E0" w:rsidRPr="00162819" w:rsidRDefault="009637E0" w:rsidP="009637E0">
      <w:pPr>
        <w:pBdr>
          <w:top w:val="none" w:sz="0" w:space="0" w:color="auto"/>
          <w:left w:val="none" w:sz="0" w:space="0" w:color="auto"/>
          <w:bottom w:val="none" w:sz="0" w:space="0" w:color="auto"/>
          <w:right w:val="none" w:sz="0" w:space="0" w:color="auto"/>
          <w:bar w:val="none" w:sz="0" w:color="auto"/>
        </w:pBdr>
        <w:jc w:val="center"/>
        <w:rPr>
          <w:rFonts w:ascii="Century Gothic" w:hAnsi="Century Gothic"/>
          <w:b/>
          <w:bCs/>
          <w:color w:val="auto"/>
          <w:sz w:val="72"/>
          <w:szCs w:val="72"/>
          <w:shd w:val="clear" w:color="auto" w:fill="FF00FF"/>
        </w:rPr>
      </w:pPr>
    </w:p>
    <w:p w14:paraId="6759F5DE" w14:textId="2718F529" w:rsidR="00CD7CB4" w:rsidRPr="00CD7CB4" w:rsidRDefault="009C109E" w:rsidP="00CD7CB4">
      <w:pPr>
        <w:pBdr>
          <w:top w:val="none" w:sz="0" w:space="0" w:color="auto"/>
          <w:left w:val="none" w:sz="0" w:space="0" w:color="auto"/>
          <w:bottom w:val="none" w:sz="0" w:space="0" w:color="auto"/>
          <w:right w:val="none" w:sz="0" w:space="0" w:color="auto"/>
          <w:bar w:val="none" w:sz="0" w:color="auto"/>
        </w:pBdr>
        <w:autoSpaceDE w:val="0"/>
        <w:autoSpaceDN w:val="0"/>
        <w:adjustRightInd w:val="0"/>
        <w:rPr>
          <w:rFonts w:ascii="Calibri" w:eastAsia="Calibri" w:hAnsi="Calibri" w:cs="Calibri"/>
          <w:b/>
          <w:bCs/>
          <w:color w:val="auto"/>
          <w:sz w:val="72"/>
          <w:szCs w:val="72"/>
          <w:lang w:val="en-US"/>
        </w:rPr>
      </w:pPr>
      <w:r w:rsidRPr="00162819">
        <w:rPr>
          <w:rFonts w:ascii="Calibri" w:eastAsia="Calibri" w:hAnsi="Calibri" w:cs="Calibri"/>
          <w:b/>
          <w:bCs/>
          <w:color w:val="auto"/>
          <w:sz w:val="72"/>
          <w:szCs w:val="72"/>
          <w:lang w:val="en-US"/>
        </w:rPr>
        <w:t>Child Protection and Safeguarding Policy</w:t>
      </w:r>
    </w:p>
    <w:p w14:paraId="013A360C"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spacing w:line="259" w:lineRule="auto"/>
        <w:rPr>
          <w:rFonts w:ascii="Calibri" w:eastAsia="MS Mincho" w:hAnsi="Calibri" w:cs="Calibri"/>
          <w:color w:val="auto"/>
          <w:sz w:val="32"/>
          <w:lang w:val="en-US"/>
        </w:rPr>
      </w:pPr>
      <w:r w:rsidRPr="00CD7CB4">
        <w:rPr>
          <w:rFonts w:ascii="Calibri" w:eastAsia="MS Mincho" w:hAnsi="Calibri" w:cs="Calibri"/>
          <w:color w:val="auto"/>
          <w:sz w:val="32"/>
          <w:lang w:val="en-US"/>
        </w:rPr>
        <w:t>Blue Bell Hill Primary School</w:t>
      </w:r>
    </w:p>
    <w:p w14:paraId="31380928"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4DC4101C"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noProof/>
          <w:color w:val="00CF80"/>
          <w:lang w:val="en-US"/>
        </w:rPr>
      </w:pPr>
      <w:bookmarkStart w:id="0" w:name="_Toc527971299"/>
      <w:bookmarkStart w:id="1" w:name="_Toc527971524"/>
      <w:bookmarkStart w:id="2" w:name="_Toc527987762"/>
      <w:bookmarkStart w:id="3" w:name="_Toc528050759"/>
      <w:bookmarkStart w:id="4" w:name="_Toc528055942"/>
      <w:bookmarkStart w:id="5" w:name="_Toc528056048"/>
      <w:bookmarkStart w:id="6" w:name="_Toc528056152"/>
      <w:bookmarkStart w:id="7" w:name="_Toc528145501"/>
      <w:bookmarkStart w:id="8" w:name="_Toc528150713"/>
      <w:bookmarkStart w:id="9" w:name="_Toc528150774"/>
      <w:bookmarkStart w:id="10" w:name="_Toc528676563"/>
      <w:bookmarkEnd w:id="0"/>
      <w:bookmarkEnd w:id="1"/>
      <w:bookmarkEnd w:id="2"/>
      <w:bookmarkEnd w:id="3"/>
      <w:bookmarkEnd w:id="4"/>
      <w:bookmarkEnd w:id="5"/>
      <w:bookmarkEnd w:id="6"/>
      <w:bookmarkEnd w:id="7"/>
      <w:bookmarkEnd w:id="8"/>
      <w:bookmarkEnd w:id="9"/>
      <w:bookmarkEnd w:id="10"/>
    </w:p>
    <w:p w14:paraId="75AAD993"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noProof/>
          <w:color w:val="auto"/>
          <w:lang w:val="en-US"/>
        </w:rPr>
      </w:pPr>
      <w:r w:rsidRPr="00CD7CB4">
        <w:rPr>
          <w:rFonts w:ascii="Calibri" w:eastAsia="MS Mincho" w:hAnsi="Calibri" w:cs="Calibri"/>
          <w:noProof/>
          <w:color w:val="auto"/>
          <w:lang w:val="en-US"/>
        </w:rPr>
        <mc:AlternateContent>
          <mc:Choice Requires="wps">
            <w:drawing>
              <wp:anchor distT="0" distB="0" distL="114300" distR="114300" simplePos="0" relativeHeight="251663872" behindDoc="0" locked="0" layoutInCell="1" allowOverlap="1" wp14:anchorId="79F8EEE5" wp14:editId="5DF1CF56">
                <wp:simplePos x="0" y="0"/>
                <wp:positionH relativeFrom="column">
                  <wp:posOffset>2209165</wp:posOffset>
                </wp:positionH>
                <wp:positionV relativeFrom="paragraph">
                  <wp:posOffset>-1905</wp:posOffset>
                </wp:positionV>
                <wp:extent cx="1609725" cy="2489835"/>
                <wp:effectExtent l="0" t="1270" r="2540" b="444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2489835"/>
                        </a:xfrm>
                        <a:prstGeom prst="rect">
                          <a:avLst/>
                        </a:prstGeom>
                        <a:noFill/>
                        <a:ln>
                          <a:noFill/>
                        </a:ln>
                        <a:effectLst/>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38100">
                              <a:solidFill>
                                <a:srgbClr val="F2F2F2"/>
                              </a:solidFill>
                              <a:miter lim="800000"/>
                              <a:headEnd/>
                              <a:tailEnd/>
                            </a14:hiddenLine>
                          </a:ext>
                          <a:ext uri="{AF507438-7753-43E0-B8FC-AC1667EBCBE1}">
                            <a14:hiddenEffects xmlns:a14="http://schemas.microsoft.com/office/drawing/2010/main">
                              <a:effectLst/>
                            </a14:hiddenEffects>
                          </a:ext>
                        </a:extLst>
                      </wps:spPr>
                      <wps:txbx>
                        <w:txbxContent>
                          <w:p w14:paraId="468E08EA" w14:textId="77777777" w:rsidR="00CD7CB4" w:rsidRDefault="00CD7CB4" w:rsidP="00CD7CB4">
                            <w:pPr>
                              <w:pStyle w:val="6Abstract"/>
                              <w:spacing w:after="0"/>
                            </w:pPr>
                          </w:p>
                          <w:p w14:paraId="51F8C2A9" w14:textId="77777777" w:rsidR="00CD7CB4" w:rsidRPr="001118BF" w:rsidRDefault="00CD7CB4" w:rsidP="00CD7CB4">
                            <w:pPr>
                              <w:pStyle w:val="6Abstract"/>
                              <w:spacing w:after="0"/>
                              <w:jc w:val="center"/>
                            </w:pPr>
                            <w:r>
                              <w:b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F8EEE5" id="_x0000_t202" coordsize="21600,21600" o:spt="202" path="m,l,21600r21600,l21600,xe">
                <v:stroke joinstyle="miter"/>
                <v:path gradientshapeok="t" o:connecttype="rect"/>
              </v:shapetype>
              <v:shape id="Text Box 3" o:spid="_x0000_s1026" type="#_x0000_t202" style="position:absolute;margin-left:173.95pt;margin-top:-.15pt;width:126.75pt;height:196.0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" filled="f" fillcolor="yellow" stroked="f" strokecolor="#f2f2f2" strokeweight="3pt">
                <v:textbox>
                  <w:txbxContent>
                    <w:p w14:paraId="468E08EA" w14:textId="77777777" w:rsidR="00CD7CB4" w:rsidRDefault="00CD7CB4" w:rsidP="00CD7CB4">
                      <w:pPr>
                        <w:pStyle w:val="6Abstract"/>
                        <w:spacing w:after="0"/>
                      </w:pPr>
                    </w:p>
                    <w:p w14:paraId="51F8C2A9" w14:textId="77777777" w:rsidR="00CD7CB4" w:rsidRPr="001118BF" w:rsidRDefault="00CD7CB4" w:rsidP="00CD7CB4">
                      <w:pPr>
                        <w:pStyle w:val="6Abstract"/>
                        <w:spacing w:after="0"/>
                        <w:jc w:val="center"/>
                      </w:pPr>
                      <w:r>
                        <w:br/>
                      </w:r>
                    </w:p>
                  </w:txbxContent>
                </v:textbox>
              </v:shape>
            </w:pict>
          </mc:Fallback>
        </mc:AlternateContent>
      </w:r>
    </w:p>
    <w:p w14:paraId="3669C501"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noProof/>
          <w:color w:val="auto"/>
          <w:lang w:val="en-US"/>
        </w:rPr>
      </w:pPr>
    </w:p>
    <w:p w14:paraId="12B780B9"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24D1E604"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2371F2C2"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r w:rsidRPr="00CD7CB4">
        <w:rPr>
          <w:rFonts w:ascii="Calibri" w:eastAsia="MS Mincho" w:hAnsi="Calibri" w:cs="Calibri"/>
          <w:noProof/>
          <w:color w:val="auto"/>
          <w:lang w:val="en-US"/>
        </w:rPr>
        <w:drawing>
          <wp:anchor distT="0" distB="0" distL="114300" distR="114300" simplePos="0" relativeHeight="251664896" behindDoc="0" locked="0" layoutInCell="1" allowOverlap="1" wp14:anchorId="20ABF1BB" wp14:editId="7F656474">
            <wp:simplePos x="0" y="0"/>
            <wp:positionH relativeFrom="margin">
              <wp:align>center</wp:align>
            </wp:positionH>
            <wp:positionV relativeFrom="margin">
              <wp:align>center</wp:align>
            </wp:positionV>
            <wp:extent cx="2876550" cy="3838575"/>
            <wp:effectExtent l="0" t="0" r="0" b="0"/>
            <wp:wrapSquare wrapText="bothSides"/>
            <wp:docPr id="1" name="Picture 1" descr="BHH Primary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HH Primary School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76550" cy="3838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7AC501"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31E4B0F9"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2D6612BB"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3FE95458"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75558796"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6D3F7A9A"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374F628D"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7B8497C1"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28BED3D5"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3BD14AA7"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6729ABF4"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44B68DD3"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2A6BBDDB"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025F4B1C"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1CD12EC4"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1FFBD486"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1B14CF74"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08676684"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01D49379" w14:textId="79D16FDB" w:rsidR="00CD7CB4" w:rsidRDefault="00CD7CB4" w:rsidP="00CD7CB4">
      <w:pPr>
        <w:pBdr>
          <w:top w:val="none" w:sz="0" w:space="0" w:color="auto"/>
          <w:left w:val="none" w:sz="0" w:space="0" w:color="auto"/>
          <w:bottom w:val="none" w:sz="0" w:space="0" w:color="auto"/>
          <w:right w:val="none" w:sz="0" w:space="0" w:color="auto"/>
          <w:bar w:val="none" w:sz="0" w:color="auto"/>
        </w:pBdr>
        <w:spacing w:line="276" w:lineRule="auto"/>
        <w:rPr>
          <w:rFonts w:ascii="Calibri" w:eastAsia="Calibri" w:hAnsi="Calibri" w:cs="Calibri"/>
          <w:b/>
          <w:color w:val="auto"/>
        </w:rPr>
      </w:pPr>
    </w:p>
    <w:p w14:paraId="72BD1AF1" w14:textId="5BBF8F74" w:rsidR="00CD7CB4" w:rsidRDefault="00CD7CB4" w:rsidP="00CD7CB4">
      <w:pPr>
        <w:pBdr>
          <w:top w:val="none" w:sz="0" w:space="0" w:color="auto"/>
          <w:left w:val="none" w:sz="0" w:space="0" w:color="auto"/>
          <w:bottom w:val="none" w:sz="0" w:space="0" w:color="auto"/>
          <w:right w:val="none" w:sz="0" w:space="0" w:color="auto"/>
          <w:bar w:val="none" w:sz="0" w:color="auto"/>
        </w:pBdr>
        <w:spacing w:line="276" w:lineRule="auto"/>
        <w:rPr>
          <w:rFonts w:ascii="Calibri" w:eastAsia="Calibri" w:hAnsi="Calibri" w:cs="Calibri"/>
          <w:b/>
          <w:color w:val="auto"/>
        </w:rPr>
      </w:pPr>
    </w:p>
    <w:p w14:paraId="5EEF3160" w14:textId="194620B8" w:rsidR="00CD7CB4" w:rsidRDefault="00CD7CB4" w:rsidP="00CD7CB4">
      <w:pPr>
        <w:pBdr>
          <w:top w:val="none" w:sz="0" w:space="0" w:color="auto"/>
          <w:left w:val="none" w:sz="0" w:space="0" w:color="auto"/>
          <w:bottom w:val="none" w:sz="0" w:space="0" w:color="auto"/>
          <w:right w:val="none" w:sz="0" w:space="0" w:color="auto"/>
          <w:bar w:val="none" w:sz="0" w:color="auto"/>
        </w:pBdr>
        <w:spacing w:line="276" w:lineRule="auto"/>
        <w:rPr>
          <w:rFonts w:ascii="Calibri" w:eastAsia="Calibri" w:hAnsi="Calibri" w:cs="Calibri"/>
          <w:b/>
          <w:color w:val="auto"/>
        </w:rPr>
      </w:pPr>
    </w:p>
    <w:p w14:paraId="3261FB73" w14:textId="73F844FD" w:rsidR="00CD7CB4" w:rsidRDefault="00CD7CB4" w:rsidP="00CD7CB4">
      <w:pPr>
        <w:pBdr>
          <w:top w:val="none" w:sz="0" w:space="0" w:color="auto"/>
          <w:left w:val="none" w:sz="0" w:space="0" w:color="auto"/>
          <w:bottom w:val="none" w:sz="0" w:space="0" w:color="auto"/>
          <w:right w:val="none" w:sz="0" w:space="0" w:color="auto"/>
          <w:bar w:val="none" w:sz="0" w:color="auto"/>
        </w:pBdr>
        <w:spacing w:line="276" w:lineRule="auto"/>
        <w:rPr>
          <w:rFonts w:ascii="Calibri" w:eastAsia="Calibri" w:hAnsi="Calibri" w:cs="Calibri"/>
          <w:b/>
          <w:color w:val="auto"/>
        </w:rPr>
      </w:pPr>
    </w:p>
    <w:p w14:paraId="167B926D" w14:textId="1DAD2476" w:rsidR="00CD7CB4" w:rsidRDefault="00CD7CB4" w:rsidP="00CD7CB4">
      <w:pPr>
        <w:pBdr>
          <w:top w:val="none" w:sz="0" w:space="0" w:color="auto"/>
          <w:left w:val="none" w:sz="0" w:space="0" w:color="auto"/>
          <w:bottom w:val="none" w:sz="0" w:space="0" w:color="auto"/>
          <w:right w:val="none" w:sz="0" w:space="0" w:color="auto"/>
          <w:bar w:val="none" w:sz="0" w:color="auto"/>
        </w:pBdr>
        <w:spacing w:line="276" w:lineRule="auto"/>
        <w:rPr>
          <w:rFonts w:ascii="Calibri" w:eastAsia="Calibri" w:hAnsi="Calibri" w:cs="Calibri"/>
          <w:b/>
          <w:color w:val="auto"/>
        </w:rPr>
      </w:pPr>
    </w:p>
    <w:p w14:paraId="165C7393" w14:textId="0381F672" w:rsidR="00CD7CB4" w:rsidRDefault="00CD7CB4" w:rsidP="00CD7CB4">
      <w:pPr>
        <w:pBdr>
          <w:top w:val="none" w:sz="0" w:space="0" w:color="auto"/>
          <w:left w:val="none" w:sz="0" w:space="0" w:color="auto"/>
          <w:bottom w:val="none" w:sz="0" w:space="0" w:color="auto"/>
          <w:right w:val="none" w:sz="0" w:space="0" w:color="auto"/>
          <w:bar w:val="none" w:sz="0" w:color="auto"/>
        </w:pBdr>
        <w:spacing w:line="276" w:lineRule="auto"/>
        <w:rPr>
          <w:rFonts w:ascii="Calibri" w:eastAsia="Calibri" w:hAnsi="Calibri" w:cs="Calibri"/>
          <w:b/>
          <w:color w:val="auto"/>
        </w:rPr>
      </w:pPr>
    </w:p>
    <w:p w14:paraId="2BD83102" w14:textId="1FDCD90B" w:rsidR="009C109E" w:rsidRDefault="009C109E" w:rsidP="00CD7CB4">
      <w:pPr>
        <w:pBdr>
          <w:top w:val="none" w:sz="0" w:space="0" w:color="auto"/>
          <w:left w:val="none" w:sz="0" w:space="0" w:color="auto"/>
          <w:bottom w:val="none" w:sz="0" w:space="0" w:color="auto"/>
          <w:right w:val="none" w:sz="0" w:space="0" w:color="auto"/>
          <w:bar w:val="none" w:sz="0" w:color="auto"/>
        </w:pBdr>
        <w:spacing w:line="276" w:lineRule="auto"/>
        <w:rPr>
          <w:rFonts w:ascii="Calibri" w:eastAsia="Calibri" w:hAnsi="Calibri" w:cs="Calibri"/>
          <w:b/>
          <w:color w:val="auto"/>
        </w:rPr>
      </w:pPr>
    </w:p>
    <w:p w14:paraId="767F4120" w14:textId="0AF2696E" w:rsidR="009C109E" w:rsidRDefault="009C109E" w:rsidP="00CD7CB4">
      <w:pPr>
        <w:pBdr>
          <w:top w:val="none" w:sz="0" w:space="0" w:color="auto"/>
          <w:left w:val="none" w:sz="0" w:space="0" w:color="auto"/>
          <w:bottom w:val="none" w:sz="0" w:space="0" w:color="auto"/>
          <w:right w:val="none" w:sz="0" w:space="0" w:color="auto"/>
          <w:bar w:val="none" w:sz="0" w:color="auto"/>
        </w:pBdr>
        <w:spacing w:line="276" w:lineRule="auto"/>
        <w:rPr>
          <w:rFonts w:ascii="Calibri" w:eastAsia="Calibri" w:hAnsi="Calibri" w:cs="Calibri"/>
          <w:b/>
          <w:color w:val="auto"/>
        </w:rPr>
      </w:pPr>
    </w:p>
    <w:p w14:paraId="10C35DBB" w14:textId="77777777" w:rsidR="009C109E" w:rsidRDefault="009C109E" w:rsidP="00CD7CB4">
      <w:pPr>
        <w:pBdr>
          <w:top w:val="none" w:sz="0" w:space="0" w:color="auto"/>
          <w:left w:val="none" w:sz="0" w:space="0" w:color="auto"/>
          <w:bottom w:val="none" w:sz="0" w:space="0" w:color="auto"/>
          <w:right w:val="none" w:sz="0" w:space="0" w:color="auto"/>
          <w:bar w:val="none" w:sz="0" w:color="auto"/>
        </w:pBdr>
        <w:spacing w:line="276" w:lineRule="auto"/>
        <w:rPr>
          <w:rFonts w:ascii="Calibri" w:eastAsia="Calibri" w:hAnsi="Calibri" w:cs="Calibri"/>
          <w:b/>
          <w:color w:val="auto"/>
        </w:rPr>
      </w:pPr>
    </w:p>
    <w:p w14:paraId="3B472203"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spacing w:line="276" w:lineRule="auto"/>
        <w:rPr>
          <w:rFonts w:ascii="Calibri" w:eastAsia="Calibri" w:hAnsi="Calibri" w:cs="Calibri"/>
          <w:b/>
          <w:color w:val="auto"/>
        </w:rPr>
      </w:pPr>
    </w:p>
    <w:tbl>
      <w:tblPr>
        <w:tblpPr w:leftFromText="180" w:rightFromText="180" w:vertAnchor="text" w:tblpY="-34"/>
        <w:tblW w:w="972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CD7CB4" w:rsidRPr="00CD7CB4" w14:paraId="3B9036AF" w14:textId="77777777" w:rsidTr="00CD7CB4">
        <w:tc>
          <w:tcPr>
            <w:tcW w:w="2586" w:type="dxa"/>
            <w:tcBorders>
              <w:top w:val="nil"/>
              <w:bottom w:val="single" w:sz="18" w:space="0" w:color="FFFFFF"/>
            </w:tcBorders>
            <w:shd w:val="clear" w:color="auto" w:fill="D8DFDE"/>
          </w:tcPr>
          <w:p w14:paraId="5D0286DD"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b/>
                <w:color w:val="auto"/>
                <w:lang w:val="en-US"/>
              </w:rPr>
            </w:pPr>
            <w:r w:rsidRPr="00CD7CB4">
              <w:rPr>
                <w:rFonts w:ascii="Calibri" w:eastAsia="MS Mincho" w:hAnsi="Calibri" w:cs="Calibri"/>
                <w:b/>
                <w:color w:val="auto"/>
                <w:lang w:val="en-US"/>
              </w:rPr>
              <w:t>Approved by:</w:t>
            </w:r>
          </w:p>
        </w:tc>
        <w:tc>
          <w:tcPr>
            <w:tcW w:w="3268" w:type="dxa"/>
            <w:tcBorders>
              <w:top w:val="nil"/>
              <w:bottom w:val="single" w:sz="18" w:space="0" w:color="FFFFFF"/>
            </w:tcBorders>
            <w:shd w:val="clear" w:color="auto" w:fill="D8DFDE"/>
          </w:tcPr>
          <w:p w14:paraId="44FCBE53" w14:textId="09DD5CD4" w:rsidR="00CD7CB4" w:rsidRPr="00CD7CB4" w:rsidRDefault="00CD7CB4" w:rsidP="00CD7CB4">
            <w:pPr>
              <w:pBdr>
                <w:top w:val="none" w:sz="0" w:space="0" w:color="auto"/>
                <w:left w:val="none" w:sz="0" w:space="0" w:color="auto"/>
                <w:bottom w:val="none" w:sz="0" w:space="0" w:color="auto"/>
                <w:right w:val="none" w:sz="0" w:space="0" w:color="auto"/>
                <w:bar w:val="none" w:sz="0" w:color="auto"/>
              </w:pBdr>
              <w:ind w:right="850"/>
              <w:rPr>
                <w:rFonts w:ascii="Calibri" w:eastAsia="MS Mincho" w:hAnsi="Calibri" w:cs="Calibri"/>
                <w:color w:val="auto"/>
                <w:highlight w:val="yellow"/>
                <w:lang w:val="en-US"/>
              </w:rPr>
            </w:pPr>
            <w:r w:rsidRPr="00CD7CB4">
              <w:rPr>
                <w:rFonts w:ascii="Calibri" w:eastAsia="MS Mincho" w:hAnsi="Calibri" w:cs="Calibri"/>
                <w:color w:val="auto"/>
                <w:lang w:val="en-US"/>
              </w:rPr>
              <w:t xml:space="preserve">Board of </w:t>
            </w:r>
            <w:r w:rsidR="00E01D9B">
              <w:rPr>
                <w:rFonts w:ascii="Calibri" w:eastAsia="MS Mincho" w:hAnsi="Calibri" w:cs="Calibri"/>
                <w:color w:val="auto"/>
                <w:lang w:val="en-US"/>
              </w:rPr>
              <w:t>Governors</w:t>
            </w:r>
            <w:bookmarkStart w:id="11" w:name="_GoBack"/>
            <w:bookmarkEnd w:id="11"/>
          </w:p>
        </w:tc>
        <w:tc>
          <w:tcPr>
            <w:tcW w:w="3866" w:type="dxa"/>
            <w:tcBorders>
              <w:top w:val="nil"/>
              <w:bottom w:val="single" w:sz="18" w:space="0" w:color="FFFFFF"/>
            </w:tcBorders>
            <w:shd w:val="clear" w:color="auto" w:fill="D8DFDE"/>
          </w:tcPr>
          <w:p w14:paraId="2F1E6187"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ind w:right="850"/>
              <w:rPr>
                <w:rFonts w:ascii="Calibri" w:eastAsia="MS Mincho" w:hAnsi="Calibri" w:cs="Calibri"/>
                <w:color w:val="auto"/>
                <w:lang w:val="en-US"/>
              </w:rPr>
            </w:pPr>
            <w:r w:rsidRPr="00CD7CB4">
              <w:rPr>
                <w:rFonts w:ascii="Calibri" w:eastAsia="MS Mincho" w:hAnsi="Calibri" w:cs="Calibri"/>
                <w:b/>
                <w:color w:val="auto"/>
                <w:lang w:val="en-US"/>
              </w:rPr>
              <w:t>Date:</w:t>
            </w:r>
            <w:r w:rsidRPr="00CD7CB4">
              <w:rPr>
                <w:rFonts w:ascii="Calibri" w:eastAsia="MS Mincho" w:hAnsi="Calibri" w:cs="Calibri"/>
                <w:color w:val="auto"/>
                <w:lang w:val="en-US"/>
              </w:rPr>
              <w:t xml:space="preserve">  September 2025</w:t>
            </w:r>
          </w:p>
        </w:tc>
      </w:tr>
      <w:tr w:rsidR="00CD7CB4" w:rsidRPr="00CD7CB4" w14:paraId="2807AB69" w14:textId="77777777" w:rsidTr="00CD7CB4">
        <w:tc>
          <w:tcPr>
            <w:tcW w:w="2586" w:type="dxa"/>
            <w:tcBorders>
              <w:top w:val="single" w:sz="18" w:space="0" w:color="FFFFFF"/>
              <w:bottom w:val="single" w:sz="18" w:space="0" w:color="FFFFFF"/>
            </w:tcBorders>
            <w:shd w:val="clear" w:color="auto" w:fill="D8DFDE"/>
          </w:tcPr>
          <w:p w14:paraId="268EABB8"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b/>
                <w:color w:val="auto"/>
                <w:lang w:val="en-US"/>
              </w:rPr>
            </w:pPr>
            <w:r w:rsidRPr="00CD7CB4">
              <w:rPr>
                <w:rFonts w:ascii="Calibri" w:eastAsia="MS Mincho" w:hAnsi="Calibri" w:cs="Calibri"/>
                <w:b/>
                <w:color w:val="auto"/>
                <w:lang w:val="en-US"/>
              </w:rPr>
              <w:t>Last reviewed on:</w:t>
            </w:r>
          </w:p>
        </w:tc>
        <w:tc>
          <w:tcPr>
            <w:tcW w:w="7134" w:type="dxa"/>
            <w:gridSpan w:val="2"/>
            <w:tcBorders>
              <w:top w:val="single" w:sz="18" w:space="0" w:color="FFFFFF"/>
              <w:bottom w:val="single" w:sz="18" w:space="0" w:color="FFFFFF"/>
            </w:tcBorders>
            <w:shd w:val="clear" w:color="auto" w:fill="D8DFDE"/>
          </w:tcPr>
          <w:p w14:paraId="4A5E8B02"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ind w:right="850"/>
              <w:rPr>
                <w:rFonts w:ascii="Calibri" w:eastAsia="MS Mincho" w:hAnsi="Calibri" w:cs="Calibri"/>
                <w:color w:val="auto"/>
                <w:lang w:val="en-US"/>
              </w:rPr>
            </w:pPr>
            <w:r w:rsidRPr="00CD7CB4">
              <w:rPr>
                <w:rFonts w:ascii="Calibri" w:eastAsia="MS Mincho" w:hAnsi="Calibri" w:cs="Calibri"/>
                <w:color w:val="auto"/>
                <w:lang w:val="en-US"/>
              </w:rPr>
              <w:t>September 2025</w:t>
            </w:r>
          </w:p>
        </w:tc>
      </w:tr>
      <w:tr w:rsidR="00CD7CB4" w:rsidRPr="00CD7CB4" w14:paraId="5B702F3F" w14:textId="77777777" w:rsidTr="00CD7CB4">
        <w:tc>
          <w:tcPr>
            <w:tcW w:w="2586" w:type="dxa"/>
            <w:tcBorders>
              <w:top w:val="single" w:sz="18" w:space="0" w:color="FFFFFF"/>
              <w:bottom w:val="nil"/>
            </w:tcBorders>
            <w:shd w:val="clear" w:color="auto" w:fill="D8DFDE"/>
          </w:tcPr>
          <w:p w14:paraId="4947B343"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b/>
                <w:color w:val="auto"/>
                <w:lang w:val="en-US"/>
              </w:rPr>
            </w:pPr>
            <w:r w:rsidRPr="00CD7CB4">
              <w:rPr>
                <w:rFonts w:ascii="Calibri" w:eastAsia="MS Mincho" w:hAnsi="Calibri" w:cs="Calibri"/>
                <w:b/>
                <w:color w:val="auto"/>
                <w:lang w:val="en-US"/>
              </w:rPr>
              <w:t>Next review due by:</w:t>
            </w:r>
          </w:p>
        </w:tc>
        <w:tc>
          <w:tcPr>
            <w:tcW w:w="7134" w:type="dxa"/>
            <w:gridSpan w:val="2"/>
            <w:tcBorders>
              <w:top w:val="single" w:sz="18" w:space="0" w:color="FFFFFF"/>
              <w:bottom w:val="nil"/>
            </w:tcBorders>
            <w:shd w:val="clear" w:color="auto" w:fill="D8DFDE"/>
          </w:tcPr>
          <w:p w14:paraId="5EB4DC31"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ind w:right="850"/>
              <w:rPr>
                <w:rFonts w:ascii="Calibri" w:eastAsia="MS Mincho" w:hAnsi="Calibri" w:cs="Calibri"/>
                <w:color w:val="auto"/>
                <w:lang w:val="en-US"/>
              </w:rPr>
            </w:pPr>
            <w:r w:rsidRPr="00CD7CB4">
              <w:rPr>
                <w:rFonts w:ascii="Calibri" w:eastAsia="MS Mincho" w:hAnsi="Calibri" w:cs="Calibri"/>
                <w:color w:val="auto"/>
                <w:lang w:val="en-US"/>
              </w:rPr>
              <w:t>September 2026</w:t>
            </w:r>
          </w:p>
        </w:tc>
      </w:tr>
    </w:tbl>
    <w:p w14:paraId="567BDD7F" w14:textId="77777777" w:rsidR="003037FB" w:rsidRPr="00E3065F" w:rsidRDefault="003037FB" w:rsidP="00B82A1C">
      <w:pPr>
        <w:spacing w:after="192"/>
        <w:jc w:val="center"/>
        <w:rPr>
          <w:rFonts w:ascii="Century Gothic" w:hAnsi="Century Gothic" w:cs="Calibri"/>
          <w:b/>
          <w:bCs/>
          <w:sz w:val="36"/>
          <w:szCs w:val="36"/>
        </w:rPr>
      </w:pPr>
    </w:p>
    <w:p w14:paraId="68ED39E2" w14:textId="77777777" w:rsidR="00CC4664" w:rsidRDefault="00CC4664" w:rsidP="00CC4664">
      <w:bookmarkStart w:id="12" w:name="_Toc204179252"/>
    </w:p>
    <w:p w14:paraId="6FD290C1" w14:textId="77777777" w:rsidR="00CC4664" w:rsidRDefault="00CC4664" w:rsidP="00CC4664"/>
    <w:p w14:paraId="7C082D67" w14:textId="77777777" w:rsidR="00CC4664" w:rsidRDefault="00CC4664" w:rsidP="00CC4664"/>
    <w:p w14:paraId="60C2BAD5" w14:textId="77777777" w:rsidR="00CC4664" w:rsidRDefault="00CC4664" w:rsidP="00CC4664"/>
    <w:p w14:paraId="2986654E" w14:textId="77777777" w:rsidR="00CC4664" w:rsidRDefault="00CC4664" w:rsidP="00CC4664"/>
    <w:p w14:paraId="353734CA" w14:textId="15DBF347" w:rsidR="00CC4664" w:rsidRDefault="00CC4664" w:rsidP="00CC4664">
      <w:pPr>
        <w:rPr>
          <w:rFonts w:ascii="Century Gothic" w:hAnsi="Century Gothic"/>
          <w:b/>
          <w:bCs/>
          <w:sz w:val="48"/>
          <w:szCs w:val="48"/>
        </w:rPr>
      </w:pPr>
    </w:p>
    <w:p w14:paraId="3210AA8F" w14:textId="17E89C34" w:rsidR="00F25DA1" w:rsidRDefault="00F25DA1" w:rsidP="00CC4664"/>
    <w:p w14:paraId="51BD408B" w14:textId="77777777" w:rsidR="00F25DA1" w:rsidRDefault="00F25DA1" w:rsidP="00CC4664"/>
    <w:tbl>
      <w:tblPr>
        <w:tblStyle w:val="TableGrid"/>
        <w:tblpPr w:leftFromText="180" w:rightFromText="180" w:vertAnchor="text" w:horzAnchor="margin" w:tblpXSpec="center" w:tblpY="614"/>
        <w:tblW w:w="0" w:type="auto"/>
        <w:tblLook w:val="04A0" w:firstRow="1" w:lastRow="0" w:firstColumn="1" w:lastColumn="0" w:noHBand="0" w:noVBand="1"/>
      </w:tblPr>
      <w:tblGrid>
        <w:gridCol w:w="5435"/>
        <w:gridCol w:w="4727"/>
      </w:tblGrid>
      <w:tr w:rsidR="00CC4664" w:rsidRPr="00CD7CB4" w14:paraId="6A629A8A" w14:textId="77777777" w:rsidTr="00CC4664">
        <w:trPr>
          <w:trHeight w:val="496"/>
        </w:trPr>
        <w:tc>
          <w:tcPr>
            <w:tcW w:w="5690" w:type="dxa"/>
          </w:tcPr>
          <w:bookmarkEnd w:id="12"/>
          <w:p w14:paraId="21F0F643" w14:textId="77777777" w:rsidR="00CC4664" w:rsidRPr="00CD7CB4" w:rsidRDefault="00CC4664"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sz w:val="24"/>
                <w:szCs w:val="24"/>
              </w:rPr>
            </w:pPr>
            <w:r w:rsidRPr="00CD7CB4">
              <w:rPr>
                <w:rFonts w:asciiTheme="minorHAnsi" w:hAnsiTheme="minorHAnsi" w:cstheme="minorHAnsi"/>
                <w:bCs/>
                <w:sz w:val="24"/>
                <w:szCs w:val="24"/>
              </w:rPr>
              <w:t>Designated Safeguarding Lead</w:t>
            </w:r>
          </w:p>
        </w:tc>
        <w:tc>
          <w:tcPr>
            <w:tcW w:w="4834" w:type="dxa"/>
          </w:tcPr>
          <w:p w14:paraId="342429C1" w14:textId="680C8894" w:rsidR="00CC4664" w:rsidRPr="00CD7CB4" w:rsidRDefault="00F25DA1"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sz w:val="24"/>
                <w:szCs w:val="24"/>
              </w:rPr>
            </w:pPr>
            <w:r w:rsidRPr="00CD7CB4">
              <w:rPr>
                <w:rFonts w:asciiTheme="minorHAnsi" w:hAnsiTheme="minorHAnsi" w:cstheme="minorHAnsi"/>
                <w:bCs/>
                <w:sz w:val="24"/>
                <w:szCs w:val="24"/>
              </w:rPr>
              <w:t>Rebecca martin Kate Holloway Jodie Owen</w:t>
            </w:r>
          </w:p>
        </w:tc>
      </w:tr>
      <w:tr w:rsidR="00CC4664" w:rsidRPr="00CD7CB4" w14:paraId="047C95F7" w14:textId="77777777" w:rsidTr="00CC4664">
        <w:trPr>
          <w:trHeight w:val="496"/>
        </w:trPr>
        <w:tc>
          <w:tcPr>
            <w:tcW w:w="5690" w:type="dxa"/>
          </w:tcPr>
          <w:p w14:paraId="63CFA0A2" w14:textId="77777777" w:rsidR="00CC4664" w:rsidRPr="00CD7CB4" w:rsidRDefault="00CC4664"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sz w:val="24"/>
                <w:szCs w:val="24"/>
              </w:rPr>
            </w:pPr>
            <w:r w:rsidRPr="00CD7CB4">
              <w:rPr>
                <w:rFonts w:asciiTheme="minorHAnsi" w:hAnsiTheme="minorHAnsi" w:cstheme="minorHAnsi"/>
                <w:bCs/>
                <w:sz w:val="24"/>
                <w:szCs w:val="24"/>
              </w:rPr>
              <w:t>Deputy Designated Safeguarding Leads</w:t>
            </w:r>
          </w:p>
        </w:tc>
        <w:tc>
          <w:tcPr>
            <w:tcW w:w="4834" w:type="dxa"/>
          </w:tcPr>
          <w:p w14:paraId="2F525466" w14:textId="5275DF53" w:rsidR="00CC4664" w:rsidRPr="00CD7CB4" w:rsidRDefault="00F25DA1"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sz w:val="24"/>
                <w:szCs w:val="24"/>
              </w:rPr>
            </w:pPr>
            <w:r w:rsidRPr="00CD7CB4">
              <w:rPr>
                <w:rFonts w:asciiTheme="minorHAnsi" w:hAnsiTheme="minorHAnsi" w:cstheme="minorHAnsi"/>
                <w:bCs/>
                <w:sz w:val="24"/>
                <w:szCs w:val="24"/>
              </w:rPr>
              <w:t>Lucy Harrison Kirsty Edwards Natasha Rose</w:t>
            </w:r>
          </w:p>
        </w:tc>
      </w:tr>
      <w:tr w:rsidR="00CC4664" w:rsidRPr="00CD7CB4" w14:paraId="305F9840" w14:textId="77777777" w:rsidTr="00CC4664">
        <w:trPr>
          <w:trHeight w:val="496"/>
        </w:trPr>
        <w:tc>
          <w:tcPr>
            <w:tcW w:w="5690" w:type="dxa"/>
          </w:tcPr>
          <w:p w14:paraId="3A91CE17" w14:textId="77777777" w:rsidR="00CC4664" w:rsidRPr="00CD7CB4" w:rsidRDefault="00CC4664"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sz w:val="24"/>
                <w:szCs w:val="24"/>
              </w:rPr>
            </w:pPr>
            <w:r w:rsidRPr="00CD7CB4">
              <w:rPr>
                <w:rFonts w:asciiTheme="minorHAnsi" w:hAnsiTheme="minorHAnsi" w:cstheme="minorHAnsi"/>
                <w:bCs/>
                <w:sz w:val="24"/>
                <w:szCs w:val="24"/>
              </w:rPr>
              <w:t>Designated Teacher for CIC</w:t>
            </w:r>
          </w:p>
        </w:tc>
        <w:tc>
          <w:tcPr>
            <w:tcW w:w="4834" w:type="dxa"/>
          </w:tcPr>
          <w:p w14:paraId="069C2C63" w14:textId="381534CF" w:rsidR="00CC4664" w:rsidRPr="00CD7CB4" w:rsidRDefault="00F25DA1"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sz w:val="24"/>
                <w:szCs w:val="24"/>
              </w:rPr>
            </w:pPr>
            <w:r w:rsidRPr="00CD7CB4">
              <w:rPr>
                <w:rFonts w:asciiTheme="minorHAnsi" w:hAnsiTheme="minorHAnsi" w:cstheme="minorHAnsi"/>
                <w:bCs/>
                <w:sz w:val="24"/>
                <w:szCs w:val="24"/>
              </w:rPr>
              <w:t>Kate Holloway</w:t>
            </w:r>
          </w:p>
        </w:tc>
      </w:tr>
      <w:tr w:rsidR="00CC4664" w:rsidRPr="00CD7CB4" w14:paraId="6C40C1B3" w14:textId="77777777" w:rsidTr="00CC4664">
        <w:trPr>
          <w:trHeight w:val="496"/>
        </w:trPr>
        <w:tc>
          <w:tcPr>
            <w:tcW w:w="5690" w:type="dxa"/>
          </w:tcPr>
          <w:p w14:paraId="5E609143" w14:textId="77777777" w:rsidR="00CC4664" w:rsidRPr="00CD7CB4" w:rsidRDefault="00CC4664"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sz w:val="24"/>
                <w:szCs w:val="24"/>
              </w:rPr>
            </w:pPr>
            <w:r w:rsidRPr="00CD7CB4">
              <w:rPr>
                <w:rFonts w:asciiTheme="minorHAnsi" w:hAnsiTheme="minorHAnsi" w:cstheme="minorHAnsi"/>
                <w:bCs/>
                <w:sz w:val="24"/>
                <w:szCs w:val="24"/>
              </w:rPr>
              <w:t>Safeguarding Governor</w:t>
            </w:r>
          </w:p>
        </w:tc>
        <w:tc>
          <w:tcPr>
            <w:tcW w:w="4834" w:type="dxa"/>
          </w:tcPr>
          <w:p w14:paraId="39B19227" w14:textId="163907DE" w:rsidR="00CC4664" w:rsidRPr="00CD7CB4" w:rsidRDefault="00F25DA1"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sz w:val="24"/>
                <w:szCs w:val="24"/>
              </w:rPr>
            </w:pPr>
            <w:r w:rsidRPr="00CD7CB4">
              <w:rPr>
                <w:rFonts w:asciiTheme="minorHAnsi" w:hAnsiTheme="minorHAnsi" w:cstheme="minorHAnsi"/>
                <w:bCs/>
                <w:sz w:val="24"/>
                <w:szCs w:val="24"/>
              </w:rPr>
              <w:t>Lisa Towers</w:t>
            </w:r>
          </w:p>
        </w:tc>
      </w:tr>
      <w:tr w:rsidR="00B40F7D" w:rsidRPr="00CD7CB4" w14:paraId="67DBF62C" w14:textId="77777777" w:rsidTr="00CC4664">
        <w:trPr>
          <w:trHeight w:val="496"/>
        </w:trPr>
        <w:tc>
          <w:tcPr>
            <w:tcW w:w="5690" w:type="dxa"/>
          </w:tcPr>
          <w:p w14:paraId="1FF59833" w14:textId="77777777" w:rsidR="00B40F7D" w:rsidRPr="00CD7CB4" w:rsidRDefault="00B40F7D"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color w:val="00B050"/>
                <w:sz w:val="24"/>
                <w:szCs w:val="24"/>
              </w:rPr>
            </w:pPr>
            <w:r w:rsidRPr="00CD7CB4">
              <w:rPr>
                <w:rFonts w:asciiTheme="minorHAnsi" w:hAnsiTheme="minorHAnsi" w:cstheme="minorHAnsi"/>
                <w:bCs/>
                <w:color w:val="00B050"/>
                <w:sz w:val="24"/>
                <w:szCs w:val="24"/>
              </w:rPr>
              <w:t>FHP Safeguarding Lead</w:t>
            </w:r>
          </w:p>
          <w:p w14:paraId="47F4570C" w14:textId="5096DE14" w:rsidR="00B40F7D" w:rsidRPr="00CD7CB4" w:rsidRDefault="00B40F7D"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color w:val="00B050"/>
                <w:sz w:val="24"/>
                <w:szCs w:val="24"/>
              </w:rPr>
            </w:pPr>
            <w:r w:rsidRPr="00CD7CB4">
              <w:rPr>
                <w:rFonts w:asciiTheme="minorHAnsi" w:hAnsiTheme="minorHAnsi" w:cstheme="minorHAnsi"/>
                <w:bCs/>
                <w:color w:val="00B050"/>
                <w:sz w:val="24"/>
                <w:szCs w:val="24"/>
              </w:rPr>
              <w:t>Karen Jagger</w:t>
            </w:r>
          </w:p>
        </w:tc>
        <w:tc>
          <w:tcPr>
            <w:tcW w:w="4834" w:type="dxa"/>
          </w:tcPr>
          <w:p w14:paraId="03BC3F7B" w14:textId="50C5EE14" w:rsidR="00B40F7D" w:rsidRPr="00CD7CB4" w:rsidRDefault="00B40F7D" w:rsidP="00B40F7D">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sz w:val="24"/>
                <w:szCs w:val="24"/>
              </w:rPr>
            </w:pPr>
            <w:r w:rsidRPr="00CD7CB4">
              <w:rPr>
                <w:rFonts w:asciiTheme="minorHAnsi" w:hAnsiTheme="minorHAnsi" w:cstheme="minorHAnsi"/>
                <w:bCs/>
                <w:color w:val="00B050"/>
                <w:sz w:val="24"/>
                <w:szCs w:val="24"/>
              </w:rPr>
              <w:t>0115 9891915</w:t>
            </w:r>
          </w:p>
        </w:tc>
      </w:tr>
      <w:tr w:rsidR="00B40F7D" w:rsidRPr="00CD7CB4" w14:paraId="6116FC90" w14:textId="77777777" w:rsidTr="00CC4664">
        <w:trPr>
          <w:trHeight w:val="496"/>
        </w:trPr>
        <w:tc>
          <w:tcPr>
            <w:tcW w:w="5690" w:type="dxa"/>
          </w:tcPr>
          <w:p w14:paraId="68A273CF" w14:textId="77777777" w:rsidR="00B40F7D" w:rsidRPr="00CD7CB4" w:rsidRDefault="00B40F7D"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color w:val="00B050"/>
                <w:sz w:val="24"/>
                <w:szCs w:val="24"/>
              </w:rPr>
            </w:pPr>
            <w:r w:rsidRPr="00CD7CB4">
              <w:rPr>
                <w:rFonts w:asciiTheme="minorHAnsi" w:hAnsiTheme="minorHAnsi" w:cstheme="minorHAnsi"/>
                <w:bCs/>
                <w:color w:val="00B050"/>
                <w:sz w:val="24"/>
                <w:szCs w:val="24"/>
              </w:rPr>
              <w:t>FHP Inclusion Lead</w:t>
            </w:r>
          </w:p>
          <w:p w14:paraId="5AADB4EC" w14:textId="77BFD0FD" w:rsidR="00B40F7D" w:rsidRPr="00CD7CB4" w:rsidRDefault="00B40F7D"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color w:val="00B050"/>
                <w:sz w:val="24"/>
                <w:szCs w:val="24"/>
              </w:rPr>
            </w:pPr>
            <w:r w:rsidRPr="00CD7CB4">
              <w:rPr>
                <w:rFonts w:asciiTheme="minorHAnsi" w:hAnsiTheme="minorHAnsi" w:cstheme="minorHAnsi"/>
                <w:bCs/>
                <w:color w:val="00B050"/>
                <w:sz w:val="24"/>
                <w:szCs w:val="24"/>
              </w:rPr>
              <w:t>Grant Worthington</w:t>
            </w:r>
          </w:p>
        </w:tc>
        <w:tc>
          <w:tcPr>
            <w:tcW w:w="4834" w:type="dxa"/>
          </w:tcPr>
          <w:p w14:paraId="5502A23E" w14:textId="5BDE4EA5" w:rsidR="00B40F7D" w:rsidRPr="00CD7CB4" w:rsidRDefault="00B40F7D"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sz w:val="24"/>
                <w:szCs w:val="24"/>
              </w:rPr>
            </w:pPr>
            <w:r w:rsidRPr="00CD7CB4">
              <w:rPr>
                <w:rFonts w:asciiTheme="minorHAnsi" w:hAnsiTheme="minorHAnsi" w:cstheme="minorHAnsi"/>
                <w:bCs/>
                <w:color w:val="00B050"/>
                <w:sz w:val="24"/>
                <w:szCs w:val="24"/>
              </w:rPr>
              <w:t>0115 9891915</w:t>
            </w:r>
          </w:p>
        </w:tc>
      </w:tr>
      <w:tr w:rsidR="00B40F7D" w:rsidRPr="00CD7CB4" w14:paraId="59117759" w14:textId="77777777" w:rsidTr="00CC4664">
        <w:trPr>
          <w:trHeight w:val="496"/>
        </w:trPr>
        <w:tc>
          <w:tcPr>
            <w:tcW w:w="5690" w:type="dxa"/>
          </w:tcPr>
          <w:p w14:paraId="7774BD4F" w14:textId="77777777" w:rsidR="00B40F7D" w:rsidRPr="00CD7CB4" w:rsidRDefault="00B40F7D"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color w:val="00B050"/>
                <w:sz w:val="24"/>
                <w:szCs w:val="24"/>
              </w:rPr>
            </w:pPr>
            <w:r w:rsidRPr="00CD7CB4">
              <w:rPr>
                <w:rFonts w:asciiTheme="minorHAnsi" w:hAnsiTheme="minorHAnsi" w:cstheme="minorHAnsi"/>
                <w:bCs/>
                <w:color w:val="00B050"/>
                <w:sz w:val="24"/>
                <w:szCs w:val="24"/>
              </w:rPr>
              <w:t>FHP Whistleblowing Officer</w:t>
            </w:r>
          </w:p>
          <w:p w14:paraId="65D8568C" w14:textId="339B0692" w:rsidR="00B40F7D" w:rsidRPr="00CD7CB4" w:rsidRDefault="00B40F7D"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color w:val="00B050"/>
                <w:sz w:val="24"/>
                <w:szCs w:val="24"/>
              </w:rPr>
            </w:pPr>
            <w:r w:rsidRPr="00CD7CB4">
              <w:rPr>
                <w:rFonts w:asciiTheme="minorHAnsi" w:hAnsiTheme="minorHAnsi" w:cstheme="minorHAnsi"/>
                <w:bCs/>
                <w:color w:val="00B050"/>
                <w:sz w:val="24"/>
                <w:szCs w:val="24"/>
              </w:rPr>
              <w:t>Paul Goodman</w:t>
            </w:r>
          </w:p>
        </w:tc>
        <w:tc>
          <w:tcPr>
            <w:tcW w:w="4834" w:type="dxa"/>
          </w:tcPr>
          <w:p w14:paraId="377D32C5" w14:textId="5935956A" w:rsidR="00B40F7D" w:rsidRPr="00CD7CB4" w:rsidRDefault="00B40F7D"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sz w:val="24"/>
                <w:szCs w:val="24"/>
              </w:rPr>
            </w:pPr>
            <w:r w:rsidRPr="00CD7CB4">
              <w:rPr>
                <w:rFonts w:asciiTheme="minorHAnsi" w:hAnsiTheme="minorHAnsi" w:cstheme="minorHAnsi"/>
                <w:bCs/>
                <w:color w:val="00B050"/>
                <w:sz w:val="24"/>
                <w:szCs w:val="24"/>
              </w:rPr>
              <w:t>Ann Cruickshank</w:t>
            </w:r>
            <w:r w:rsidR="00F25DA1" w:rsidRPr="00CD7CB4">
              <w:rPr>
                <w:rFonts w:asciiTheme="minorHAnsi" w:hAnsiTheme="minorHAnsi" w:cstheme="minorHAnsi"/>
                <w:bCs/>
                <w:color w:val="00B050"/>
                <w:sz w:val="24"/>
                <w:szCs w:val="24"/>
              </w:rPr>
              <w:t xml:space="preserve"> 011</w:t>
            </w:r>
            <w:r w:rsidRPr="00CD7CB4">
              <w:rPr>
                <w:rFonts w:asciiTheme="minorHAnsi" w:hAnsiTheme="minorHAnsi" w:cstheme="minorHAnsi"/>
                <w:bCs/>
                <w:color w:val="00B050"/>
                <w:sz w:val="24"/>
                <w:szCs w:val="24"/>
              </w:rPr>
              <w:t>5 9891915</w:t>
            </w:r>
          </w:p>
        </w:tc>
      </w:tr>
      <w:tr w:rsidR="00B40F7D" w:rsidRPr="00CD7CB4" w14:paraId="57EE6DB4" w14:textId="77777777" w:rsidTr="00CC4664">
        <w:trPr>
          <w:trHeight w:val="496"/>
        </w:trPr>
        <w:tc>
          <w:tcPr>
            <w:tcW w:w="5690" w:type="dxa"/>
          </w:tcPr>
          <w:p w14:paraId="2EF664E8" w14:textId="77777777" w:rsidR="00B40F7D" w:rsidRPr="00CD7CB4" w:rsidRDefault="00B40F7D"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color w:val="00B050"/>
                <w:sz w:val="24"/>
                <w:szCs w:val="24"/>
              </w:rPr>
            </w:pPr>
            <w:r w:rsidRPr="00CD7CB4">
              <w:rPr>
                <w:rFonts w:asciiTheme="minorHAnsi" w:hAnsiTheme="minorHAnsi" w:cstheme="minorHAnsi"/>
                <w:bCs/>
                <w:color w:val="00B050"/>
                <w:sz w:val="24"/>
                <w:szCs w:val="24"/>
              </w:rPr>
              <w:t>FHP Trustee for Safeguarding</w:t>
            </w:r>
          </w:p>
          <w:p w14:paraId="4CBEA9C4" w14:textId="6EA741EA" w:rsidR="00B40F7D" w:rsidRPr="00CD7CB4" w:rsidRDefault="00B40F7D" w:rsidP="00B40F7D">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color w:val="00B050"/>
                <w:sz w:val="24"/>
                <w:szCs w:val="24"/>
              </w:rPr>
            </w:pPr>
            <w:r w:rsidRPr="00CD7CB4">
              <w:rPr>
                <w:rFonts w:asciiTheme="minorHAnsi" w:hAnsiTheme="minorHAnsi" w:cstheme="minorHAnsi"/>
                <w:bCs/>
                <w:color w:val="00B050"/>
                <w:sz w:val="24"/>
                <w:szCs w:val="24"/>
              </w:rPr>
              <w:t>Ann Cruickshank</w:t>
            </w:r>
          </w:p>
        </w:tc>
        <w:tc>
          <w:tcPr>
            <w:tcW w:w="4834" w:type="dxa"/>
          </w:tcPr>
          <w:p w14:paraId="498394C0" w14:textId="01343345" w:rsidR="00B40F7D" w:rsidRPr="00CD7CB4" w:rsidRDefault="00B40F7D"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sz w:val="24"/>
                <w:szCs w:val="24"/>
              </w:rPr>
            </w:pPr>
            <w:r w:rsidRPr="00CD7CB4">
              <w:rPr>
                <w:rFonts w:asciiTheme="minorHAnsi" w:hAnsiTheme="minorHAnsi" w:cstheme="minorHAnsi"/>
                <w:bCs/>
                <w:color w:val="00B050"/>
                <w:sz w:val="24"/>
                <w:szCs w:val="24"/>
              </w:rPr>
              <w:t>0115 9891915</w:t>
            </w:r>
          </w:p>
        </w:tc>
      </w:tr>
      <w:tr w:rsidR="00CC4664" w:rsidRPr="00CD7CB4" w14:paraId="0EA606CB" w14:textId="77777777" w:rsidTr="00CC4664">
        <w:trPr>
          <w:trHeight w:val="496"/>
        </w:trPr>
        <w:tc>
          <w:tcPr>
            <w:tcW w:w="5690" w:type="dxa"/>
          </w:tcPr>
          <w:p w14:paraId="0B53E093" w14:textId="77777777" w:rsidR="00CC4664" w:rsidRPr="00CD7CB4" w:rsidRDefault="00CC4664"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sz w:val="24"/>
                <w:szCs w:val="24"/>
              </w:rPr>
            </w:pPr>
            <w:r w:rsidRPr="00CD7CB4">
              <w:rPr>
                <w:rFonts w:asciiTheme="minorHAnsi" w:hAnsiTheme="minorHAnsi" w:cstheme="minorHAnsi"/>
                <w:bCs/>
                <w:sz w:val="24"/>
                <w:szCs w:val="24"/>
              </w:rPr>
              <w:t>Local Authority Designated Officer</w:t>
            </w:r>
          </w:p>
        </w:tc>
        <w:tc>
          <w:tcPr>
            <w:tcW w:w="4834" w:type="dxa"/>
          </w:tcPr>
          <w:p w14:paraId="2BDB1449" w14:textId="77777777" w:rsidR="00CC4664" w:rsidRPr="00CD7CB4" w:rsidRDefault="00CC4664"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sz w:val="24"/>
                <w:szCs w:val="24"/>
              </w:rPr>
            </w:pPr>
            <w:r w:rsidRPr="00CD7CB4">
              <w:rPr>
                <w:rFonts w:asciiTheme="minorHAnsi" w:hAnsiTheme="minorHAnsi" w:cstheme="minorHAnsi"/>
                <w:bCs/>
                <w:color w:val="auto"/>
                <w:sz w:val="24"/>
                <w:szCs w:val="24"/>
              </w:rPr>
              <w:t>LADO@nottinghamcity.gov.uk</w:t>
            </w:r>
          </w:p>
        </w:tc>
      </w:tr>
      <w:tr w:rsidR="00CC4664" w:rsidRPr="00CD7CB4" w14:paraId="335BBEEB" w14:textId="77777777" w:rsidTr="00CC4664">
        <w:trPr>
          <w:trHeight w:val="496"/>
        </w:trPr>
        <w:tc>
          <w:tcPr>
            <w:tcW w:w="5690" w:type="dxa"/>
          </w:tcPr>
          <w:p w14:paraId="125F5E29" w14:textId="77777777" w:rsidR="00CC4664" w:rsidRPr="00CD7CB4" w:rsidRDefault="00CC4664"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sz w:val="24"/>
                <w:szCs w:val="24"/>
              </w:rPr>
            </w:pPr>
            <w:r w:rsidRPr="00CD7CB4">
              <w:rPr>
                <w:rFonts w:asciiTheme="minorHAnsi" w:hAnsiTheme="minorHAnsi" w:cstheme="minorHAnsi"/>
                <w:bCs/>
                <w:sz w:val="24"/>
                <w:szCs w:val="24"/>
              </w:rPr>
              <w:t>Policy approved by the Governing Body</w:t>
            </w:r>
          </w:p>
        </w:tc>
        <w:tc>
          <w:tcPr>
            <w:tcW w:w="4834" w:type="dxa"/>
          </w:tcPr>
          <w:p w14:paraId="6FABF826" w14:textId="60B98B6E" w:rsidR="00CC4664" w:rsidRPr="00CD7CB4" w:rsidRDefault="00F25DA1"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sz w:val="24"/>
                <w:szCs w:val="24"/>
              </w:rPr>
            </w:pPr>
            <w:r w:rsidRPr="00CD7CB4">
              <w:rPr>
                <w:rFonts w:asciiTheme="minorHAnsi" w:hAnsiTheme="minorHAnsi" w:cstheme="minorHAnsi"/>
                <w:bCs/>
                <w:sz w:val="24"/>
                <w:szCs w:val="24"/>
              </w:rPr>
              <w:t>September 2025</w:t>
            </w:r>
          </w:p>
        </w:tc>
      </w:tr>
      <w:tr w:rsidR="00CC4664" w:rsidRPr="00CD7CB4" w14:paraId="2A97C986" w14:textId="77777777" w:rsidTr="00CC4664">
        <w:trPr>
          <w:trHeight w:val="505"/>
        </w:trPr>
        <w:tc>
          <w:tcPr>
            <w:tcW w:w="5690" w:type="dxa"/>
          </w:tcPr>
          <w:p w14:paraId="61B8139D" w14:textId="77777777" w:rsidR="00CC4664" w:rsidRPr="00CD7CB4" w:rsidRDefault="00CC4664"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sz w:val="24"/>
                <w:szCs w:val="24"/>
              </w:rPr>
            </w:pPr>
            <w:r w:rsidRPr="00CD7CB4">
              <w:rPr>
                <w:rFonts w:asciiTheme="minorHAnsi" w:hAnsiTheme="minorHAnsi" w:cstheme="minorHAnsi"/>
                <w:bCs/>
                <w:sz w:val="24"/>
                <w:szCs w:val="24"/>
              </w:rPr>
              <w:t xml:space="preserve">Date for Review </w:t>
            </w:r>
          </w:p>
        </w:tc>
        <w:tc>
          <w:tcPr>
            <w:tcW w:w="4834" w:type="dxa"/>
          </w:tcPr>
          <w:p w14:paraId="6DD54A7F" w14:textId="77777777" w:rsidR="00CC4664" w:rsidRPr="00CD7CB4" w:rsidRDefault="00CC4664"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sz w:val="24"/>
                <w:szCs w:val="24"/>
              </w:rPr>
            </w:pPr>
            <w:r w:rsidRPr="00CD7CB4">
              <w:rPr>
                <w:rFonts w:asciiTheme="minorHAnsi" w:hAnsiTheme="minorHAnsi" w:cstheme="minorHAnsi"/>
                <w:bCs/>
                <w:sz w:val="24"/>
                <w:szCs w:val="24"/>
              </w:rPr>
              <w:t>September 2026</w:t>
            </w:r>
          </w:p>
        </w:tc>
      </w:tr>
    </w:tbl>
    <w:p w14:paraId="1C1AD600" w14:textId="77777777" w:rsidR="00C32038" w:rsidRPr="00CD7CB4" w:rsidRDefault="00C32038" w:rsidP="00CC4664">
      <w:pPr>
        <w:rPr>
          <w:rFonts w:asciiTheme="minorHAnsi" w:hAnsiTheme="minorHAnsi" w:cstheme="minorHAnsi"/>
        </w:rPr>
      </w:pPr>
    </w:p>
    <w:p w14:paraId="4C9079F1" w14:textId="77777777" w:rsidR="569F7FA5" w:rsidRPr="00CD7CB4" w:rsidRDefault="569F7FA5" w:rsidP="569F7FA5">
      <w:pPr>
        <w:spacing w:after="192"/>
        <w:jc w:val="center"/>
        <w:rPr>
          <w:rFonts w:asciiTheme="minorHAnsi" w:hAnsiTheme="minorHAnsi" w:cstheme="minorHAnsi"/>
          <w:b/>
          <w:bCs/>
          <w:color w:val="000000" w:themeColor="text1"/>
          <w:sz w:val="20"/>
          <w:szCs w:val="20"/>
        </w:rPr>
      </w:pPr>
    </w:p>
    <w:p w14:paraId="5DA2F860" w14:textId="77777777" w:rsidR="009637E0" w:rsidRPr="00CD7CB4" w:rsidRDefault="009637E0" w:rsidP="001D459F">
      <w:pPr>
        <w:rPr>
          <w:rFonts w:asciiTheme="minorHAnsi" w:hAnsiTheme="minorHAnsi" w:cstheme="minorHAnsi"/>
          <w:i/>
          <w:iCs/>
          <w:color w:val="000000" w:themeColor="text1"/>
          <w:sz w:val="20"/>
          <w:szCs w:val="20"/>
        </w:rPr>
      </w:pPr>
      <w:r w:rsidRPr="00CD7CB4">
        <w:rPr>
          <w:rFonts w:asciiTheme="minorHAnsi" w:hAnsiTheme="minorHAnsi" w:cstheme="minorHAnsi"/>
          <w:b/>
          <w:bCs/>
          <w:color w:val="auto"/>
          <w:sz w:val="24"/>
          <w:szCs w:val="24"/>
        </w:rPr>
        <w:br w:type="page"/>
      </w:r>
    </w:p>
    <w:sdt>
      <w:sdtPr>
        <w:rPr>
          <w:rFonts w:asciiTheme="minorHAnsi" w:eastAsia="Arial Unicode MS" w:hAnsiTheme="minorHAnsi" w:cstheme="minorHAnsi"/>
          <w:color w:val="000000"/>
          <w:sz w:val="22"/>
          <w:szCs w:val="22"/>
          <w:lang w:eastAsia="en-US"/>
        </w:rPr>
        <w:id w:val="-2005657612"/>
        <w:docPartObj>
          <w:docPartGallery w:val="Table of Contents"/>
          <w:docPartUnique/>
        </w:docPartObj>
      </w:sdtPr>
      <w:sdtEndPr>
        <w:rPr>
          <w:b/>
          <w:bCs/>
        </w:rPr>
      </w:sdtEndPr>
      <w:sdtContent>
        <w:p w14:paraId="501F754F" w14:textId="77777777" w:rsidR="00CC4664" w:rsidRPr="009C109E" w:rsidRDefault="00CC4664">
          <w:pPr>
            <w:pStyle w:val="TOCHeading"/>
            <w:rPr>
              <w:rFonts w:asciiTheme="minorHAnsi" w:hAnsiTheme="minorHAnsi" w:cstheme="minorHAnsi"/>
              <w:b/>
              <w:bCs/>
              <w:color w:val="4472C4" w:themeColor="accent1"/>
              <w:u w:val="single"/>
            </w:rPr>
          </w:pPr>
          <w:r w:rsidRPr="009C109E">
            <w:rPr>
              <w:rFonts w:asciiTheme="minorHAnsi" w:hAnsiTheme="minorHAnsi" w:cstheme="minorHAnsi"/>
              <w:b/>
              <w:bCs/>
              <w:color w:val="4472C4" w:themeColor="accent1"/>
              <w:u w:val="single"/>
            </w:rPr>
            <w:t>Table of Contents</w:t>
          </w:r>
        </w:p>
        <w:p w14:paraId="61E429E5" w14:textId="3297D4B8" w:rsidR="00CC4664" w:rsidRPr="00CD7CB4" w:rsidRDefault="00CC4664">
          <w:pPr>
            <w:pStyle w:val="TOC1"/>
            <w:tabs>
              <w:tab w:val="right" w:leader="dot" w:pos="14554"/>
            </w:tabs>
            <w:rPr>
              <w:rFonts w:asciiTheme="minorHAnsi" w:eastAsiaTheme="minorEastAsia" w:hAnsiTheme="minorHAnsi" w:cstheme="minorHAnsi"/>
              <w:noProof/>
              <w:color w:val="auto"/>
              <w:lang w:eastAsia="en-GB"/>
            </w:rPr>
          </w:pPr>
          <w:r w:rsidRPr="00CD7CB4">
            <w:rPr>
              <w:rFonts w:asciiTheme="minorHAnsi" w:hAnsiTheme="minorHAnsi" w:cstheme="minorHAnsi"/>
            </w:rPr>
            <w:fldChar w:fldCharType="begin"/>
          </w:r>
          <w:r w:rsidRPr="00CD7CB4">
            <w:rPr>
              <w:rFonts w:asciiTheme="minorHAnsi" w:hAnsiTheme="minorHAnsi" w:cstheme="minorHAnsi"/>
            </w:rPr>
            <w:instrText xml:space="preserve"> TOC \o "1-3" \h \z \u </w:instrText>
          </w:r>
          <w:r w:rsidRPr="00CD7CB4">
            <w:rPr>
              <w:rFonts w:asciiTheme="minorHAnsi" w:hAnsiTheme="minorHAnsi" w:cstheme="minorHAnsi"/>
            </w:rPr>
            <w:fldChar w:fldCharType="separate"/>
          </w:r>
          <w:hyperlink w:anchor="_Toc204179368" w:history="1">
            <w:r w:rsidRPr="00CD7CB4">
              <w:rPr>
                <w:rStyle w:val="Hyperlink"/>
                <w:rFonts w:asciiTheme="minorHAnsi" w:hAnsiTheme="minorHAnsi" w:cstheme="minorHAnsi"/>
                <w:b/>
                <w:bCs/>
                <w:noProof/>
              </w:rPr>
              <w:t xml:space="preserve">Section A – Contextual Safeguarding at </w:t>
            </w:r>
            <w:r w:rsidR="00F25DA1" w:rsidRPr="00CD7CB4">
              <w:rPr>
                <w:rStyle w:val="Hyperlink"/>
                <w:rFonts w:asciiTheme="minorHAnsi" w:hAnsiTheme="minorHAnsi" w:cstheme="minorHAnsi"/>
                <w:b/>
                <w:bCs/>
                <w:noProof/>
              </w:rPr>
              <w:t>Blue Bell Hill Primary School</w:t>
            </w:r>
            <w:r w:rsidRPr="00CD7CB4">
              <w:rPr>
                <w:rFonts w:asciiTheme="minorHAnsi" w:hAnsiTheme="minorHAnsi" w:cstheme="minorHAnsi"/>
                <w:noProof/>
                <w:webHidden/>
              </w:rPr>
              <w:tab/>
            </w:r>
            <w:r w:rsidRPr="00CD7CB4">
              <w:rPr>
                <w:rFonts w:asciiTheme="minorHAnsi" w:hAnsiTheme="minorHAnsi" w:cstheme="minorHAnsi"/>
                <w:noProof/>
                <w:webHidden/>
              </w:rPr>
              <w:fldChar w:fldCharType="begin"/>
            </w:r>
            <w:r w:rsidRPr="00CD7CB4">
              <w:rPr>
                <w:rFonts w:asciiTheme="minorHAnsi" w:hAnsiTheme="minorHAnsi" w:cstheme="minorHAnsi"/>
                <w:noProof/>
                <w:webHidden/>
              </w:rPr>
              <w:instrText xml:space="preserve"> PAGEREF _Toc204179368 \h </w:instrText>
            </w:r>
            <w:r w:rsidRPr="00CD7CB4">
              <w:rPr>
                <w:rFonts w:asciiTheme="minorHAnsi" w:hAnsiTheme="minorHAnsi" w:cstheme="minorHAnsi"/>
                <w:noProof/>
                <w:webHidden/>
              </w:rPr>
            </w:r>
            <w:r w:rsidRPr="00CD7CB4">
              <w:rPr>
                <w:rFonts w:asciiTheme="minorHAnsi" w:hAnsiTheme="minorHAnsi" w:cstheme="minorHAnsi"/>
                <w:noProof/>
                <w:webHidden/>
              </w:rPr>
              <w:fldChar w:fldCharType="separate"/>
            </w:r>
            <w:r w:rsidR="00E01D9B">
              <w:rPr>
                <w:rFonts w:asciiTheme="minorHAnsi" w:hAnsiTheme="minorHAnsi" w:cstheme="minorHAnsi"/>
                <w:noProof/>
                <w:webHidden/>
              </w:rPr>
              <w:t>4</w:t>
            </w:r>
            <w:r w:rsidRPr="00CD7CB4">
              <w:rPr>
                <w:rFonts w:asciiTheme="minorHAnsi" w:hAnsiTheme="minorHAnsi" w:cstheme="minorHAnsi"/>
                <w:noProof/>
                <w:webHidden/>
              </w:rPr>
              <w:fldChar w:fldCharType="end"/>
            </w:r>
          </w:hyperlink>
        </w:p>
        <w:p w14:paraId="09281A00" w14:textId="5BCC2C92" w:rsidR="00CC4664" w:rsidRPr="00CD7CB4" w:rsidRDefault="00F25DA1">
          <w:pPr>
            <w:pStyle w:val="TOC1"/>
            <w:tabs>
              <w:tab w:val="right" w:leader="dot" w:pos="14554"/>
            </w:tabs>
            <w:rPr>
              <w:rFonts w:asciiTheme="minorHAnsi" w:eastAsiaTheme="minorEastAsia" w:hAnsiTheme="minorHAnsi" w:cstheme="minorHAnsi"/>
              <w:noProof/>
              <w:color w:val="auto"/>
              <w:lang w:eastAsia="en-GB"/>
            </w:rPr>
          </w:pPr>
          <w:hyperlink w:anchor="_Toc204179369" w:history="1">
            <w:r w:rsidR="00CC4664" w:rsidRPr="00CD7CB4">
              <w:rPr>
                <w:rStyle w:val="Hyperlink"/>
                <w:rFonts w:asciiTheme="minorHAnsi" w:hAnsiTheme="minorHAnsi" w:cstheme="minorHAnsi"/>
                <w:b/>
                <w:bCs/>
                <w:noProof/>
              </w:rPr>
              <w:t>Section B – Policy introduction</w:t>
            </w:r>
            <w:r w:rsidR="00CC4664" w:rsidRPr="00CD7CB4">
              <w:rPr>
                <w:rFonts w:asciiTheme="minorHAnsi" w:hAnsiTheme="minorHAnsi" w:cstheme="minorHAnsi"/>
                <w:noProof/>
                <w:webHidden/>
              </w:rPr>
              <w:tab/>
            </w:r>
            <w:r w:rsidR="00CC4664" w:rsidRPr="00CD7CB4">
              <w:rPr>
                <w:rFonts w:asciiTheme="minorHAnsi" w:hAnsiTheme="minorHAnsi" w:cstheme="minorHAnsi"/>
                <w:noProof/>
                <w:webHidden/>
              </w:rPr>
              <w:fldChar w:fldCharType="begin"/>
            </w:r>
            <w:r w:rsidR="00CC4664" w:rsidRPr="00CD7CB4">
              <w:rPr>
                <w:rFonts w:asciiTheme="minorHAnsi" w:hAnsiTheme="minorHAnsi" w:cstheme="minorHAnsi"/>
                <w:noProof/>
                <w:webHidden/>
              </w:rPr>
              <w:instrText xml:space="preserve"> PAGEREF _Toc204179369 \h </w:instrText>
            </w:r>
            <w:r w:rsidR="00CC4664" w:rsidRPr="00CD7CB4">
              <w:rPr>
                <w:rFonts w:asciiTheme="minorHAnsi" w:hAnsiTheme="minorHAnsi" w:cstheme="minorHAnsi"/>
                <w:noProof/>
                <w:webHidden/>
              </w:rPr>
            </w:r>
            <w:r w:rsidR="00CC4664" w:rsidRPr="00CD7CB4">
              <w:rPr>
                <w:rFonts w:asciiTheme="minorHAnsi" w:hAnsiTheme="minorHAnsi" w:cstheme="minorHAnsi"/>
                <w:noProof/>
                <w:webHidden/>
              </w:rPr>
              <w:fldChar w:fldCharType="separate"/>
            </w:r>
            <w:r w:rsidR="00E01D9B">
              <w:rPr>
                <w:rFonts w:asciiTheme="minorHAnsi" w:hAnsiTheme="minorHAnsi" w:cstheme="minorHAnsi"/>
                <w:noProof/>
                <w:webHidden/>
              </w:rPr>
              <w:t>5</w:t>
            </w:r>
            <w:r w:rsidR="00CC4664" w:rsidRPr="00CD7CB4">
              <w:rPr>
                <w:rFonts w:asciiTheme="minorHAnsi" w:hAnsiTheme="minorHAnsi" w:cstheme="minorHAnsi"/>
                <w:noProof/>
                <w:webHidden/>
              </w:rPr>
              <w:fldChar w:fldCharType="end"/>
            </w:r>
          </w:hyperlink>
        </w:p>
        <w:p w14:paraId="627A2360" w14:textId="42946303" w:rsidR="00CC4664" w:rsidRPr="00CD7CB4" w:rsidRDefault="00F25DA1">
          <w:pPr>
            <w:pStyle w:val="TOC1"/>
            <w:tabs>
              <w:tab w:val="right" w:leader="dot" w:pos="14554"/>
            </w:tabs>
            <w:rPr>
              <w:rFonts w:asciiTheme="minorHAnsi" w:eastAsiaTheme="minorEastAsia" w:hAnsiTheme="minorHAnsi" w:cstheme="minorHAnsi"/>
              <w:noProof/>
              <w:color w:val="auto"/>
              <w:lang w:eastAsia="en-GB"/>
            </w:rPr>
          </w:pPr>
          <w:hyperlink w:anchor="_Toc204179370" w:history="1">
            <w:r w:rsidR="00CC4664" w:rsidRPr="00CD7CB4">
              <w:rPr>
                <w:rStyle w:val="Hyperlink"/>
                <w:rFonts w:asciiTheme="minorHAnsi" w:hAnsiTheme="minorHAnsi" w:cstheme="minorHAnsi"/>
                <w:b/>
                <w:bCs/>
                <w:noProof/>
              </w:rPr>
              <w:t>Section C - Statutory duties that apply to schools</w:t>
            </w:r>
            <w:r w:rsidR="00CC4664" w:rsidRPr="00CD7CB4">
              <w:rPr>
                <w:rFonts w:asciiTheme="minorHAnsi" w:hAnsiTheme="minorHAnsi" w:cstheme="minorHAnsi"/>
                <w:noProof/>
                <w:webHidden/>
              </w:rPr>
              <w:tab/>
            </w:r>
            <w:r w:rsidR="00CC4664" w:rsidRPr="00CD7CB4">
              <w:rPr>
                <w:rFonts w:asciiTheme="minorHAnsi" w:hAnsiTheme="minorHAnsi" w:cstheme="minorHAnsi"/>
                <w:noProof/>
                <w:webHidden/>
              </w:rPr>
              <w:fldChar w:fldCharType="begin"/>
            </w:r>
            <w:r w:rsidR="00CC4664" w:rsidRPr="00CD7CB4">
              <w:rPr>
                <w:rFonts w:asciiTheme="minorHAnsi" w:hAnsiTheme="minorHAnsi" w:cstheme="minorHAnsi"/>
                <w:noProof/>
                <w:webHidden/>
              </w:rPr>
              <w:instrText xml:space="preserve"> PAGEREF _Toc204179370 \h </w:instrText>
            </w:r>
            <w:r w:rsidR="00CC4664" w:rsidRPr="00CD7CB4">
              <w:rPr>
                <w:rFonts w:asciiTheme="minorHAnsi" w:hAnsiTheme="minorHAnsi" w:cstheme="minorHAnsi"/>
                <w:noProof/>
                <w:webHidden/>
              </w:rPr>
            </w:r>
            <w:r w:rsidR="00CC4664" w:rsidRPr="00CD7CB4">
              <w:rPr>
                <w:rFonts w:asciiTheme="minorHAnsi" w:hAnsiTheme="minorHAnsi" w:cstheme="minorHAnsi"/>
                <w:noProof/>
                <w:webHidden/>
              </w:rPr>
              <w:fldChar w:fldCharType="separate"/>
            </w:r>
            <w:r w:rsidR="00E01D9B">
              <w:rPr>
                <w:rFonts w:asciiTheme="minorHAnsi" w:hAnsiTheme="minorHAnsi" w:cstheme="minorHAnsi"/>
                <w:noProof/>
                <w:webHidden/>
              </w:rPr>
              <w:t>6</w:t>
            </w:r>
            <w:r w:rsidR="00CC4664" w:rsidRPr="00CD7CB4">
              <w:rPr>
                <w:rFonts w:asciiTheme="minorHAnsi" w:hAnsiTheme="minorHAnsi" w:cstheme="minorHAnsi"/>
                <w:noProof/>
                <w:webHidden/>
              </w:rPr>
              <w:fldChar w:fldCharType="end"/>
            </w:r>
          </w:hyperlink>
        </w:p>
        <w:p w14:paraId="02AC0E9E" w14:textId="1AD43CE4" w:rsidR="00CC4664" w:rsidRPr="00CD7CB4" w:rsidRDefault="00F25DA1">
          <w:pPr>
            <w:pStyle w:val="TOC1"/>
            <w:tabs>
              <w:tab w:val="right" w:leader="dot" w:pos="14554"/>
            </w:tabs>
            <w:rPr>
              <w:rFonts w:asciiTheme="minorHAnsi" w:eastAsiaTheme="minorEastAsia" w:hAnsiTheme="minorHAnsi" w:cstheme="minorHAnsi"/>
              <w:noProof/>
              <w:color w:val="auto"/>
              <w:lang w:eastAsia="en-GB"/>
            </w:rPr>
          </w:pPr>
          <w:hyperlink w:anchor="_Toc204179371" w:history="1">
            <w:r w:rsidR="00CC4664" w:rsidRPr="00CD7CB4">
              <w:rPr>
                <w:rStyle w:val="Hyperlink"/>
                <w:rFonts w:asciiTheme="minorHAnsi" w:hAnsiTheme="minorHAnsi" w:cstheme="minorHAnsi"/>
                <w:b/>
                <w:bCs/>
                <w:noProof/>
              </w:rPr>
              <w:t>Section D – Aims and Responsibilities</w:t>
            </w:r>
            <w:r w:rsidR="00CC4664" w:rsidRPr="00CD7CB4">
              <w:rPr>
                <w:rFonts w:asciiTheme="minorHAnsi" w:hAnsiTheme="minorHAnsi" w:cstheme="minorHAnsi"/>
                <w:noProof/>
                <w:webHidden/>
              </w:rPr>
              <w:tab/>
            </w:r>
            <w:r w:rsidR="00CC4664" w:rsidRPr="00CD7CB4">
              <w:rPr>
                <w:rFonts w:asciiTheme="minorHAnsi" w:hAnsiTheme="minorHAnsi" w:cstheme="minorHAnsi"/>
                <w:noProof/>
                <w:webHidden/>
              </w:rPr>
              <w:fldChar w:fldCharType="begin"/>
            </w:r>
            <w:r w:rsidR="00CC4664" w:rsidRPr="00CD7CB4">
              <w:rPr>
                <w:rFonts w:asciiTheme="minorHAnsi" w:hAnsiTheme="minorHAnsi" w:cstheme="minorHAnsi"/>
                <w:noProof/>
                <w:webHidden/>
              </w:rPr>
              <w:instrText xml:space="preserve"> PAGEREF _Toc204179371 \h </w:instrText>
            </w:r>
            <w:r w:rsidR="00CC4664" w:rsidRPr="00CD7CB4">
              <w:rPr>
                <w:rFonts w:asciiTheme="minorHAnsi" w:hAnsiTheme="minorHAnsi" w:cstheme="minorHAnsi"/>
                <w:noProof/>
                <w:webHidden/>
              </w:rPr>
            </w:r>
            <w:r w:rsidR="00CC4664" w:rsidRPr="00CD7CB4">
              <w:rPr>
                <w:rFonts w:asciiTheme="minorHAnsi" w:hAnsiTheme="minorHAnsi" w:cstheme="minorHAnsi"/>
                <w:noProof/>
                <w:webHidden/>
              </w:rPr>
              <w:fldChar w:fldCharType="separate"/>
            </w:r>
            <w:r w:rsidR="00E01D9B">
              <w:rPr>
                <w:rFonts w:asciiTheme="minorHAnsi" w:hAnsiTheme="minorHAnsi" w:cstheme="minorHAnsi"/>
                <w:noProof/>
                <w:webHidden/>
              </w:rPr>
              <w:t>10</w:t>
            </w:r>
            <w:r w:rsidR="00CC4664" w:rsidRPr="00CD7CB4">
              <w:rPr>
                <w:rFonts w:asciiTheme="minorHAnsi" w:hAnsiTheme="minorHAnsi" w:cstheme="minorHAnsi"/>
                <w:noProof/>
                <w:webHidden/>
              </w:rPr>
              <w:fldChar w:fldCharType="end"/>
            </w:r>
          </w:hyperlink>
        </w:p>
        <w:p w14:paraId="1DB976BA" w14:textId="77F3621F" w:rsidR="00CC4664" w:rsidRPr="00CD7CB4" w:rsidRDefault="00F25DA1">
          <w:pPr>
            <w:pStyle w:val="TOC1"/>
            <w:tabs>
              <w:tab w:val="right" w:leader="dot" w:pos="14554"/>
            </w:tabs>
            <w:rPr>
              <w:rFonts w:asciiTheme="minorHAnsi" w:eastAsiaTheme="minorEastAsia" w:hAnsiTheme="minorHAnsi" w:cstheme="minorHAnsi"/>
              <w:noProof/>
              <w:color w:val="auto"/>
              <w:lang w:eastAsia="en-GB"/>
            </w:rPr>
          </w:pPr>
          <w:hyperlink w:anchor="_Toc204179372" w:history="1">
            <w:r w:rsidR="00CC4664" w:rsidRPr="00CD7CB4">
              <w:rPr>
                <w:rStyle w:val="Hyperlink"/>
                <w:rFonts w:asciiTheme="minorHAnsi" w:hAnsiTheme="minorHAnsi" w:cstheme="minorHAnsi"/>
                <w:b/>
                <w:bCs/>
                <w:noProof/>
              </w:rPr>
              <w:t>Section E- Reporting concerns to the Designated Safeguarding Lead</w:t>
            </w:r>
            <w:r w:rsidR="00CC4664" w:rsidRPr="00CD7CB4">
              <w:rPr>
                <w:rFonts w:asciiTheme="minorHAnsi" w:hAnsiTheme="minorHAnsi" w:cstheme="minorHAnsi"/>
                <w:noProof/>
                <w:webHidden/>
              </w:rPr>
              <w:tab/>
            </w:r>
            <w:r w:rsidR="00CC4664" w:rsidRPr="00CD7CB4">
              <w:rPr>
                <w:rFonts w:asciiTheme="minorHAnsi" w:hAnsiTheme="minorHAnsi" w:cstheme="minorHAnsi"/>
                <w:noProof/>
                <w:webHidden/>
              </w:rPr>
              <w:fldChar w:fldCharType="begin"/>
            </w:r>
            <w:r w:rsidR="00CC4664" w:rsidRPr="00CD7CB4">
              <w:rPr>
                <w:rFonts w:asciiTheme="minorHAnsi" w:hAnsiTheme="minorHAnsi" w:cstheme="minorHAnsi"/>
                <w:noProof/>
                <w:webHidden/>
              </w:rPr>
              <w:instrText xml:space="preserve"> PAGEREF _Toc204179372 \h </w:instrText>
            </w:r>
            <w:r w:rsidR="00CC4664" w:rsidRPr="00CD7CB4">
              <w:rPr>
                <w:rFonts w:asciiTheme="minorHAnsi" w:hAnsiTheme="minorHAnsi" w:cstheme="minorHAnsi"/>
                <w:noProof/>
                <w:webHidden/>
              </w:rPr>
            </w:r>
            <w:r w:rsidR="00CC4664" w:rsidRPr="00CD7CB4">
              <w:rPr>
                <w:rFonts w:asciiTheme="minorHAnsi" w:hAnsiTheme="minorHAnsi" w:cstheme="minorHAnsi"/>
                <w:noProof/>
                <w:webHidden/>
              </w:rPr>
              <w:fldChar w:fldCharType="separate"/>
            </w:r>
            <w:r w:rsidR="00E01D9B">
              <w:rPr>
                <w:rFonts w:asciiTheme="minorHAnsi" w:hAnsiTheme="minorHAnsi" w:cstheme="minorHAnsi"/>
                <w:noProof/>
                <w:webHidden/>
              </w:rPr>
              <w:t>16</w:t>
            </w:r>
            <w:r w:rsidR="00CC4664" w:rsidRPr="00CD7CB4">
              <w:rPr>
                <w:rFonts w:asciiTheme="minorHAnsi" w:hAnsiTheme="minorHAnsi" w:cstheme="minorHAnsi"/>
                <w:noProof/>
                <w:webHidden/>
              </w:rPr>
              <w:fldChar w:fldCharType="end"/>
            </w:r>
          </w:hyperlink>
        </w:p>
        <w:p w14:paraId="6F0C814E" w14:textId="09919454" w:rsidR="00CC4664" w:rsidRPr="00CD7CB4" w:rsidRDefault="00F25DA1">
          <w:pPr>
            <w:pStyle w:val="TOC1"/>
            <w:tabs>
              <w:tab w:val="right" w:leader="dot" w:pos="14554"/>
            </w:tabs>
            <w:rPr>
              <w:rFonts w:asciiTheme="minorHAnsi" w:eastAsiaTheme="minorEastAsia" w:hAnsiTheme="minorHAnsi" w:cstheme="minorHAnsi"/>
              <w:noProof/>
              <w:color w:val="auto"/>
              <w:lang w:eastAsia="en-GB"/>
            </w:rPr>
          </w:pPr>
          <w:hyperlink w:anchor="_Toc204179373" w:history="1">
            <w:r w:rsidR="00CC4664" w:rsidRPr="00CD7CB4">
              <w:rPr>
                <w:rStyle w:val="Hyperlink"/>
                <w:rFonts w:asciiTheme="minorHAnsi" w:hAnsiTheme="minorHAnsi" w:cstheme="minorHAnsi"/>
                <w:b/>
                <w:bCs/>
                <w:noProof/>
              </w:rPr>
              <w:t>Section F- Supporting pupils</w:t>
            </w:r>
            <w:r w:rsidR="00CC4664" w:rsidRPr="00CD7CB4">
              <w:rPr>
                <w:rFonts w:asciiTheme="minorHAnsi" w:hAnsiTheme="minorHAnsi" w:cstheme="minorHAnsi"/>
                <w:noProof/>
                <w:webHidden/>
              </w:rPr>
              <w:tab/>
            </w:r>
            <w:r w:rsidR="00CC4664" w:rsidRPr="00CD7CB4">
              <w:rPr>
                <w:rFonts w:asciiTheme="minorHAnsi" w:hAnsiTheme="minorHAnsi" w:cstheme="minorHAnsi"/>
                <w:noProof/>
                <w:webHidden/>
              </w:rPr>
              <w:fldChar w:fldCharType="begin"/>
            </w:r>
            <w:r w:rsidR="00CC4664" w:rsidRPr="00CD7CB4">
              <w:rPr>
                <w:rFonts w:asciiTheme="minorHAnsi" w:hAnsiTheme="minorHAnsi" w:cstheme="minorHAnsi"/>
                <w:noProof/>
                <w:webHidden/>
              </w:rPr>
              <w:instrText xml:space="preserve"> PAGEREF _Toc204179373 \h </w:instrText>
            </w:r>
            <w:r w:rsidR="00CC4664" w:rsidRPr="00CD7CB4">
              <w:rPr>
                <w:rFonts w:asciiTheme="minorHAnsi" w:hAnsiTheme="minorHAnsi" w:cstheme="minorHAnsi"/>
                <w:noProof/>
                <w:webHidden/>
              </w:rPr>
            </w:r>
            <w:r w:rsidR="00CC4664" w:rsidRPr="00CD7CB4">
              <w:rPr>
                <w:rFonts w:asciiTheme="minorHAnsi" w:hAnsiTheme="minorHAnsi" w:cstheme="minorHAnsi"/>
                <w:noProof/>
                <w:webHidden/>
              </w:rPr>
              <w:fldChar w:fldCharType="separate"/>
            </w:r>
            <w:r w:rsidR="00E01D9B">
              <w:rPr>
                <w:rFonts w:asciiTheme="minorHAnsi" w:hAnsiTheme="minorHAnsi" w:cstheme="minorHAnsi"/>
                <w:noProof/>
                <w:webHidden/>
              </w:rPr>
              <w:t>17</w:t>
            </w:r>
            <w:r w:rsidR="00CC4664" w:rsidRPr="00CD7CB4">
              <w:rPr>
                <w:rFonts w:asciiTheme="minorHAnsi" w:hAnsiTheme="minorHAnsi" w:cstheme="minorHAnsi"/>
                <w:noProof/>
                <w:webHidden/>
              </w:rPr>
              <w:fldChar w:fldCharType="end"/>
            </w:r>
          </w:hyperlink>
        </w:p>
        <w:p w14:paraId="4DC985F8" w14:textId="1C6DCA99" w:rsidR="00CC4664" w:rsidRPr="00CD7CB4" w:rsidRDefault="00F25DA1">
          <w:pPr>
            <w:pStyle w:val="TOC1"/>
            <w:tabs>
              <w:tab w:val="right" w:leader="dot" w:pos="14554"/>
            </w:tabs>
            <w:rPr>
              <w:rFonts w:asciiTheme="minorHAnsi" w:eastAsiaTheme="minorEastAsia" w:hAnsiTheme="minorHAnsi" w:cstheme="minorHAnsi"/>
              <w:noProof/>
              <w:color w:val="auto"/>
              <w:lang w:eastAsia="en-GB"/>
            </w:rPr>
          </w:pPr>
          <w:hyperlink w:anchor="_Toc204179374" w:history="1">
            <w:r w:rsidR="00CC4664" w:rsidRPr="00CD7CB4">
              <w:rPr>
                <w:rStyle w:val="Hyperlink"/>
                <w:rFonts w:asciiTheme="minorHAnsi" w:hAnsiTheme="minorHAnsi" w:cstheme="minorHAnsi"/>
                <w:b/>
                <w:bCs/>
                <w:noProof/>
              </w:rPr>
              <w:t>Section G - Safeguarding as part of the Curriculum</w:t>
            </w:r>
            <w:r w:rsidR="00CC4664" w:rsidRPr="00CD7CB4">
              <w:rPr>
                <w:rFonts w:asciiTheme="minorHAnsi" w:hAnsiTheme="minorHAnsi" w:cstheme="minorHAnsi"/>
                <w:noProof/>
                <w:webHidden/>
              </w:rPr>
              <w:tab/>
            </w:r>
            <w:r w:rsidR="00CC4664" w:rsidRPr="00CD7CB4">
              <w:rPr>
                <w:rFonts w:asciiTheme="minorHAnsi" w:hAnsiTheme="minorHAnsi" w:cstheme="minorHAnsi"/>
                <w:noProof/>
                <w:webHidden/>
              </w:rPr>
              <w:fldChar w:fldCharType="begin"/>
            </w:r>
            <w:r w:rsidR="00CC4664" w:rsidRPr="00CD7CB4">
              <w:rPr>
                <w:rFonts w:asciiTheme="minorHAnsi" w:hAnsiTheme="minorHAnsi" w:cstheme="minorHAnsi"/>
                <w:noProof/>
                <w:webHidden/>
              </w:rPr>
              <w:instrText xml:space="preserve"> PAGEREF _Toc204179374 \h </w:instrText>
            </w:r>
            <w:r w:rsidR="00CC4664" w:rsidRPr="00CD7CB4">
              <w:rPr>
                <w:rFonts w:asciiTheme="minorHAnsi" w:hAnsiTheme="minorHAnsi" w:cstheme="minorHAnsi"/>
                <w:noProof/>
                <w:webHidden/>
              </w:rPr>
            </w:r>
            <w:r w:rsidR="00CC4664" w:rsidRPr="00CD7CB4">
              <w:rPr>
                <w:rFonts w:asciiTheme="minorHAnsi" w:hAnsiTheme="minorHAnsi" w:cstheme="minorHAnsi"/>
                <w:noProof/>
                <w:webHidden/>
              </w:rPr>
              <w:fldChar w:fldCharType="separate"/>
            </w:r>
            <w:r w:rsidR="00E01D9B">
              <w:rPr>
                <w:rFonts w:asciiTheme="minorHAnsi" w:hAnsiTheme="minorHAnsi" w:cstheme="minorHAnsi"/>
                <w:noProof/>
                <w:webHidden/>
              </w:rPr>
              <w:t>21</w:t>
            </w:r>
            <w:r w:rsidR="00CC4664" w:rsidRPr="00CD7CB4">
              <w:rPr>
                <w:rFonts w:asciiTheme="minorHAnsi" w:hAnsiTheme="minorHAnsi" w:cstheme="minorHAnsi"/>
                <w:noProof/>
                <w:webHidden/>
              </w:rPr>
              <w:fldChar w:fldCharType="end"/>
            </w:r>
          </w:hyperlink>
        </w:p>
        <w:p w14:paraId="47256604" w14:textId="57280906" w:rsidR="00CC4664" w:rsidRPr="00CD7CB4" w:rsidRDefault="00F25DA1">
          <w:pPr>
            <w:pStyle w:val="TOC1"/>
            <w:tabs>
              <w:tab w:val="right" w:leader="dot" w:pos="14554"/>
            </w:tabs>
            <w:rPr>
              <w:rFonts w:asciiTheme="minorHAnsi" w:eastAsiaTheme="minorEastAsia" w:hAnsiTheme="minorHAnsi" w:cstheme="minorHAnsi"/>
              <w:noProof/>
              <w:color w:val="auto"/>
              <w:lang w:eastAsia="en-GB"/>
            </w:rPr>
          </w:pPr>
          <w:hyperlink w:anchor="_Toc204179375" w:history="1">
            <w:r w:rsidR="00CC4664" w:rsidRPr="00CD7CB4">
              <w:rPr>
                <w:rStyle w:val="Hyperlink"/>
                <w:rFonts w:asciiTheme="minorHAnsi" w:hAnsiTheme="minorHAnsi" w:cstheme="minorHAnsi"/>
                <w:b/>
                <w:bCs/>
                <w:noProof/>
              </w:rPr>
              <w:t>Section H – Online Safety (Keeping Children Safe in Education 202</w:t>
            </w:r>
            <w:r w:rsidR="007A77BD" w:rsidRPr="00CD7CB4">
              <w:rPr>
                <w:rStyle w:val="Hyperlink"/>
                <w:rFonts w:asciiTheme="minorHAnsi" w:hAnsiTheme="minorHAnsi" w:cstheme="minorHAnsi"/>
                <w:b/>
                <w:bCs/>
                <w:noProof/>
              </w:rPr>
              <w:t>5</w:t>
            </w:r>
            <w:r w:rsidR="00CC4664" w:rsidRPr="00CD7CB4">
              <w:rPr>
                <w:rStyle w:val="Hyperlink"/>
                <w:rFonts w:asciiTheme="minorHAnsi" w:hAnsiTheme="minorHAnsi" w:cstheme="minorHAnsi"/>
                <w:b/>
                <w:bCs/>
                <w:noProof/>
              </w:rPr>
              <w:t>, Page 38- 42 Paragraphs 134 – 148)</w:t>
            </w:r>
            <w:r w:rsidR="00CC4664" w:rsidRPr="00CD7CB4">
              <w:rPr>
                <w:rFonts w:asciiTheme="minorHAnsi" w:hAnsiTheme="minorHAnsi" w:cstheme="minorHAnsi"/>
                <w:noProof/>
                <w:webHidden/>
              </w:rPr>
              <w:tab/>
            </w:r>
            <w:r w:rsidR="00CC4664" w:rsidRPr="00CD7CB4">
              <w:rPr>
                <w:rFonts w:asciiTheme="minorHAnsi" w:hAnsiTheme="minorHAnsi" w:cstheme="minorHAnsi"/>
                <w:noProof/>
                <w:webHidden/>
              </w:rPr>
              <w:fldChar w:fldCharType="begin"/>
            </w:r>
            <w:r w:rsidR="00CC4664" w:rsidRPr="00CD7CB4">
              <w:rPr>
                <w:rFonts w:asciiTheme="minorHAnsi" w:hAnsiTheme="minorHAnsi" w:cstheme="minorHAnsi"/>
                <w:noProof/>
                <w:webHidden/>
              </w:rPr>
              <w:instrText xml:space="preserve"> PAGEREF _Toc204179375 \h </w:instrText>
            </w:r>
            <w:r w:rsidR="00CC4664" w:rsidRPr="00CD7CB4">
              <w:rPr>
                <w:rFonts w:asciiTheme="minorHAnsi" w:hAnsiTheme="minorHAnsi" w:cstheme="minorHAnsi"/>
                <w:noProof/>
                <w:webHidden/>
              </w:rPr>
            </w:r>
            <w:r w:rsidR="00CC4664" w:rsidRPr="00CD7CB4">
              <w:rPr>
                <w:rFonts w:asciiTheme="minorHAnsi" w:hAnsiTheme="minorHAnsi" w:cstheme="minorHAnsi"/>
                <w:noProof/>
                <w:webHidden/>
              </w:rPr>
              <w:fldChar w:fldCharType="separate"/>
            </w:r>
            <w:r w:rsidR="00E01D9B">
              <w:rPr>
                <w:rFonts w:asciiTheme="minorHAnsi" w:hAnsiTheme="minorHAnsi" w:cstheme="minorHAnsi"/>
                <w:noProof/>
                <w:webHidden/>
              </w:rPr>
              <w:t>22</w:t>
            </w:r>
            <w:r w:rsidR="00CC4664" w:rsidRPr="00CD7CB4">
              <w:rPr>
                <w:rFonts w:asciiTheme="minorHAnsi" w:hAnsiTheme="minorHAnsi" w:cstheme="minorHAnsi"/>
                <w:noProof/>
                <w:webHidden/>
              </w:rPr>
              <w:fldChar w:fldCharType="end"/>
            </w:r>
          </w:hyperlink>
        </w:p>
        <w:p w14:paraId="00C78904" w14:textId="31E1D17A" w:rsidR="00CC4664" w:rsidRPr="00CD7CB4" w:rsidRDefault="00F25DA1">
          <w:pPr>
            <w:pStyle w:val="TOC1"/>
            <w:tabs>
              <w:tab w:val="right" w:leader="dot" w:pos="14554"/>
            </w:tabs>
            <w:rPr>
              <w:rFonts w:asciiTheme="minorHAnsi" w:eastAsiaTheme="minorEastAsia" w:hAnsiTheme="minorHAnsi" w:cstheme="minorHAnsi"/>
              <w:noProof/>
              <w:color w:val="auto"/>
              <w:lang w:eastAsia="en-GB"/>
            </w:rPr>
          </w:pPr>
          <w:hyperlink w:anchor="_Toc204179376" w:history="1">
            <w:r w:rsidR="00CC4664" w:rsidRPr="00CD7CB4">
              <w:rPr>
                <w:rStyle w:val="Hyperlink"/>
                <w:rFonts w:asciiTheme="minorHAnsi" w:hAnsiTheme="minorHAnsi" w:cstheme="minorHAnsi"/>
                <w:b/>
                <w:bCs/>
                <w:noProof/>
              </w:rPr>
              <w:t>Section I - Working with parents/carers</w:t>
            </w:r>
            <w:r w:rsidR="00CC4664" w:rsidRPr="00CD7CB4">
              <w:rPr>
                <w:rFonts w:asciiTheme="minorHAnsi" w:hAnsiTheme="minorHAnsi" w:cstheme="minorHAnsi"/>
                <w:noProof/>
                <w:webHidden/>
              </w:rPr>
              <w:tab/>
            </w:r>
            <w:r w:rsidR="00CC4664" w:rsidRPr="00CD7CB4">
              <w:rPr>
                <w:rFonts w:asciiTheme="minorHAnsi" w:hAnsiTheme="minorHAnsi" w:cstheme="minorHAnsi"/>
                <w:noProof/>
                <w:webHidden/>
              </w:rPr>
              <w:fldChar w:fldCharType="begin"/>
            </w:r>
            <w:r w:rsidR="00CC4664" w:rsidRPr="00CD7CB4">
              <w:rPr>
                <w:rFonts w:asciiTheme="minorHAnsi" w:hAnsiTheme="minorHAnsi" w:cstheme="minorHAnsi"/>
                <w:noProof/>
                <w:webHidden/>
              </w:rPr>
              <w:instrText xml:space="preserve"> PAGEREF _Toc204179376 \h </w:instrText>
            </w:r>
            <w:r w:rsidR="00CC4664" w:rsidRPr="00CD7CB4">
              <w:rPr>
                <w:rFonts w:asciiTheme="minorHAnsi" w:hAnsiTheme="minorHAnsi" w:cstheme="minorHAnsi"/>
                <w:noProof/>
                <w:webHidden/>
              </w:rPr>
            </w:r>
            <w:r w:rsidR="00CC4664" w:rsidRPr="00CD7CB4">
              <w:rPr>
                <w:rFonts w:asciiTheme="minorHAnsi" w:hAnsiTheme="minorHAnsi" w:cstheme="minorHAnsi"/>
                <w:noProof/>
                <w:webHidden/>
              </w:rPr>
              <w:fldChar w:fldCharType="separate"/>
            </w:r>
            <w:r w:rsidR="00E01D9B">
              <w:rPr>
                <w:rFonts w:asciiTheme="minorHAnsi" w:hAnsiTheme="minorHAnsi" w:cstheme="minorHAnsi"/>
                <w:noProof/>
                <w:webHidden/>
              </w:rPr>
              <w:t>22</w:t>
            </w:r>
            <w:r w:rsidR="00CC4664" w:rsidRPr="00CD7CB4">
              <w:rPr>
                <w:rFonts w:asciiTheme="minorHAnsi" w:hAnsiTheme="minorHAnsi" w:cstheme="minorHAnsi"/>
                <w:noProof/>
                <w:webHidden/>
              </w:rPr>
              <w:fldChar w:fldCharType="end"/>
            </w:r>
          </w:hyperlink>
        </w:p>
        <w:p w14:paraId="01DFFE9A" w14:textId="60DDF98B" w:rsidR="00CC4664" w:rsidRPr="00CD7CB4" w:rsidRDefault="00F25DA1">
          <w:pPr>
            <w:pStyle w:val="TOC1"/>
            <w:tabs>
              <w:tab w:val="right" w:leader="dot" w:pos="14554"/>
            </w:tabs>
            <w:rPr>
              <w:rFonts w:asciiTheme="minorHAnsi" w:eastAsiaTheme="minorEastAsia" w:hAnsiTheme="minorHAnsi" w:cstheme="minorHAnsi"/>
              <w:noProof/>
              <w:color w:val="auto"/>
              <w:lang w:eastAsia="en-GB"/>
            </w:rPr>
          </w:pPr>
          <w:hyperlink w:anchor="_Toc204179377" w:history="1">
            <w:r w:rsidR="00CC4664" w:rsidRPr="00CD7CB4">
              <w:rPr>
                <w:rStyle w:val="Hyperlink"/>
                <w:rFonts w:asciiTheme="minorHAnsi" w:hAnsiTheme="minorHAnsi" w:cstheme="minorHAnsi"/>
                <w:b/>
                <w:bCs/>
                <w:noProof/>
              </w:rPr>
              <w:t>Section J- Children in Care (previously known as LAC) and Children Previously in Care</w:t>
            </w:r>
            <w:r w:rsidR="00CC4664" w:rsidRPr="00CD7CB4">
              <w:rPr>
                <w:rFonts w:asciiTheme="minorHAnsi" w:hAnsiTheme="minorHAnsi" w:cstheme="minorHAnsi"/>
                <w:noProof/>
                <w:webHidden/>
              </w:rPr>
              <w:tab/>
            </w:r>
            <w:r w:rsidR="00CC4664" w:rsidRPr="00CD7CB4">
              <w:rPr>
                <w:rFonts w:asciiTheme="minorHAnsi" w:hAnsiTheme="minorHAnsi" w:cstheme="minorHAnsi"/>
                <w:noProof/>
                <w:webHidden/>
              </w:rPr>
              <w:fldChar w:fldCharType="begin"/>
            </w:r>
            <w:r w:rsidR="00CC4664" w:rsidRPr="00CD7CB4">
              <w:rPr>
                <w:rFonts w:asciiTheme="minorHAnsi" w:hAnsiTheme="minorHAnsi" w:cstheme="minorHAnsi"/>
                <w:noProof/>
                <w:webHidden/>
              </w:rPr>
              <w:instrText xml:space="preserve"> PAGEREF _Toc204179377 \h </w:instrText>
            </w:r>
            <w:r w:rsidR="00CC4664" w:rsidRPr="00CD7CB4">
              <w:rPr>
                <w:rFonts w:asciiTheme="minorHAnsi" w:hAnsiTheme="minorHAnsi" w:cstheme="minorHAnsi"/>
                <w:noProof/>
                <w:webHidden/>
              </w:rPr>
            </w:r>
            <w:r w:rsidR="00CC4664" w:rsidRPr="00CD7CB4">
              <w:rPr>
                <w:rFonts w:asciiTheme="minorHAnsi" w:hAnsiTheme="minorHAnsi" w:cstheme="minorHAnsi"/>
                <w:noProof/>
                <w:webHidden/>
              </w:rPr>
              <w:fldChar w:fldCharType="separate"/>
            </w:r>
            <w:r w:rsidR="00E01D9B">
              <w:rPr>
                <w:rFonts w:asciiTheme="minorHAnsi" w:hAnsiTheme="minorHAnsi" w:cstheme="minorHAnsi"/>
                <w:noProof/>
                <w:webHidden/>
              </w:rPr>
              <w:t>23</w:t>
            </w:r>
            <w:r w:rsidR="00CC4664" w:rsidRPr="00CD7CB4">
              <w:rPr>
                <w:rFonts w:asciiTheme="minorHAnsi" w:hAnsiTheme="minorHAnsi" w:cstheme="minorHAnsi"/>
                <w:noProof/>
                <w:webHidden/>
              </w:rPr>
              <w:fldChar w:fldCharType="end"/>
            </w:r>
          </w:hyperlink>
        </w:p>
        <w:p w14:paraId="09370A81" w14:textId="311E542D" w:rsidR="00CC4664" w:rsidRPr="00CD7CB4" w:rsidRDefault="00F25DA1">
          <w:pPr>
            <w:pStyle w:val="TOC1"/>
            <w:tabs>
              <w:tab w:val="right" w:leader="dot" w:pos="14554"/>
            </w:tabs>
            <w:rPr>
              <w:rFonts w:asciiTheme="minorHAnsi" w:eastAsiaTheme="minorEastAsia" w:hAnsiTheme="minorHAnsi" w:cstheme="minorHAnsi"/>
              <w:noProof/>
              <w:color w:val="auto"/>
              <w:lang w:eastAsia="en-GB"/>
            </w:rPr>
          </w:pPr>
          <w:hyperlink w:anchor="_Toc204179378" w:history="1">
            <w:r w:rsidR="00CC4664" w:rsidRPr="00CD7CB4">
              <w:rPr>
                <w:rStyle w:val="Hyperlink"/>
                <w:rFonts w:asciiTheme="minorHAnsi" w:hAnsiTheme="minorHAnsi" w:cstheme="minorHAnsi"/>
                <w:b/>
                <w:bCs/>
                <w:noProof/>
              </w:rPr>
              <w:t>Section K - Prevention in the Curriculum</w:t>
            </w:r>
            <w:r w:rsidR="00CC4664" w:rsidRPr="00CD7CB4">
              <w:rPr>
                <w:rFonts w:asciiTheme="minorHAnsi" w:hAnsiTheme="minorHAnsi" w:cstheme="minorHAnsi"/>
                <w:noProof/>
                <w:webHidden/>
              </w:rPr>
              <w:tab/>
            </w:r>
            <w:r w:rsidR="00CC4664" w:rsidRPr="00CD7CB4">
              <w:rPr>
                <w:rFonts w:asciiTheme="minorHAnsi" w:hAnsiTheme="minorHAnsi" w:cstheme="minorHAnsi"/>
                <w:noProof/>
                <w:webHidden/>
              </w:rPr>
              <w:fldChar w:fldCharType="begin"/>
            </w:r>
            <w:r w:rsidR="00CC4664" w:rsidRPr="00CD7CB4">
              <w:rPr>
                <w:rFonts w:asciiTheme="minorHAnsi" w:hAnsiTheme="minorHAnsi" w:cstheme="minorHAnsi"/>
                <w:noProof/>
                <w:webHidden/>
              </w:rPr>
              <w:instrText xml:space="preserve"> PAGEREF _Toc204179378 \h </w:instrText>
            </w:r>
            <w:r w:rsidR="00CC4664" w:rsidRPr="00CD7CB4">
              <w:rPr>
                <w:rFonts w:asciiTheme="minorHAnsi" w:hAnsiTheme="minorHAnsi" w:cstheme="minorHAnsi"/>
                <w:noProof/>
                <w:webHidden/>
              </w:rPr>
            </w:r>
            <w:r w:rsidR="00CC4664" w:rsidRPr="00CD7CB4">
              <w:rPr>
                <w:rFonts w:asciiTheme="minorHAnsi" w:hAnsiTheme="minorHAnsi" w:cstheme="minorHAnsi"/>
                <w:noProof/>
                <w:webHidden/>
              </w:rPr>
              <w:fldChar w:fldCharType="separate"/>
            </w:r>
            <w:r w:rsidR="00E01D9B">
              <w:rPr>
                <w:rFonts w:asciiTheme="minorHAnsi" w:hAnsiTheme="minorHAnsi" w:cstheme="minorHAnsi"/>
                <w:noProof/>
                <w:webHidden/>
              </w:rPr>
              <w:t>24</w:t>
            </w:r>
            <w:r w:rsidR="00CC4664" w:rsidRPr="00CD7CB4">
              <w:rPr>
                <w:rFonts w:asciiTheme="minorHAnsi" w:hAnsiTheme="minorHAnsi" w:cstheme="minorHAnsi"/>
                <w:noProof/>
                <w:webHidden/>
              </w:rPr>
              <w:fldChar w:fldCharType="end"/>
            </w:r>
          </w:hyperlink>
        </w:p>
        <w:p w14:paraId="1F9AAA74" w14:textId="78CD23AB" w:rsidR="00CC4664" w:rsidRPr="00CD7CB4" w:rsidRDefault="00F25DA1">
          <w:pPr>
            <w:pStyle w:val="TOC1"/>
            <w:tabs>
              <w:tab w:val="right" w:leader="dot" w:pos="14554"/>
            </w:tabs>
            <w:rPr>
              <w:rFonts w:asciiTheme="minorHAnsi" w:eastAsiaTheme="minorEastAsia" w:hAnsiTheme="minorHAnsi" w:cstheme="minorHAnsi"/>
              <w:noProof/>
              <w:color w:val="auto"/>
              <w:lang w:eastAsia="en-GB"/>
            </w:rPr>
          </w:pPr>
          <w:hyperlink w:anchor="_Toc204179379" w:history="1">
            <w:r w:rsidR="00CC4664" w:rsidRPr="00CD7CB4">
              <w:rPr>
                <w:rStyle w:val="Hyperlink"/>
                <w:rFonts w:asciiTheme="minorHAnsi" w:hAnsiTheme="minorHAnsi" w:cstheme="minorHAnsi"/>
                <w:b/>
                <w:bCs/>
                <w:noProof/>
              </w:rPr>
              <w:t>Section L- Particularly Vulnerable Groups</w:t>
            </w:r>
            <w:r w:rsidR="00CC4664" w:rsidRPr="00CD7CB4">
              <w:rPr>
                <w:rFonts w:asciiTheme="minorHAnsi" w:hAnsiTheme="minorHAnsi" w:cstheme="minorHAnsi"/>
                <w:noProof/>
                <w:webHidden/>
              </w:rPr>
              <w:tab/>
            </w:r>
            <w:r w:rsidR="00CC4664" w:rsidRPr="00CD7CB4">
              <w:rPr>
                <w:rFonts w:asciiTheme="minorHAnsi" w:hAnsiTheme="minorHAnsi" w:cstheme="minorHAnsi"/>
                <w:noProof/>
                <w:webHidden/>
              </w:rPr>
              <w:fldChar w:fldCharType="begin"/>
            </w:r>
            <w:r w:rsidR="00CC4664" w:rsidRPr="00CD7CB4">
              <w:rPr>
                <w:rFonts w:asciiTheme="minorHAnsi" w:hAnsiTheme="minorHAnsi" w:cstheme="minorHAnsi"/>
                <w:noProof/>
                <w:webHidden/>
              </w:rPr>
              <w:instrText xml:space="preserve"> PAGEREF _Toc204179379 \h </w:instrText>
            </w:r>
            <w:r w:rsidR="00CC4664" w:rsidRPr="00CD7CB4">
              <w:rPr>
                <w:rFonts w:asciiTheme="minorHAnsi" w:hAnsiTheme="minorHAnsi" w:cstheme="minorHAnsi"/>
                <w:noProof/>
                <w:webHidden/>
              </w:rPr>
            </w:r>
            <w:r w:rsidR="00CC4664" w:rsidRPr="00CD7CB4">
              <w:rPr>
                <w:rFonts w:asciiTheme="minorHAnsi" w:hAnsiTheme="minorHAnsi" w:cstheme="minorHAnsi"/>
                <w:noProof/>
                <w:webHidden/>
              </w:rPr>
              <w:fldChar w:fldCharType="separate"/>
            </w:r>
            <w:r w:rsidR="00E01D9B">
              <w:rPr>
                <w:rFonts w:asciiTheme="minorHAnsi" w:hAnsiTheme="minorHAnsi" w:cstheme="minorHAnsi"/>
                <w:noProof/>
                <w:webHidden/>
              </w:rPr>
              <w:t>24</w:t>
            </w:r>
            <w:r w:rsidR="00CC4664" w:rsidRPr="00CD7CB4">
              <w:rPr>
                <w:rFonts w:asciiTheme="minorHAnsi" w:hAnsiTheme="minorHAnsi" w:cstheme="minorHAnsi"/>
                <w:noProof/>
                <w:webHidden/>
              </w:rPr>
              <w:fldChar w:fldCharType="end"/>
            </w:r>
          </w:hyperlink>
        </w:p>
        <w:p w14:paraId="0B89D618" w14:textId="1D30583F" w:rsidR="00CC4664" w:rsidRPr="00CD7CB4" w:rsidRDefault="00F25DA1">
          <w:pPr>
            <w:pStyle w:val="TOC1"/>
            <w:tabs>
              <w:tab w:val="right" w:leader="dot" w:pos="14554"/>
            </w:tabs>
            <w:rPr>
              <w:rFonts w:asciiTheme="minorHAnsi" w:eastAsiaTheme="minorEastAsia" w:hAnsiTheme="minorHAnsi" w:cstheme="minorHAnsi"/>
              <w:noProof/>
              <w:color w:val="auto"/>
              <w:lang w:eastAsia="en-GB"/>
            </w:rPr>
          </w:pPr>
          <w:hyperlink w:anchor="_Toc204179380" w:history="1">
            <w:r w:rsidR="00CC4664" w:rsidRPr="00CD7CB4">
              <w:rPr>
                <w:rStyle w:val="Hyperlink"/>
                <w:rFonts w:asciiTheme="minorHAnsi" w:hAnsiTheme="minorHAnsi" w:cstheme="minorHAnsi"/>
                <w:b/>
                <w:bCs/>
                <w:noProof/>
              </w:rPr>
              <w:t>Section M- Contextual safeguarding</w:t>
            </w:r>
            <w:r w:rsidR="00CC4664" w:rsidRPr="00CD7CB4">
              <w:rPr>
                <w:rFonts w:asciiTheme="minorHAnsi" w:hAnsiTheme="minorHAnsi" w:cstheme="minorHAnsi"/>
                <w:noProof/>
                <w:webHidden/>
              </w:rPr>
              <w:tab/>
            </w:r>
            <w:r w:rsidR="00CC4664" w:rsidRPr="00CD7CB4">
              <w:rPr>
                <w:rFonts w:asciiTheme="minorHAnsi" w:hAnsiTheme="minorHAnsi" w:cstheme="minorHAnsi"/>
                <w:noProof/>
                <w:webHidden/>
              </w:rPr>
              <w:fldChar w:fldCharType="begin"/>
            </w:r>
            <w:r w:rsidR="00CC4664" w:rsidRPr="00CD7CB4">
              <w:rPr>
                <w:rFonts w:asciiTheme="minorHAnsi" w:hAnsiTheme="minorHAnsi" w:cstheme="minorHAnsi"/>
                <w:noProof/>
                <w:webHidden/>
              </w:rPr>
              <w:instrText xml:space="preserve"> PAGEREF _Toc204179380 \h </w:instrText>
            </w:r>
            <w:r w:rsidR="00CC4664" w:rsidRPr="00CD7CB4">
              <w:rPr>
                <w:rFonts w:asciiTheme="minorHAnsi" w:hAnsiTheme="minorHAnsi" w:cstheme="minorHAnsi"/>
                <w:noProof/>
                <w:webHidden/>
              </w:rPr>
            </w:r>
            <w:r w:rsidR="00CC4664" w:rsidRPr="00CD7CB4">
              <w:rPr>
                <w:rFonts w:asciiTheme="minorHAnsi" w:hAnsiTheme="minorHAnsi" w:cstheme="minorHAnsi"/>
                <w:noProof/>
                <w:webHidden/>
              </w:rPr>
              <w:fldChar w:fldCharType="separate"/>
            </w:r>
            <w:r w:rsidR="00E01D9B">
              <w:rPr>
                <w:rFonts w:asciiTheme="minorHAnsi" w:hAnsiTheme="minorHAnsi" w:cstheme="minorHAnsi"/>
                <w:noProof/>
                <w:webHidden/>
              </w:rPr>
              <w:t>29</w:t>
            </w:r>
            <w:r w:rsidR="00CC4664" w:rsidRPr="00CD7CB4">
              <w:rPr>
                <w:rFonts w:asciiTheme="minorHAnsi" w:hAnsiTheme="minorHAnsi" w:cstheme="minorHAnsi"/>
                <w:noProof/>
                <w:webHidden/>
              </w:rPr>
              <w:fldChar w:fldCharType="end"/>
            </w:r>
          </w:hyperlink>
        </w:p>
        <w:p w14:paraId="41E708B2" w14:textId="012B5949" w:rsidR="00CC4664" w:rsidRPr="00CD7CB4" w:rsidRDefault="00F25DA1">
          <w:pPr>
            <w:pStyle w:val="TOC1"/>
            <w:tabs>
              <w:tab w:val="right" w:leader="dot" w:pos="14554"/>
            </w:tabs>
            <w:rPr>
              <w:rFonts w:asciiTheme="minorHAnsi" w:eastAsiaTheme="minorEastAsia" w:hAnsiTheme="minorHAnsi" w:cstheme="minorHAnsi"/>
              <w:noProof/>
              <w:color w:val="auto"/>
              <w:lang w:eastAsia="en-GB"/>
            </w:rPr>
          </w:pPr>
          <w:hyperlink w:anchor="_Toc204179381" w:history="1">
            <w:r w:rsidR="00CC4664" w:rsidRPr="00CD7CB4">
              <w:rPr>
                <w:rStyle w:val="Hyperlink"/>
                <w:rFonts w:asciiTheme="minorHAnsi" w:hAnsiTheme="minorHAnsi" w:cstheme="minorHAnsi"/>
                <w:b/>
                <w:bCs/>
                <w:noProof/>
              </w:rPr>
              <w:t>Section N- Professional development and Training</w:t>
            </w:r>
            <w:r w:rsidR="00CC4664" w:rsidRPr="00CD7CB4">
              <w:rPr>
                <w:rFonts w:asciiTheme="minorHAnsi" w:hAnsiTheme="minorHAnsi" w:cstheme="minorHAnsi"/>
                <w:noProof/>
                <w:webHidden/>
              </w:rPr>
              <w:tab/>
            </w:r>
            <w:r w:rsidR="00CC4664" w:rsidRPr="00CD7CB4">
              <w:rPr>
                <w:rFonts w:asciiTheme="minorHAnsi" w:hAnsiTheme="minorHAnsi" w:cstheme="minorHAnsi"/>
                <w:noProof/>
                <w:webHidden/>
              </w:rPr>
              <w:fldChar w:fldCharType="begin"/>
            </w:r>
            <w:r w:rsidR="00CC4664" w:rsidRPr="00CD7CB4">
              <w:rPr>
                <w:rFonts w:asciiTheme="minorHAnsi" w:hAnsiTheme="minorHAnsi" w:cstheme="minorHAnsi"/>
                <w:noProof/>
                <w:webHidden/>
              </w:rPr>
              <w:instrText xml:space="preserve"> PAGEREF _Toc204179381 \h </w:instrText>
            </w:r>
            <w:r w:rsidR="00CC4664" w:rsidRPr="00CD7CB4">
              <w:rPr>
                <w:rFonts w:asciiTheme="minorHAnsi" w:hAnsiTheme="minorHAnsi" w:cstheme="minorHAnsi"/>
                <w:noProof/>
                <w:webHidden/>
              </w:rPr>
            </w:r>
            <w:r w:rsidR="00CC4664" w:rsidRPr="00CD7CB4">
              <w:rPr>
                <w:rFonts w:asciiTheme="minorHAnsi" w:hAnsiTheme="minorHAnsi" w:cstheme="minorHAnsi"/>
                <w:noProof/>
                <w:webHidden/>
              </w:rPr>
              <w:fldChar w:fldCharType="separate"/>
            </w:r>
            <w:r w:rsidR="00E01D9B">
              <w:rPr>
                <w:rFonts w:asciiTheme="minorHAnsi" w:hAnsiTheme="minorHAnsi" w:cstheme="minorHAnsi"/>
                <w:noProof/>
                <w:webHidden/>
              </w:rPr>
              <w:t>30</w:t>
            </w:r>
            <w:r w:rsidR="00CC4664" w:rsidRPr="00CD7CB4">
              <w:rPr>
                <w:rFonts w:asciiTheme="minorHAnsi" w:hAnsiTheme="minorHAnsi" w:cstheme="minorHAnsi"/>
                <w:noProof/>
                <w:webHidden/>
              </w:rPr>
              <w:fldChar w:fldCharType="end"/>
            </w:r>
          </w:hyperlink>
        </w:p>
        <w:p w14:paraId="5745746C" w14:textId="490C510D" w:rsidR="00CC4664" w:rsidRPr="00CD7CB4" w:rsidRDefault="00F25DA1">
          <w:pPr>
            <w:pStyle w:val="TOC1"/>
            <w:tabs>
              <w:tab w:val="right" w:leader="dot" w:pos="14554"/>
            </w:tabs>
            <w:rPr>
              <w:rFonts w:asciiTheme="minorHAnsi" w:eastAsiaTheme="minorEastAsia" w:hAnsiTheme="minorHAnsi" w:cstheme="minorHAnsi"/>
              <w:noProof/>
              <w:color w:val="auto"/>
              <w:lang w:eastAsia="en-GB"/>
            </w:rPr>
          </w:pPr>
          <w:hyperlink w:anchor="_Toc204179382" w:history="1">
            <w:r w:rsidR="00CC4664" w:rsidRPr="00CD7CB4">
              <w:rPr>
                <w:rStyle w:val="Hyperlink"/>
                <w:rFonts w:asciiTheme="minorHAnsi" w:hAnsiTheme="minorHAnsi" w:cstheme="minorHAnsi"/>
                <w:b/>
                <w:bCs/>
                <w:noProof/>
              </w:rPr>
              <w:t>Section O- Identification for visitors to school</w:t>
            </w:r>
            <w:r w:rsidR="00CC4664" w:rsidRPr="00CD7CB4">
              <w:rPr>
                <w:rFonts w:asciiTheme="minorHAnsi" w:hAnsiTheme="minorHAnsi" w:cstheme="minorHAnsi"/>
                <w:noProof/>
                <w:webHidden/>
              </w:rPr>
              <w:tab/>
            </w:r>
            <w:r w:rsidR="00CC4664" w:rsidRPr="00CD7CB4">
              <w:rPr>
                <w:rFonts w:asciiTheme="minorHAnsi" w:hAnsiTheme="minorHAnsi" w:cstheme="minorHAnsi"/>
                <w:noProof/>
                <w:webHidden/>
              </w:rPr>
              <w:fldChar w:fldCharType="begin"/>
            </w:r>
            <w:r w:rsidR="00CC4664" w:rsidRPr="00CD7CB4">
              <w:rPr>
                <w:rFonts w:asciiTheme="minorHAnsi" w:hAnsiTheme="minorHAnsi" w:cstheme="minorHAnsi"/>
                <w:noProof/>
                <w:webHidden/>
              </w:rPr>
              <w:instrText xml:space="preserve"> PAGEREF _Toc204179382 \h </w:instrText>
            </w:r>
            <w:r w:rsidR="00CC4664" w:rsidRPr="00CD7CB4">
              <w:rPr>
                <w:rFonts w:asciiTheme="minorHAnsi" w:hAnsiTheme="minorHAnsi" w:cstheme="minorHAnsi"/>
                <w:noProof/>
                <w:webHidden/>
              </w:rPr>
            </w:r>
            <w:r w:rsidR="00CC4664" w:rsidRPr="00CD7CB4">
              <w:rPr>
                <w:rFonts w:asciiTheme="minorHAnsi" w:hAnsiTheme="minorHAnsi" w:cstheme="minorHAnsi"/>
                <w:noProof/>
                <w:webHidden/>
              </w:rPr>
              <w:fldChar w:fldCharType="separate"/>
            </w:r>
            <w:r w:rsidR="00E01D9B">
              <w:rPr>
                <w:rFonts w:asciiTheme="minorHAnsi" w:hAnsiTheme="minorHAnsi" w:cstheme="minorHAnsi"/>
                <w:noProof/>
                <w:webHidden/>
              </w:rPr>
              <w:t>31</w:t>
            </w:r>
            <w:r w:rsidR="00CC4664" w:rsidRPr="00CD7CB4">
              <w:rPr>
                <w:rFonts w:asciiTheme="minorHAnsi" w:hAnsiTheme="minorHAnsi" w:cstheme="minorHAnsi"/>
                <w:noProof/>
                <w:webHidden/>
              </w:rPr>
              <w:fldChar w:fldCharType="end"/>
            </w:r>
          </w:hyperlink>
        </w:p>
        <w:p w14:paraId="1E903252" w14:textId="0109F498" w:rsidR="00CC4664" w:rsidRPr="00CD7CB4" w:rsidRDefault="00F25DA1">
          <w:pPr>
            <w:pStyle w:val="TOC1"/>
            <w:tabs>
              <w:tab w:val="right" w:leader="dot" w:pos="14554"/>
            </w:tabs>
            <w:rPr>
              <w:rFonts w:asciiTheme="minorHAnsi" w:eastAsiaTheme="minorEastAsia" w:hAnsiTheme="minorHAnsi" w:cstheme="minorHAnsi"/>
              <w:noProof/>
              <w:color w:val="auto"/>
              <w:lang w:eastAsia="en-GB"/>
            </w:rPr>
          </w:pPr>
          <w:hyperlink w:anchor="_Toc204179383" w:history="1">
            <w:r w:rsidR="00CC4664" w:rsidRPr="00CD7CB4">
              <w:rPr>
                <w:rStyle w:val="Hyperlink"/>
                <w:rFonts w:asciiTheme="minorHAnsi" w:hAnsiTheme="minorHAnsi" w:cstheme="minorHAnsi"/>
                <w:b/>
                <w:bCs/>
                <w:noProof/>
              </w:rPr>
              <w:t>Section P- Further guidance</w:t>
            </w:r>
            <w:r w:rsidR="00CC4664" w:rsidRPr="00CD7CB4">
              <w:rPr>
                <w:rFonts w:asciiTheme="minorHAnsi" w:hAnsiTheme="minorHAnsi" w:cstheme="minorHAnsi"/>
                <w:noProof/>
                <w:webHidden/>
              </w:rPr>
              <w:tab/>
            </w:r>
            <w:r w:rsidR="00CC4664" w:rsidRPr="00CD7CB4">
              <w:rPr>
                <w:rFonts w:asciiTheme="minorHAnsi" w:hAnsiTheme="minorHAnsi" w:cstheme="minorHAnsi"/>
                <w:noProof/>
                <w:webHidden/>
              </w:rPr>
              <w:fldChar w:fldCharType="begin"/>
            </w:r>
            <w:r w:rsidR="00CC4664" w:rsidRPr="00CD7CB4">
              <w:rPr>
                <w:rFonts w:asciiTheme="minorHAnsi" w:hAnsiTheme="minorHAnsi" w:cstheme="minorHAnsi"/>
                <w:noProof/>
                <w:webHidden/>
              </w:rPr>
              <w:instrText xml:space="preserve"> PAGEREF _Toc204179383 \h </w:instrText>
            </w:r>
            <w:r w:rsidR="00CC4664" w:rsidRPr="00CD7CB4">
              <w:rPr>
                <w:rFonts w:asciiTheme="minorHAnsi" w:hAnsiTheme="minorHAnsi" w:cstheme="minorHAnsi"/>
                <w:noProof/>
                <w:webHidden/>
              </w:rPr>
            </w:r>
            <w:r w:rsidR="00CC4664" w:rsidRPr="00CD7CB4">
              <w:rPr>
                <w:rFonts w:asciiTheme="minorHAnsi" w:hAnsiTheme="minorHAnsi" w:cstheme="minorHAnsi"/>
                <w:noProof/>
                <w:webHidden/>
              </w:rPr>
              <w:fldChar w:fldCharType="separate"/>
            </w:r>
            <w:r w:rsidR="00E01D9B">
              <w:rPr>
                <w:rFonts w:asciiTheme="minorHAnsi" w:hAnsiTheme="minorHAnsi" w:cstheme="minorHAnsi"/>
                <w:noProof/>
                <w:webHidden/>
              </w:rPr>
              <w:t>31</w:t>
            </w:r>
            <w:r w:rsidR="00CC4664" w:rsidRPr="00CD7CB4">
              <w:rPr>
                <w:rFonts w:asciiTheme="minorHAnsi" w:hAnsiTheme="minorHAnsi" w:cstheme="minorHAnsi"/>
                <w:noProof/>
                <w:webHidden/>
              </w:rPr>
              <w:fldChar w:fldCharType="end"/>
            </w:r>
          </w:hyperlink>
        </w:p>
        <w:p w14:paraId="1CE73A86" w14:textId="77777777" w:rsidR="00CC4664" w:rsidRPr="00CD7CB4" w:rsidRDefault="00CC4664">
          <w:pPr>
            <w:rPr>
              <w:rFonts w:asciiTheme="minorHAnsi" w:hAnsiTheme="minorHAnsi" w:cstheme="minorHAnsi"/>
            </w:rPr>
          </w:pPr>
          <w:r w:rsidRPr="00CD7CB4">
            <w:rPr>
              <w:rFonts w:asciiTheme="minorHAnsi" w:hAnsiTheme="minorHAnsi" w:cstheme="minorHAnsi"/>
              <w:b/>
              <w:bCs/>
            </w:rPr>
            <w:fldChar w:fldCharType="end"/>
          </w:r>
        </w:p>
      </w:sdtContent>
    </w:sdt>
    <w:p w14:paraId="6DBCEC23" w14:textId="77777777" w:rsidR="569F7FA5" w:rsidRPr="00CD7CB4" w:rsidRDefault="569F7FA5" w:rsidP="569F7FA5">
      <w:pPr>
        <w:rPr>
          <w:rFonts w:asciiTheme="minorHAnsi" w:hAnsiTheme="minorHAnsi" w:cstheme="minorHAnsi"/>
          <w:b/>
          <w:bCs/>
          <w:i/>
          <w:iCs/>
          <w:color w:val="000000" w:themeColor="text1"/>
        </w:rPr>
      </w:pPr>
    </w:p>
    <w:p w14:paraId="03BBE32B" w14:textId="77777777" w:rsidR="7C2EB5B1" w:rsidRPr="00CD7CB4" w:rsidRDefault="7C2EB5B1" w:rsidP="569F7FA5">
      <w:pPr>
        <w:rPr>
          <w:rFonts w:asciiTheme="minorHAnsi" w:hAnsiTheme="minorHAnsi" w:cstheme="minorHAnsi"/>
          <w:b/>
          <w:bCs/>
          <w:i/>
          <w:iCs/>
          <w:color w:val="000000" w:themeColor="text1"/>
        </w:rPr>
      </w:pPr>
    </w:p>
    <w:p w14:paraId="5A06A430" w14:textId="77777777" w:rsidR="569F7FA5" w:rsidRPr="00CD7CB4" w:rsidRDefault="569F7FA5" w:rsidP="569F7FA5">
      <w:pPr>
        <w:rPr>
          <w:rFonts w:asciiTheme="minorHAnsi" w:hAnsiTheme="minorHAnsi" w:cstheme="minorHAnsi"/>
          <w:b/>
          <w:bCs/>
          <w:i/>
          <w:iCs/>
          <w:color w:val="000000" w:themeColor="text1"/>
        </w:rPr>
      </w:pPr>
    </w:p>
    <w:p w14:paraId="4BD5AEC9" w14:textId="77777777" w:rsidR="569F7FA5" w:rsidRPr="00CD7CB4" w:rsidRDefault="569F7FA5" w:rsidP="569F7FA5">
      <w:pPr>
        <w:rPr>
          <w:rFonts w:asciiTheme="minorHAnsi" w:hAnsiTheme="minorHAnsi" w:cstheme="minorHAnsi"/>
          <w:b/>
          <w:bCs/>
          <w:i/>
          <w:iCs/>
          <w:color w:val="000000" w:themeColor="text1"/>
        </w:rPr>
      </w:pPr>
    </w:p>
    <w:p w14:paraId="5F9F3DB1" w14:textId="77777777" w:rsidR="569F7FA5" w:rsidRPr="00CD7CB4" w:rsidRDefault="569F7FA5" w:rsidP="569F7FA5">
      <w:pPr>
        <w:rPr>
          <w:rFonts w:asciiTheme="minorHAnsi" w:hAnsiTheme="minorHAnsi" w:cstheme="minorHAnsi"/>
          <w:b/>
          <w:bCs/>
          <w:i/>
          <w:iCs/>
          <w:color w:val="000000" w:themeColor="text1"/>
        </w:rPr>
      </w:pPr>
    </w:p>
    <w:p w14:paraId="7B0EA5FC" w14:textId="77777777" w:rsidR="569F7FA5" w:rsidRPr="00CD7CB4" w:rsidRDefault="569F7FA5" w:rsidP="569F7FA5">
      <w:pPr>
        <w:rPr>
          <w:rFonts w:asciiTheme="minorHAnsi" w:hAnsiTheme="minorHAnsi" w:cstheme="minorHAnsi"/>
          <w:b/>
          <w:bCs/>
          <w:i/>
          <w:iCs/>
          <w:color w:val="000000" w:themeColor="text1"/>
        </w:rPr>
      </w:pPr>
    </w:p>
    <w:p w14:paraId="7C02A9F5" w14:textId="77777777" w:rsidR="569F7FA5" w:rsidRPr="00CD7CB4" w:rsidRDefault="569F7FA5" w:rsidP="569F7FA5">
      <w:pPr>
        <w:rPr>
          <w:rFonts w:asciiTheme="minorHAnsi" w:hAnsiTheme="minorHAnsi" w:cstheme="minorHAnsi"/>
          <w:b/>
          <w:bCs/>
          <w:i/>
          <w:iCs/>
          <w:color w:val="000000" w:themeColor="text1"/>
        </w:rPr>
      </w:pPr>
    </w:p>
    <w:p w14:paraId="0D3F0E20" w14:textId="77777777" w:rsidR="569F7FA5" w:rsidRPr="00CD7CB4" w:rsidRDefault="569F7FA5" w:rsidP="569F7FA5">
      <w:pPr>
        <w:rPr>
          <w:rFonts w:asciiTheme="minorHAnsi" w:hAnsiTheme="minorHAnsi" w:cstheme="minorHAnsi"/>
          <w:b/>
          <w:bCs/>
          <w:i/>
          <w:iCs/>
          <w:color w:val="000000" w:themeColor="text1"/>
        </w:rPr>
      </w:pPr>
    </w:p>
    <w:p w14:paraId="470D8750" w14:textId="77777777" w:rsidR="569F7FA5" w:rsidRPr="00CD7CB4" w:rsidRDefault="569F7FA5" w:rsidP="569F7FA5">
      <w:pPr>
        <w:rPr>
          <w:rFonts w:asciiTheme="minorHAnsi" w:hAnsiTheme="minorHAnsi" w:cstheme="minorHAnsi"/>
          <w:b/>
          <w:bCs/>
          <w:i/>
          <w:iCs/>
          <w:color w:val="000000" w:themeColor="text1"/>
        </w:rPr>
      </w:pPr>
    </w:p>
    <w:p w14:paraId="6D0CEFE9" w14:textId="77777777" w:rsidR="569F7FA5" w:rsidRPr="00CD7CB4" w:rsidRDefault="569F7FA5" w:rsidP="569F7FA5">
      <w:pPr>
        <w:rPr>
          <w:rFonts w:asciiTheme="minorHAnsi" w:hAnsiTheme="minorHAnsi" w:cstheme="minorHAnsi"/>
          <w:b/>
          <w:bCs/>
          <w:i/>
          <w:iCs/>
          <w:color w:val="000000" w:themeColor="text1"/>
        </w:rPr>
      </w:pPr>
    </w:p>
    <w:p w14:paraId="245CB468" w14:textId="114124E9" w:rsidR="7C2EB5B1" w:rsidRPr="00CD7CB4" w:rsidRDefault="7C2EB5B1" w:rsidP="7C2EB5B1">
      <w:pPr>
        <w:rPr>
          <w:rFonts w:asciiTheme="minorHAnsi" w:hAnsiTheme="minorHAnsi" w:cstheme="minorHAnsi"/>
          <w:b/>
          <w:bCs/>
          <w:i/>
          <w:iCs/>
          <w:color w:val="000000" w:themeColor="text1"/>
        </w:rPr>
      </w:pPr>
    </w:p>
    <w:p w14:paraId="0B31AE3A" w14:textId="0BF5A7A9" w:rsidR="00CD7CB4" w:rsidRPr="00CD7CB4" w:rsidRDefault="00CD7CB4" w:rsidP="7C2EB5B1">
      <w:pPr>
        <w:rPr>
          <w:rFonts w:asciiTheme="minorHAnsi" w:hAnsiTheme="minorHAnsi" w:cstheme="minorHAnsi"/>
          <w:b/>
          <w:bCs/>
          <w:i/>
          <w:iCs/>
          <w:color w:val="000000" w:themeColor="text1"/>
        </w:rPr>
      </w:pPr>
    </w:p>
    <w:p w14:paraId="6A2DC7E6" w14:textId="747908A4" w:rsidR="00CD7CB4" w:rsidRPr="00CD7CB4" w:rsidRDefault="00CD7CB4" w:rsidP="7C2EB5B1">
      <w:pPr>
        <w:rPr>
          <w:rFonts w:asciiTheme="minorHAnsi" w:hAnsiTheme="minorHAnsi" w:cstheme="minorHAnsi"/>
          <w:b/>
          <w:bCs/>
          <w:i/>
          <w:iCs/>
          <w:color w:val="000000" w:themeColor="text1"/>
        </w:rPr>
      </w:pPr>
    </w:p>
    <w:p w14:paraId="624D751C" w14:textId="6741D83D" w:rsidR="00CD7CB4" w:rsidRPr="00CD7CB4" w:rsidRDefault="00CD7CB4" w:rsidP="7C2EB5B1">
      <w:pPr>
        <w:rPr>
          <w:rFonts w:asciiTheme="minorHAnsi" w:hAnsiTheme="minorHAnsi" w:cstheme="minorHAnsi"/>
          <w:b/>
          <w:bCs/>
          <w:i/>
          <w:iCs/>
          <w:color w:val="000000" w:themeColor="text1"/>
        </w:rPr>
      </w:pPr>
    </w:p>
    <w:p w14:paraId="6411958B" w14:textId="1D346EF8" w:rsidR="00CD7CB4" w:rsidRPr="00CD7CB4" w:rsidRDefault="00CD7CB4" w:rsidP="7C2EB5B1">
      <w:pPr>
        <w:rPr>
          <w:rFonts w:asciiTheme="minorHAnsi" w:hAnsiTheme="minorHAnsi" w:cstheme="minorHAnsi"/>
          <w:b/>
          <w:bCs/>
          <w:i/>
          <w:iCs/>
          <w:color w:val="000000" w:themeColor="text1"/>
        </w:rPr>
      </w:pPr>
    </w:p>
    <w:p w14:paraId="7F91D30B" w14:textId="63931BE7" w:rsidR="00CD7CB4" w:rsidRPr="00CD7CB4" w:rsidRDefault="00CD7CB4" w:rsidP="7C2EB5B1">
      <w:pPr>
        <w:rPr>
          <w:rFonts w:asciiTheme="minorHAnsi" w:hAnsiTheme="minorHAnsi" w:cstheme="minorHAnsi"/>
          <w:b/>
          <w:bCs/>
          <w:i/>
          <w:iCs/>
          <w:color w:val="000000" w:themeColor="text1"/>
        </w:rPr>
      </w:pPr>
    </w:p>
    <w:p w14:paraId="1DA24D34" w14:textId="37291EE7" w:rsidR="00CD7CB4" w:rsidRPr="00CD7CB4" w:rsidRDefault="00CD7CB4" w:rsidP="7C2EB5B1">
      <w:pPr>
        <w:rPr>
          <w:rFonts w:asciiTheme="minorHAnsi" w:hAnsiTheme="minorHAnsi" w:cstheme="minorHAnsi"/>
          <w:b/>
          <w:bCs/>
          <w:i/>
          <w:iCs/>
          <w:color w:val="000000" w:themeColor="text1"/>
        </w:rPr>
      </w:pPr>
    </w:p>
    <w:p w14:paraId="3F935AAF" w14:textId="0CFAC814" w:rsidR="00CD7CB4" w:rsidRPr="00CD7CB4" w:rsidRDefault="00CD7CB4" w:rsidP="7C2EB5B1">
      <w:pPr>
        <w:rPr>
          <w:rFonts w:asciiTheme="minorHAnsi" w:hAnsiTheme="minorHAnsi" w:cstheme="minorHAnsi"/>
          <w:b/>
          <w:bCs/>
          <w:i/>
          <w:iCs/>
          <w:color w:val="000000" w:themeColor="text1"/>
        </w:rPr>
      </w:pPr>
    </w:p>
    <w:p w14:paraId="0BDA69F5" w14:textId="78730A78" w:rsidR="00CD7CB4" w:rsidRPr="00CD7CB4" w:rsidRDefault="00CD7CB4" w:rsidP="7C2EB5B1">
      <w:pPr>
        <w:rPr>
          <w:rFonts w:asciiTheme="minorHAnsi" w:hAnsiTheme="minorHAnsi" w:cstheme="minorHAnsi"/>
          <w:b/>
          <w:bCs/>
          <w:i/>
          <w:iCs/>
          <w:color w:val="000000" w:themeColor="text1"/>
        </w:rPr>
      </w:pPr>
    </w:p>
    <w:p w14:paraId="70659DB8" w14:textId="63D81408" w:rsidR="00CD7CB4" w:rsidRPr="00CD7CB4" w:rsidRDefault="00CD7CB4" w:rsidP="7C2EB5B1">
      <w:pPr>
        <w:rPr>
          <w:rFonts w:asciiTheme="minorHAnsi" w:hAnsiTheme="minorHAnsi" w:cstheme="minorHAnsi"/>
          <w:b/>
          <w:bCs/>
          <w:i/>
          <w:iCs/>
          <w:color w:val="000000" w:themeColor="text1"/>
        </w:rPr>
      </w:pPr>
    </w:p>
    <w:p w14:paraId="7385692B" w14:textId="7378296E" w:rsidR="00CD7CB4" w:rsidRPr="00CD7CB4" w:rsidRDefault="00CD7CB4" w:rsidP="7C2EB5B1">
      <w:pPr>
        <w:rPr>
          <w:rFonts w:asciiTheme="minorHAnsi" w:hAnsiTheme="minorHAnsi" w:cstheme="minorHAnsi"/>
          <w:b/>
          <w:bCs/>
          <w:i/>
          <w:iCs/>
          <w:color w:val="000000" w:themeColor="text1"/>
        </w:rPr>
      </w:pPr>
    </w:p>
    <w:p w14:paraId="63DA55EC" w14:textId="77777777" w:rsidR="00CD7CB4" w:rsidRPr="00CD7CB4" w:rsidRDefault="00CD7CB4" w:rsidP="7C2EB5B1">
      <w:pPr>
        <w:rPr>
          <w:rFonts w:asciiTheme="minorHAnsi" w:hAnsiTheme="minorHAnsi" w:cstheme="minorHAnsi"/>
          <w:b/>
          <w:bCs/>
          <w:i/>
          <w:iCs/>
          <w:color w:val="000000" w:themeColor="text1"/>
        </w:rPr>
      </w:pPr>
    </w:p>
    <w:p w14:paraId="1381CFE0" w14:textId="087D1A64" w:rsidR="00DF2457" w:rsidRPr="009C109E" w:rsidRDefault="2CA2C106" w:rsidP="004F5272">
      <w:pPr>
        <w:pStyle w:val="Heading1"/>
        <w:rPr>
          <w:rFonts w:asciiTheme="minorHAnsi" w:hAnsiTheme="minorHAnsi" w:cstheme="minorHAnsi"/>
          <w:b/>
          <w:bCs/>
          <w:color w:val="4472C4" w:themeColor="accent1"/>
          <w:sz w:val="24"/>
          <w:szCs w:val="24"/>
          <w:u w:val="single"/>
        </w:rPr>
      </w:pPr>
      <w:bookmarkStart w:id="13" w:name="_Section_A_–"/>
      <w:bookmarkStart w:id="14" w:name="_Toc204179368"/>
      <w:bookmarkEnd w:id="13"/>
      <w:r w:rsidRPr="009C109E">
        <w:rPr>
          <w:rFonts w:asciiTheme="minorHAnsi" w:hAnsiTheme="minorHAnsi" w:cstheme="minorHAnsi"/>
          <w:b/>
          <w:bCs/>
          <w:color w:val="4472C4" w:themeColor="accent1"/>
          <w:u w:val="single"/>
        </w:rPr>
        <w:lastRenderedPageBreak/>
        <w:t>Section A</w:t>
      </w:r>
      <w:r w:rsidR="00DF2457" w:rsidRPr="009C109E">
        <w:rPr>
          <w:rFonts w:asciiTheme="minorHAnsi" w:hAnsiTheme="minorHAnsi" w:cstheme="minorHAnsi"/>
          <w:b/>
          <w:bCs/>
          <w:color w:val="4472C4" w:themeColor="accent1"/>
          <w:u w:val="single"/>
        </w:rPr>
        <w:t xml:space="preserve"> – Contextual Safeguarding at </w:t>
      </w:r>
      <w:bookmarkEnd w:id="14"/>
      <w:r w:rsidR="00F25DA1" w:rsidRPr="009C109E">
        <w:rPr>
          <w:rFonts w:asciiTheme="minorHAnsi" w:hAnsiTheme="minorHAnsi" w:cstheme="minorHAnsi"/>
          <w:b/>
          <w:bCs/>
          <w:color w:val="4472C4" w:themeColor="accent1"/>
          <w:u w:val="single"/>
        </w:rPr>
        <w:t>Blue Bell Hill Primary School</w:t>
      </w:r>
    </w:p>
    <w:p w14:paraId="761092E6" w14:textId="77777777" w:rsidR="00DF2457" w:rsidRPr="009C109E" w:rsidRDefault="00DF2457" w:rsidP="00DF2457">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b/>
          <w:bCs/>
          <w:color w:val="1F3864" w:themeColor="accent1" w:themeShade="80"/>
          <w:u w:val="single"/>
        </w:rPr>
      </w:pPr>
      <w:r w:rsidRPr="009C109E">
        <w:rPr>
          <w:rFonts w:asciiTheme="minorHAnsi" w:hAnsiTheme="minorHAnsi" w:cstheme="minorHAnsi"/>
          <w:b/>
          <w:bCs/>
          <w:color w:val="1F3864" w:themeColor="accent1" w:themeShade="80"/>
          <w:sz w:val="24"/>
          <w:szCs w:val="24"/>
          <w:u w:val="single"/>
        </w:rPr>
        <w:t>I</w:t>
      </w:r>
      <w:r w:rsidRPr="009C109E">
        <w:rPr>
          <w:rFonts w:asciiTheme="minorHAnsi" w:hAnsiTheme="minorHAnsi" w:cstheme="minorHAnsi"/>
          <w:b/>
          <w:bCs/>
          <w:color w:val="1F3864" w:themeColor="accent1" w:themeShade="80"/>
          <w:u w:val="single"/>
        </w:rPr>
        <w:t>ntroduction</w:t>
      </w:r>
    </w:p>
    <w:p w14:paraId="74E0692D" w14:textId="77777777" w:rsidR="00DF2457" w:rsidRPr="00CD7CB4" w:rsidRDefault="00DF2457" w:rsidP="00DF2457">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b/>
          <w:bCs/>
          <w:u w:val="single"/>
        </w:rPr>
      </w:pPr>
    </w:p>
    <w:p w14:paraId="602FEBA4" w14:textId="6376A9C7" w:rsidR="00DF2457" w:rsidRPr="00CD7CB4" w:rsidRDefault="00DF2457" w:rsidP="00DF2457">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sz w:val="24"/>
          <w:szCs w:val="24"/>
        </w:rPr>
      </w:pPr>
      <w:r w:rsidRPr="00CD7CB4">
        <w:rPr>
          <w:rFonts w:asciiTheme="minorHAnsi" w:hAnsiTheme="minorHAnsi" w:cstheme="minorHAnsi"/>
          <w:color w:val="auto"/>
          <w:sz w:val="24"/>
          <w:szCs w:val="24"/>
        </w:rPr>
        <w:t xml:space="preserve">At </w:t>
      </w:r>
      <w:r w:rsidR="00F25DA1" w:rsidRPr="00CD7CB4">
        <w:rPr>
          <w:rFonts w:asciiTheme="minorHAnsi" w:hAnsiTheme="minorHAnsi" w:cstheme="minorHAnsi"/>
          <w:color w:val="auto"/>
          <w:sz w:val="24"/>
          <w:szCs w:val="24"/>
        </w:rPr>
        <w:t>Blue Bell Hill</w:t>
      </w:r>
      <w:r w:rsidRPr="00CD7CB4">
        <w:rPr>
          <w:rFonts w:asciiTheme="minorHAnsi" w:hAnsiTheme="minorHAnsi" w:cstheme="minorHAnsi"/>
          <w:color w:val="auto"/>
          <w:sz w:val="24"/>
          <w:szCs w:val="24"/>
        </w:rPr>
        <w:t xml:space="preserve">, </w:t>
      </w:r>
      <w:r w:rsidRPr="00CD7CB4">
        <w:rPr>
          <w:rFonts w:asciiTheme="minorHAnsi" w:hAnsiTheme="minorHAnsi" w:cstheme="minorHAnsi"/>
          <w:sz w:val="24"/>
          <w:szCs w:val="24"/>
        </w:rPr>
        <w:t xml:space="preserve">we are committed to providing a safe and supportive environment for all our students. Our approach to safeguarding extends beyond the school premises and considers the various contexts in which our students interact and experience their daily lives. </w:t>
      </w:r>
    </w:p>
    <w:p w14:paraId="296FDC01" w14:textId="77777777" w:rsidR="00DF2457" w:rsidRPr="00CD7CB4" w:rsidRDefault="00DF2457" w:rsidP="00DF2457">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sz w:val="24"/>
          <w:szCs w:val="24"/>
        </w:rPr>
      </w:pPr>
    </w:p>
    <w:p w14:paraId="4357DBA5" w14:textId="77777777" w:rsidR="00DF2457" w:rsidRPr="009C109E" w:rsidRDefault="00DF2457" w:rsidP="00DF2457">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b/>
          <w:bCs/>
          <w:color w:val="1F3864" w:themeColor="accent1" w:themeShade="80"/>
          <w:sz w:val="24"/>
          <w:szCs w:val="24"/>
          <w:u w:val="single"/>
        </w:rPr>
      </w:pPr>
      <w:r w:rsidRPr="009C109E">
        <w:rPr>
          <w:rFonts w:asciiTheme="minorHAnsi" w:hAnsiTheme="minorHAnsi" w:cstheme="minorHAnsi"/>
          <w:b/>
          <w:bCs/>
          <w:color w:val="1F3864" w:themeColor="accent1" w:themeShade="80"/>
          <w:sz w:val="24"/>
          <w:szCs w:val="24"/>
          <w:u w:val="single"/>
        </w:rPr>
        <w:t>Contextual Safeguarding</w:t>
      </w:r>
    </w:p>
    <w:p w14:paraId="1C921525" w14:textId="77777777" w:rsidR="00DF2457" w:rsidRPr="00CD7CB4" w:rsidRDefault="00DF2457" w:rsidP="00DF2457">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b/>
          <w:bCs/>
          <w:u w:val="single"/>
        </w:rPr>
      </w:pPr>
    </w:p>
    <w:p w14:paraId="2B41FBDE" w14:textId="77777777" w:rsidR="00550D9E" w:rsidRPr="00CD7CB4" w:rsidRDefault="00DF2457" w:rsidP="00550D9E">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b/>
          <w:bCs/>
          <w:u w:val="single"/>
        </w:rPr>
      </w:pPr>
      <w:r w:rsidRPr="00CD7CB4">
        <w:rPr>
          <w:rFonts w:asciiTheme="minorHAnsi" w:hAnsiTheme="minorHAnsi" w:cstheme="minorHAnsi"/>
          <w:sz w:val="24"/>
          <w:szCs w:val="24"/>
        </w:rPr>
        <w:t xml:space="preserve">Contextual safeguarding recognizes that the risks children face </w:t>
      </w:r>
      <w:proofErr w:type="gramStart"/>
      <w:r w:rsidRPr="00CD7CB4">
        <w:rPr>
          <w:rFonts w:asciiTheme="minorHAnsi" w:hAnsiTheme="minorHAnsi" w:cstheme="minorHAnsi"/>
          <w:sz w:val="24"/>
          <w:szCs w:val="24"/>
        </w:rPr>
        <w:t>are</w:t>
      </w:r>
      <w:proofErr w:type="gramEnd"/>
      <w:r w:rsidRPr="00CD7CB4">
        <w:rPr>
          <w:rFonts w:asciiTheme="minorHAnsi" w:hAnsiTheme="minorHAnsi" w:cstheme="minorHAnsi"/>
          <w:sz w:val="24"/>
          <w:szCs w:val="24"/>
        </w:rPr>
        <w:t xml:space="preserve"> often beyond the control of their families and can occur in a variety of settings such as peer groups, schools, and </w:t>
      </w:r>
      <w:r w:rsidR="00F17BA7" w:rsidRPr="00CD7CB4">
        <w:rPr>
          <w:rFonts w:asciiTheme="minorHAnsi" w:hAnsiTheme="minorHAnsi" w:cstheme="minorHAnsi"/>
          <w:sz w:val="24"/>
          <w:szCs w:val="24"/>
        </w:rPr>
        <w:t>neighbourhoods</w:t>
      </w:r>
      <w:r w:rsidRPr="00CD7CB4">
        <w:rPr>
          <w:rFonts w:asciiTheme="minorHAnsi" w:hAnsiTheme="minorHAnsi" w:cstheme="minorHAnsi"/>
          <w:sz w:val="24"/>
          <w:szCs w:val="24"/>
        </w:rPr>
        <w:t>. Our school is dedicated to understanding and addressing these wider environmental factors that may pose a threat to th</w:t>
      </w:r>
      <w:r w:rsidR="00605A26" w:rsidRPr="00CD7CB4">
        <w:rPr>
          <w:rFonts w:asciiTheme="minorHAnsi" w:hAnsiTheme="minorHAnsi" w:cstheme="minorHAnsi"/>
          <w:sz w:val="24"/>
          <w:szCs w:val="24"/>
        </w:rPr>
        <w:t xml:space="preserve">e </w:t>
      </w:r>
      <w:r w:rsidR="00CE11CC" w:rsidRPr="00CD7CB4">
        <w:rPr>
          <w:rFonts w:asciiTheme="minorHAnsi" w:hAnsiTheme="minorHAnsi" w:cstheme="minorHAnsi"/>
          <w:sz w:val="24"/>
          <w:szCs w:val="24"/>
        </w:rPr>
        <w:t>s</w:t>
      </w:r>
      <w:r w:rsidR="00605A26" w:rsidRPr="00CD7CB4">
        <w:rPr>
          <w:rFonts w:asciiTheme="minorHAnsi" w:hAnsiTheme="minorHAnsi" w:cstheme="minorHAnsi"/>
          <w:sz w:val="24"/>
          <w:szCs w:val="24"/>
        </w:rPr>
        <w:t>afety</w:t>
      </w:r>
      <w:r w:rsidRPr="00CD7CB4">
        <w:rPr>
          <w:rFonts w:asciiTheme="minorHAnsi" w:hAnsiTheme="minorHAnsi" w:cstheme="minorHAnsi"/>
          <w:sz w:val="24"/>
          <w:szCs w:val="24"/>
        </w:rPr>
        <w:t xml:space="preserve"> and well-being of our students.</w:t>
      </w:r>
    </w:p>
    <w:p w14:paraId="1D683BCF" w14:textId="77777777" w:rsidR="00550D9E" w:rsidRPr="00CD7CB4" w:rsidRDefault="00550D9E" w:rsidP="00550D9E">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b/>
          <w:bCs/>
          <w:u w:val="single"/>
        </w:rPr>
      </w:pPr>
    </w:p>
    <w:p w14:paraId="42CB249A" w14:textId="3B1D63BB" w:rsidR="00550D9E" w:rsidRPr="00CD7CB4" w:rsidRDefault="00DF2457" w:rsidP="00550D9E">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b/>
          <w:bCs/>
          <w:u w:val="single"/>
        </w:rPr>
      </w:pPr>
      <w:r w:rsidRPr="00CD7CB4">
        <w:rPr>
          <w:rFonts w:asciiTheme="minorHAnsi" w:hAnsiTheme="minorHAnsi" w:cstheme="minorHAnsi"/>
          <w:color w:val="auto"/>
          <w:sz w:val="24"/>
          <w:szCs w:val="24"/>
        </w:rPr>
        <w:t xml:space="preserve">At </w:t>
      </w:r>
      <w:r w:rsidR="00F25DA1" w:rsidRPr="00CD7CB4">
        <w:rPr>
          <w:rFonts w:asciiTheme="minorHAnsi" w:hAnsiTheme="minorHAnsi" w:cstheme="minorHAnsi"/>
          <w:color w:val="auto"/>
          <w:sz w:val="24"/>
          <w:szCs w:val="24"/>
        </w:rPr>
        <w:t>Blue Bell Hill</w:t>
      </w:r>
      <w:r w:rsidRPr="00CD7CB4">
        <w:rPr>
          <w:rFonts w:asciiTheme="minorHAnsi" w:hAnsiTheme="minorHAnsi" w:cstheme="minorHAnsi"/>
          <w:color w:val="auto"/>
          <w:sz w:val="24"/>
          <w:szCs w:val="24"/>
        </w:rPr>
        <w:t xml:space="preserve"> </w:t>
      </w:r>
      <w:r w:rsidRPr="00CD7CB4">
        <w:rPr>
          <w:rFonts w:asciiTheme="minorHAnsi" w:hAnsiTheme="minorHAnsi" w:cstheme="minorHAnsi"/>
          <w:sz w:val="24"/>
          <w:szCs w:val="24"/>
        </w:rPr>
        <w:t>we are aware of our main contextual safeguarding issues and use our curriculum to ensure all children are educated about them.</w:t>
      </w:r>
    </w:p>
    <w:p w14:paraId="29EED811" w14:textId="77777777" w:rsidR="00DE794C" w:rsidRPr="00CD7CB4" w:rsidRDefault="00DE794C" w:rsidP="00F25DA1">
      <w:pPr>
        <w:pStyle w:val="TableParagraph"/>
        <w:ind w:right="164"/>
        <w:rPr>
          <w:rFonts w:asciiTheme="minorHAnsi" w:eastAsia="Arial" w:hAnsiTheme="minorHAnsi" w:cstheme="minorHAnsi"/>
          <w:color w:val="00B050"/>
          <w:lang w:val="en-GB"/>
        </w:rPr>
      </w:pPr>
    </w:p>
    <w:p w14:paraId="30C80501" w14:textId="77777777" w:rsidR="00550D9E" w:rsidRPr="00CD7CB4" w:rsidRDefault="00550D9E" w:rsidP="00550D9E">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FF0000"/>
          <w:sz w:val="24"/>
          <w:szCs w:val="24"/>
        </w:rPr>
      </w:pPr>
    </w:p>
    <w:tbl>
      <w:tblPr>
        <w:tblStyle w:val="TableGrid"/>
        <w:tblW w:w="0" w:type="auto"/>
        <w:tblLook w:val="04A0" w:firstRow="1" w:lastRow="0" w:firstColumn="1" w:lastColumn="0" w:noHBand="0" w:noVBand="1"/>
      </w:tblPr>
      <w:tblGrid>
        <w:gridCol w:w="3249"/>
        <w:gridCol w:w="6913"/>
      </w:tblGrid>
      <w:tr w:rsidR="00FF4151" w:rsidRPr="00CD7CB4" w14:paraId="308CE284" w14:textId="77777777" w:rsidTr="00FF4151">
        <w:tc>
          <w:tcPr>
            <w:tcW w:w="4531" w:type="dxa"/>
          </w:tcPr>
          <w:p w14:paraId="0474B1D0" w14:textId="77777777" w:rsidR="00FF4151" w:rsidRPr="00CD7CB4" w:rsidRDefault="00FF4151" w:rsidP="00550D9E">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b/>
                <w:bCs/>
                <w:color w:val="auto"/>
                <w:sz w:val="24"/>
                <w:szCs w:val="24"/>
              </w:rPr>
            </w:pPr>
            <w:r w:rsidRPr="00CD7CB4">
              <w:rPr>
                <w:rFonts w:asciiTheme="minorHAnsi" w:hAnsiTheme="minorHAnsi" w:cstheme="minorHAnsi"/>
                <w:b/>
                <w:bCs/>
                <w:color w:val="auto"/>
                <w:sz w:val="24"/>
                <w:szCs w:val="24"/>
              </w:rPr>
              <w:t>Contextual Concerns (detail below)</w:t>
            </w:r>
          </w:p>
        </w:tc>
        <w:tc>
          <w:tcPr>
            <w:tcW w:w="10023" w:type="dxa"/>
          </w:tcPr>
          <w:p w14:paraId="0BD61FC1" w14:textId="77777777" w:rsidR="00FF4151" w:rsidRPr="00CD7CB4" w:rsidRDefault="00FF4151" w:rsidP="00550D9E">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b/>
                <w:bCs/>
                <w:color w:val="auto"/>
                <w:sz w:val="24"/>
                <w:szCs w:val="24"/>
              </w:rPr>
            </w:pPr>
            <w:r w:rsidRPr="00CD7CB4">
              <w:rPr>
                <w:rFonts w:asciiTheme="minorHAnsi" w:hAnsiTheme="minorHAnsi" w:cstheme="minorHAnsi"/>
                <w:b/>
                <w:bCs/>
                <w:color w:val="auto"/>
                <w:sz w:val="24"/>
                <w:szCs w:val="24"/>
              </w:rPr>
              <w:t>How school address it (detail below)</w:t>
            </w:r>
          </w:p>
        </w:tc>
      </w:tr>
      <w:tr w:rsidR="00FF4151" w:rsidRPr="00CD7CB4" w14:paraId="730E18D6" w14:textId="77777777" w:rsidTr="00FF4151">
        <w:tc>
          <w:tcPr>
            <w:tcW w:w="4531" w:type="dxa"/>
            <w:vAlign w:val="center"/>
          </w:tcPr>
          <w:p w14:paraId="27DAACA9" w14:textId="77777777" w:rsidR="00FF4151" w:rsidRPr="00CD7CB4" w:rsidRDefault="00FF4151" w:rsidP="00FF4151">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auto"/>
                <w:sz w:val="24"/>
                <w:szCs w:val="24"/>
              </w:rPr>
            </w:pPr>
            <w:r w:rsidRPr="00CD7CB4">
              <w:rPr>
                <w:rFonts w:asciiTheme="minorHAnsi" w:hAnsiTheme="minorHAnsi" w:cstheme="minorHAnsi"/>
                <w:color w:val="auto"/>
                <w:sz w:val="24"/>
                <w:szCs w:val="24"/>
              </w:rPr>
              <w:t>Domestic Abuse</w:t>
            </w:r>
          </w:p>
        </w:tc>
        <w:tc>
          <w:tcPr>
            <w:tcW w:w="10023" w:type="dxa"/>
            <w:vAlign w:val="center"/>
          </w:tcPr>
          <w:p w14:paraId="0B1E868C" w14:textId="77777777" w:rsidR="00FF4151" w:rsidRPr="00CD7CB4" w:rsidRDefault="00FF4151" w:rsidP="001B14E9">
            <w:pPr>
              <w:pStyle w:val="ListParagraph"/>
              <w:numPr>
                <w:ilvl w:val="0"/>
                <w:numId w:val="69"/>
              </w:num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auto"/>
                <w:sz w:val="24"/>
                <w:szCs w:val="24"/>
              </w:rPr>
            </w:pPr>
            <w:r w:rsidRPr="00CD7CB4">
              <w:rPr>
                <w:rFonts w:asciiTheme="minorHAnsi" w:hAnsiTheme="minorHAnsi" w:cstheme="minorHAnsi"/>
                <w:color w:val="auto"/>
                <w:sz w:val="24"/>
                <w:szCs w:val="24"/>
              </w:rPr>
              <w:t>The Great Project in Year 5</w:t>
            </w:r>
          </w:p>
          <w:p w14:paraId="2D1C5059" w14:textId="77777777" w:rsidR="00FF4151" w:rsidRPr="00CD7CB4" w:rsidRDefault="00FF4151" w:rsidP="001B14E9">
            <w:pPr>
              <w:pStyle w:val="ListParagraph"/>
              <w:numPr>
                <w:ilvl w:val="0"/>
                <w:numId w:val="69"/>
              </w:num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auto"/>
                <w:sz w:val="24"/>
                <w:szCs w:val="24"/>
              </w:rPr>
            </w:pPr>
            <w:r w:rsidRPr="00CD7CB4">
              <w:rPr>
                <w:rFonts w:asciiTheme="minorHAnsi" w:hAnsiTheme="minorHAnsi" w:cstheme="minorHAnsi"/>
                <w:color w:val="auto"/>
                <w:sz w:val="24"/>
                <w:szCs w:val="24"/>
              </w:rPr>
              <w:t>Annual staff training specifically focusing on aspects of DA</w:t>
            </w:r>
          </w:p>
          <w:p w14:paraId="3243359B" w14:textId="77777777" w:rsidR="00FF4151" w:rsidRPr="00CD7CB4" w:rsidRDefault="00FF4151" w:rsidP="001B14E9">
            <w:pPr>
              <w:pStyle w:val="ListParagraph"/>
              <w:numPr>
                <w:ilvl w:val="0"/>
                <w:numId w:val="69"/>
              </w:num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auto"/>
                <w:sz w:val="24"/>
                <w:szCs w:val="24"/>
              </w:rPr>
            </w:pPr>
            <w:r w:rsidRPr="00CD7CB4">
              <w:rPr>
                <w:rFonts w:asciiTheme="minorHAnsi" w:hAnsiTheme="minorHAnsi" w:cstheme="minorHAnsi"/>
                <w:color w:val="auto"/>
                <w:sz w:val="24"/>
                <w:szCs w:val="24"/>
              </w:rPr>
              <w:t>Jigsaw curriculum used throughout school N-Y6</w:t>
            </w:r>
          </w:p>
          <w:p w14:paraId="576C5BE4" w14:textId="77777777" w:rsidR="00FF4151" w:rsidRPr="00CD7CB4" w:rsidRDefault="00FF4151" w:rsidP="001B14E9">
            <w:pPr>
              <w:pStyle w:val="ListParagraph"/>
              <w:numPr>
                <w:ilvl w:val="0"/>
                <w:numId w:val="69"/>
              </w:num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auto"/>
                <w:sz w:val="24"/>
                <w:szCs w:val="24"/>
              </w:rPr>
            </w:pPr>
            <w:r w:rsidRPr="00CD7CB4">
              <w:rPr>
                <w:rFonts w:asciiTheme="minorHAnsi" w:hAnsiTheme="minorHAnsi" w:cstheme="minorHAnsi"/>
                <w:color w:val="auto"/>
                <w:sz w:val="24"/>
                <w:szCs w:val="24"/>
              </w:rPr>
              <w:t>Christopher Winters curriculum used for RSE N-Y6</w:t>
            </w:r>
          </w:p>
        </w:tc>
      </w:tr>
      <w:tr w:rsidR="00FF4151" w:rsidRPr="00CD7CB4" w14:paraId="763280F3" w14:textId="77777777" w:rsidTr="00FF4151">
        <w:tc>
          <w:tcPr>
            <w:tcW w:w="4531" w:type="dxa"/>
          </w:tcPr>
          <w:p w14:paraId="7EDBAFDE" w14:textId="77777777" w:rsidR="00FF4151" w:rsidRPr="00CD7CB4" w:rsidRDefault="00E43AF2" w:rsidP="00550D9E">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auto"/>
                <w:sz w:val="24"/>
                <w:szCs w:val="24"/>
              </w:rPr>
            </w:pPr>
            <w:r w:rsidRPr="00CD7CB4">
              <w:rPr>
                <w:rFonts w:asciiTheme="minorHAnsi" w:hAnsiTheme="minorHAnsi" w:cstheme="minorHAnsi"/>
                <w:color w:val="auto"/>
                <w:sz w:val="24"/>
                <w:szCs w:val="24"/>
              </w:rPr>
              <w:t>Anti-social behaviour</w:t>
            </w:r>
          </w:p>
        </w:tc>
        <w:tc>
          <w:tcPr>
            <w:tcW w:w="10023" w:type="dxa"/>
          </w:tcPr>
          <w:p w14:paraId="4CF6C7AA" w14:textId="77777777" w:rsidR="00FF4151" w:rsidRPr="00CD7CB4" w:rsidRDefault="00E43AF2" w:rsidP="001B14E9">
            <w:pPr>
              <w:pStyle w:val="ListParagraph"/>
              <w:numPr>
                <w:ilvl w:val="0"/>
                <w:numId w:val="70"/>
              </w:num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auto"/>
                <w:sz w:val="24"/>
                <w:szCs w:val="24"/>
              </w:rPr>
            </w:pPr>
            <w:r w:rsidRPr="00CD7CB4">
              <w:rPr>
                <w:rFonts w:asciiTheme="minorHAnsi" w:hAnsiTheme="minorHAnsi" w:cstheme="minorHAnsi"/>
                <w:color w:val="auto"/>
                <w:sz w:val="24"/>
                <w:szCs w:val="24"/>
              </w:rPr>
              <w:t>Mini police in Year 4</w:t>
            </w:r>
          </w:p>
          <w:p w14:paraId="3256B3E1" w14:textId="77777777" w:rsidR="00E43AF2" w:rsidRPr="00CD7CB4" w:rsidRDefault="00E43AF2" w:rsidP="001B14E9">
            <w:pPr>
              <w:pStyle w:val="ListParagraph"/>
              <w:numPr>
                <w:ilvl w:val="0"/>
                <w:numId w:val="70"/>
              </w:num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auto"/>
                <w:sz w:val="24"/>
                <w:szCs w:val="24"/>
              </w:rPr>
            </w:pPr>
            <w:r w:rsidRPr="00CD7CB4">
              <w:rPr>
                <w:rFonts w:asciiTheme="minorHAnsi" w:hAnsiTheme="minorHAnsi" w:cstheme="minorHAnsi"/>
                <w:color w:val="auto"/>
                <w:sz w:val="24"/>
                <w:szCs w:val="24"/>
              </w:rPr>
              <w:t>Termly safeguarding assembly highlighting Childline contacts</w:t>
            </w:r>
          </w:p>
          <w:p w14:paraId="433F8087" w14:textId="77777777" w:rsidR="00E43AF2" w:rsidRPr="00CD7CB4" w:rsidRDefault="00E43AF2" w:rsidP="001B14E9">
            <w:pPr>
              <w:pStyle w:val="ListParagraph"/>
              <w:numPr>
                <w:ilvl w:val="0"/>
                <w:numId w:val="70"/>
              </w:num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auto"/>
                <w:sz w:val="24"/>
                <w:szCs w:val="24"/>
              </w:rPr>
            </w:pPr>
            <w:r w:rsidRPr="00CD7CB4">
              <w:rPr>
                <w:rFonts w:asciiTheme="minorHAnsi" w:hAnsiTheme="minorHAnsi" w:cstheme="minorHAnsi"/>
                <w:color w:val="auto"/>
                <w:sz w:val="24"/>
                <w:szCs w:val="24"/>
              </w:rPr>
              <w:t>Support from PCSO</w:t>
            </w:r>
          </w:p>
        </w:tc>
      </w:tr>
      <w:tr w:rsidR="00E43AF2" w:rsidRPr="00CD7CB4" w14:paraId="0A755E15" w14:textId="77777777" w:rsidTr="00FF4151">
        <w:tc>
          <w:tcPr>
            <w:tcW w:w="4531" w:type="dxa"/>
          </w:tcPr>
          <w:p w14:paraId="0A89D62D" w14:textId="06874F9A" w:rsidR="00E43AF2" w:rsidRPr="00CD7CB4" w:rsidRDefault="00F25DA1" w:rsidP="00550D9E">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auto"/>
                <w:sz w:val="24"/>
                <w:szCs w:val="24"/>
              </w:rPr>
            </w:pPr>
            <w:r w:rsidRPr="00CD7CB4">
              <w:rPr>
                <w:rFonts w:asciiTheme="minorHAnsi" w:hAnsiTheme="minorHAnsi" w:cstheme="minorHAnsi"/>
                <w:color w:val="auto"/>
                <w:sz w:val="24"/>
                <w:szCs w:val="24"/>
              </w:rPr>
              <w:t>Substance Misuse</w:t>
            </w:r>
          </w:p>
        </w:tc>
        <w:tc>
          <w:tcPr>
            <w:tcW w:w="10023" w:type="dxa"/>
          </w:tcPr>
          <w:p w14:paraId="59C67D8E" w14:textId="77777777" w:rsidR="00E43AF2" w:rsidRPr="00CD7CB4" w:rsidRDefault="00F25DA1" w:rsidP="001B14E9">
            <w:pPr>
              <w:pStyle w:val="ListParagraph"/>
              <w:numPr>
                <w:ilvl w:val="0"/>
                <w:numId w:val="70"/>
              </w:num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auto"/>
                <w:sz w:val="24"/>
                <w:szCs w:val="24"/>
              </w:rPr>
            </w:pPr>
            <w:r w:rsidRPr="00CD7CB4">
              <w:rPr>
                <w:rFonts w:asciiTheme="minorHAnsi" w:hAnsiTheme="minorHAnsi" w:cstheme="minorHAnsi"/>
                <w:color w:val="auto"/>
                <w:sz w:val="24"/>
                <w:szCs w:val="24"/>
              </w:rPr>
              <w:t>Life Skills in Year 6</w:t>
            </w:r>
          </w:p>
          <w:p w14:paraId="64EA4567" w14:textId="2EF53DD4" w:rsidR="00F25DA1" w:rsidRPr="00CD7CB4" w:rsidRDefault="00F25DA1" w:rsidP="001B14E9">
            <w:pPr>
              <w:pStyle w:val="ListParagraph"/>
              <w:numPr>
                <w:ilvl w:val="0"/>
                <w:numId w:val="70"/>
              </w:num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auto"/>
                <w:sz w:val="24"/>
                <w:szCs w:val="24"/>
              </w:rPr>
            </w:pPr>
            <w:r w:rsidRPr="00CD7CB4">
              <w:rPr>
                <w:rFonts w:asciiTheme="minorHAnsi" w:hAnsiTheme="minorHAnsi" w:cstheme="minorHAnsi"/>
                <w:color w:val="auto"/>
                <w:sz w:val="24"/>
                <w:szCs w:val="24"/>
              </w:rPr>
              <w:t>PSHE curriculum</w:t>
            </w:r>
          </w:p>
        </w:tc>
      </w:tr>
    </w:tbl>
    <w:p w14:paraId="53A7010D" w14:textId="77777777" w:rsidR="00550D9E" w:rsidRPr="00CD7CB4" w:rsidRDefault="00550D9E" w:rsidP="00550D9E">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FF0000"/>
          <w:sz w:val="24"/>
          <w:szCs w:val="24"/>
        </w:rPr>
      </w:pPr>
    </w:p>
    <w:p w14:paraId="48E03D1E" w14:textId="77777777" w:rsidR="00550D9E" w:rsidRPr="00CD7CB4" w:rsidRDefault="00550D9E" w:rsidP="00550D9E">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FF0000"/>
          <w:sz w:val="24"/>
          <w:szCs w:val="24"/>
        </w:rPr>
      </w:pPr>
    </w:p>
    <w:p w14:paraId="5D95893B" w14:textId="77777777" w:rsidR="00B34858" w:rsidRPr="009C109E" w:rsidRDefault="00B34858" w:rsidP="00B34858">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1F3864" w:themeColor="accent1" w:themeShade="80"/>
          <w:sz w:val="24"/>
          <w:szCs w:val="24"/>
          <w:u w:val="single"/>
        </w:rPr>
      </w:pPr>
      <w:r w:rsidRPr="009C109E">
        <w:rPr>
          <w:rFonts w:asciiTheme="minorHAnsi" w:hAnsiTheme="minorHAnsi" w:cstheme="minorHAnsi"/>
          <w:b/>
          <w:bCs/>
          <w:color w:val="1F3864" w:themeColor="accent1" w:themeShade="80"/>
          <w:sz w:val="24"/>
          <w:szCs w:val="24"/>
          <w:u w:val="single"/>
        </w:rPr>
        <w:t>Our Commitment</w:t>
      </w:r>
    </w:p>
    <w:p w14:paraId="4CBE7466" w14:textId="77777777" w:rsidR="00FF4151" w:rsidRPr="00CD7CB4" w:rsidRDefault="00FF4151" w:rsidP="00B34858">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auto"/>
          <w:sz w:val="24"/>
          <w:szCs w:val="24"/>
          <w:u w:val="single"/>
        </w:rPr>
      </w:pPr>
    </w:p>
    <w:p w14:paraId="41845056" w14:textId="77777777" w:rsidR="00B34858" w:rsidRPr="00CD7CB4" w:rsidRDefault="00B34858" w:rsidP="001B14E9">
      <w:pPr>
        <w:pStyle w:val="ListParagraph"/>
        <w:numPr>
          <w:ilvl w:val="0"/>
          <w:numId w:val="67"/>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We will work collaboratively with students, parents and the wider community to identify and mitigate safeguarding risks</w:t>
      </w:r>
    </w:p>
    <w:p w14:paraId="0C0AC092" w14:textId="77777777" w:rsidR="00B34858" w:rsidRPr="00CD7CB4" w:rsidRDefault="00B34858" w:rsidP="001B14E9">
      <w:pPr>
        <w:pStyle w:val="ListParagraph"/>
        <w:numPr>
          <w:ilvl w:val="0"/>
          <w:numId w:val="67"/>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We will provide training for all staff to recogni</w:t>
      </w:r>
      <w:r w:rsidR="00FF4151" w:rsidRPr="00CD7CB4">
        <w:rPr>
          <w:rFonts w:asciiTheme="minorHAnsi" w:hAnsiTheme="minorHAnsi" w:cstheme="minorHAnsi"/>
          <w:color w:val="auto"/>
          <w:sz w:val="24"/>
          <w:szCs w:val="24"/>
        </w:rPr>
        <w:t>s</w:t>
      </w:r>
      <w:r w:rsidRPr="00CD7CB4">
        <w:rPr>
          <w:rFonts w:asciiTheme="minorHAnsi" w:hAnsiTheme="minorHAnsi" w:cstheme="minorHAnsi"/>
          <w:color w:val="auto"/>
          <w:sz w:val="24"/>
          <w:szCs w:val="24"/>
        </w:rPr>
        <w:t xml:space="preserve">e the signs of contextual risks and to respond </w:t>
      </w:r>
      <w:r w:rsidR="00FF4151" w:rsidRPr="00CD7CB4">
        <w:rPr>
          <w:rFonts w:asciiTheme="minorHAnsi" w:hAnsiTheme="minorHAnsi" w:cstheme="minorHAnsi"/>
          <w:color w:val="auto"/>
          <w:sz w:val="24"/>
          <w:szCs w:val="24"/>
        </w:rPr>
        <w:t>appropriately.</w:t>
      </w:r>
    </w:p>
    <w:p w14:paraId="138A65E7" w14:textId="77777777" w:rsidR="00B34858" w:rsidRPr="00CD7CB4" w:rsidRDefault="00FF4151" w:rsidP="001B14E9">
      <w:pPr>
        <w:pStyle w:val="ListParagraph"/>
        <w:numPr>
          <w:ilvl w:val="0"/>
          <w:numId w:val="67"/>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We will implement policies and procedures that address the unique safeguarding needs of our school community. </w:t>
      </w:r>
    </w:p>
    <w:p w14:paraId="3F73FF9F" w14:textId="77777777" w:rsidR="00FF4151" w:rsidRPr="00CD7CB4" w:rsidRDefault="00FF4151" w:rsidP="00FF4151">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p>
    <w:p w14:paraId="60225326" w14:textId="77777777" w:rsidR="00FF4151" w:rsidRPr="00CD7CB4" w:rsidRDefault="00FF4151" w:rsidP="00FF4151">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9C109E">
        <w:rPr>
          <w:rFonts w:asciiTheme="minorHAnsi" w:hAnsiTheme="minorHAnsi" w:cstheme="minorHAnsi"/>
          <w:b/>
          <w:bCs/>
          <w:color w:val="1F3864" w:themeColor="accent1" w:themeShade="80"/>
          <w:sz w:val="24"/>
          <w:szCs w:val="24"/>
          <w:u w:val="single"/>
        </w:rPr>
        <w:t>Our Approach</w:t>
      </w:r>
    </w:p>
    <w:p w14:paraId="1FDCB139" w14:textId="77777777" w:rsidR="00FF4151" w:rsidRPr="00CD7CB4" w:rsidRDefault="00FF4151" w:rsidP="00FF4151">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p>
    <w:p w14:paraId="70879811" w14:textId="3CEEDD5F" w:rsidR="00FF4151" w:rsidRPr="00CD7CB4" w:rsidRDefault="00F25DA1" w:rsidP="00FF4151">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Blue Bell Hill</w:t>
      </w:r>
      <w:r w:rsidR="00FF4151" w:rsidRPr="00CD7CB4">
        <w:rPr>
          <w:rFonts w:asciiTheme="minorHAnsi" w:hAnsiTheme="minorHAnsi" w:cstheme="minorHAnsi"/>
          <w:color w:val="auto"/>
          <w:sz w:val="24"/>
          <w:szCs w:val="24"/>
        </w:rPr>
        <w:t xml:space="preserve"> adopts a holistic approach to safeguarding by: </w:t>
      </w:r>
    </w:p>
    <w:p w14:paraId="1CE1C581" w14:textId="77777777" w:rsidR="00FF4151" w:rsidRPr="00CD7CB4" w:rsidRDefault="00FF4151" w:rsidP="00FF4151">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p>
    <w:p w14:paraId="1C62AD1F" w14:textId="77777777" w:rsidR="00FF4151" w:rsidRPr="00CD7CB4" w:rsidRDefault="00FF4151" w:rsidP="001B14E9">
      <w:pPr>
        <w:pStyle w:val="ListParagraph"/>
        <w:numPr>
          <w:ilvl w:val="0"/>
          <w:numId w:val="68"/>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Conducting regular assessments of the various environments our students engage with.</w:t>
      </w:r>
    </w:p>
    <w:p w14:paraId="10984E23" w14:textId="77777777" w:rsidR="00FF4151" w:rsidRPr="00CD7CB4" w:rsidRDefault="00FF4151" w:rsidP="001B14E9">
      <w:pPr>
        <w:pStyle w:val="ListParagraph"/>
        <w:numPr>
          <w:ilvl w:val="0"/>
          <w:numId w:val="68"/>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lastRenderedPageBreak/>
        <w:t xml:space="preserve">Building strong partnerships with local organisations and agencies to support our safeguarding efforts. </w:t>
      </w:r>
    </w:p>
    <w:p w14:paraId="3DFA6051" w14:textId="77777777" w:rsidR="00FF4151" w:rsidRPr="00CD7CB4" w:rsidRDefault="00FF4151" w:rsidP="001B14E9">
      <w:pPr>
        <w:pStyle w:val="ListParagraph"/>
        <w:numPr>
          <w:ilvl w:val="0"/>
          <w:numId w:val="68"/>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Empowering students to speak </w:t>
      </w:r>
      <w:proofErr w:type="spellStart"/>
      <w:proofErr w:type="gramStart"/>
      <w:r w:rsidRPr="00CD7CB4">
        <w:rPr>
          <w:rFonts w:asciiTheme="minorHAnsi" w:hAnsiTheme="minorHAnsi" w:cstheme="minorHAnsi"/>
          <w:color w:val="auto"/>
          <w:sz w:val="24"/>
          <w:szCs w:val="24"/>
        </w:rPr>
        <w:t>our</w:t>
      </w:r>
      <w:proofErr w:type="spellEnd"/>
      <w:proofErr w:type="gramEnd"/>
      <w:r w:rsidRPr="00CD7CB4">
        <w:rPr>
          <w:rFonts w:asciiTheme="minorHAnsi" w:hAnsiTheme="minorHAnsi" w:cstheme="minorHAnsi"/>
          <w:color w:val="auto"/>
          <w:sz w:val="24"/>
          <w:szCs w:val="24"/>
        </w:rPr>
        <w:t xml:space="preserve"> about their concerns and ensuring they know how to seek help.</w:t>
      </w:r>
    </w:p>
    <w:p w14:paraId="494DE7D4" w14:textId="77777777" w:rsidR="00DF2457" w:rsidRPr="00CD7CB4" w:rsidRDefault="00DF2457" w:rsidP="00550D9E">
      <w:pPr>
        <w:rPr>
          <w:rFonts w:asciiTheme="minorHAnsi" w:hAnsiTheme="minorHAnsi" w:cstheme="minorHAnsi"/>
          <w:b/>
          <w:bCs/>
          <w:sz w:val="24"/>
          <w:szCs w:val="24"/>
          <w:u w:val="single"/>
        </w:rPr>
      </w:pPr>
      <w:r w:rsidRPr="009C109E">
        <w:rPr>
          <w:rFonts w:asciiTheme="minorHAnsi" w:hAnsiTheme="minorHAnsi" w:cstheme="minorHAnsi"/>
          <w:b/>
          <w:bCs/>
          <w:color w:val="1F3864" w:themeColor="accent1" w:themeShade="80"/>
          <w:sz w:val="24"/>
          <w:szCs w:val="24"/>
          <w:u w:val="single"/>
        </w:rPr>
        <w:t>Your Contribution</w:t>
      </w:r>
    </w:p>
    <w:p w14:paraId="4CC39924" w14:textId="77777777" w:rsidR="00B34858" w:rsidRPr="00CD7CB4" w:rsidRDefault="00B34858" w:rsidP="00550D9E">
      <w:pPr>
        <w:rPr>
          <w:rFonts w:asciiTheme="minorHAnsi" w:hAnsiTheme="minorHAnsi" w:cstheme="minorHAnsi"/>
          <w:b/>
          <w:bCs/>
          <w:sz w:val="24"/>
          <w:szCs w:val="24"/>
          <w:u w:val="single"/>
        </w:rPr>
      </w:pPr>
    </w:p>
    <w:p w14:paraId="06D6CDDA" w14:textId="4C28CE99" w:rsidR="00DF2457" w:rsidRPr="00CD7CB4" w:rsidRDefault="00DF2457" w:rsidP="00550D9E">
      <w:pPr>
        <w:rPr>
          <w:rFonts w:asciiTheme="minorHAnsi" w:hAnsiTheme="minorHAnsi" w:cstheme="minorHAnsi"/>
          <w:color w:val="FF0000"/>
          <w:sz w:val="24"/>
          <w:szCs w:val="24"/>
        </w:rPr>
      </w:pPr>
      <w:r w:rsidRPr="00CD7CB4">
        <w:rPr>
          <w:rFonts w:asciiTheme="minorHAnsi" w:hAnsiTheme="minorHAnsi" w:cstheme="minorHAnsi"/>
          <w:sz w:val="24"/>
          <w:szCs w:val="24"/>
        </w:rPr>
        <w:t xml:space="preserve">We encourage all members of our school community to contribute to our safeguarding efforts by staying informed, being vigilant, and working together to create a safe environment for everyone. If you have any concerns or suggestions, please do not hesitate to contact our safeguarding team </w:t>
      </w:r>
      <w:r w:rsidRPr="00CD7CB4">
        <w:rPr>
          <w:rFonts w:asciiTheme="minorHAnsi" w:hAnsiTheme="minorHAnsi" w:cstheme="minorHAnsi"/>
          <w:color w:val="auto"/>
          <w:sz w:val="24"/>
          <w:szCs w:val="24"/>
        </w:rPr>
        <w:t xml:space="preserve">at </w:t>
      </w:r>
      <w:r w:rsidR="00F25DA1" w:rsidRPr="00CD7CB4">
        <w:rPr>
          <w:rFonts w:asciiTheme="minorHAnsi" w:hAnsiTheme="minorHAnsi" w:cstheme="minorHAnsi"/>
          <w:color w:val="auto"/>
          <w:sz w:val="24"/>
          <w:szCs w:val="24"/>
        </w:rPr>
        <w:t>safeguarding@bluebellhill.org.uk</w:t>
      </w:r>
    </w:p>
    <w:p w14:paraId="79A3DA84" w14:textId="77777777" w:rsidR="00DF2457" w:rsidRPr="00CD7CB4" w:rsidRDefault="00E43AF2" w:rsidP="00550D9E">
      <w:pPr>
        <w:rPr>
          <w:rFonts w:asciiTheme="minorHAnsi" w:hAnsiTheme="minorHAnsi" w:cstheme="minorHAnsi"/>
          <w:color w:val="00B050"/>
          <w:sz w:val="24"/>
          <w:szCs w:val="24"/>
        </w:rPr>
      </w:pPr>
      <w:r w:rsidRPr="00CD7CB4">
        <w:rPr>
          <w:rFonts w:asciiTheme="minorHAnsi" w:hAnsiTheme="minorHAnsi" w:cstheme="minorHAnsi"/>
          <w:color w:val="00B050"/>
          <w:sz w:val="24"/>
          <w:szCs w:val="24"/>
        </w:rPr>
        <w:t>I</w:t>
      </w:r>
      <w:r w:rsidR="00DF2457" w:rsidRPr="00CD7CB4">
        <w:rPr>
          <w:rFonts w:asciiTheme="minorHAnsi" w:hAnsiTheme="minorHAnsi" w:cstheme="minorHAnsi"/>
          <w:color w:val="00B050"/>
          <w:sz w:val="24"/>
          <w:szCs w:val="24"/>
        </w:rPr>
        <w:t>nclude names/photos of the Designated Safeguarding Lead and any Deputy Designated Safeguarding Leads</w:t>
      </w:r>
    </w:p>
    <w:p w14:paraId="1E02EE3F" w14:textId="77777777" w:rsidR="00550D9E" w:rsidRPr="00CD7CB4" w:rsidRDefault="00550D9E" w:rsidP="00550D9E">
      <w:pPr>
        <w:rPr>
          <w:rFonts w:asciiTheme="minorHAnsi" w:hAnsiTheme="minorHAnsi" w:cstheme="minorHAnsi"/>
          <w:sz w:val="24"/>
          <w:szCs w:val="24"/>
        </w:rPr>
      </w:pPr>
    </w:p>
    <w:p w14:paraId="717A96C3" w14:textId="6DFD6B63" w:rsidR="00E43AF2" w:rsidRPr="00CD7CB4" w:rsidRDefault="00F25DA1" w:rsidP="00550D9E">
      <w:pPr>
        <w:rPr>
          <w:rFonts w:asciiTheme="minorHAnsi" w:hAnsiTheme="minorHAnsi" w:cstheme="minorHAnsi"/>
          <w:b/>
          <w:bCs/>
          <w:sz w:val="24"/>
          <w:szCs w:val="24"/>
          <w:u w:val="single"/>
        </w:rPr>
      </w:pPr>
      <w:r w:rsidRPr="00CD7CB4">
        <w:rPr>
          <w:rFonts w:asciiTheme="minorHAnsi" w:hAnsiTheme="minorHAnsi" w:cstheme="minorHAnsi"/>
          <w:noProof/>
        </w:rPr>
        <w:drawing>
          <wp:anchor distT="0" distB="0" distL="114300" distR="114300" simplePos="0" relativeHeight="251659776" behindDoc="0" locked="0" layoutInCell="1" allowOverlap="1" wp14:anchorId="2E0DB937" wp14:editId="3EECEEB8">
            <wp:simplePos x="0" y="0"/>
            <wp:positionH relativeFrom="column">
              <wp:posOffset>129487</wp:posOffset>
            </wp:positionH>
            <wp:positionV relativeFrom="paragraph">
              <wp:posOffset>162507</wp:posOffset>
            </wp:positionV>
            <wp:extent cx="1795038" cy="1538605"/>
            <wp:effectExtent l="0" t="5398" r="0" b="0"/>
            <wp:wrapNone/>
            <wp:docPr id="11" name="Picture 10">
              <a:extLst xmlns:a="http://schemas.openxmlformats.org/drawingml/2006/main">
                <a:ext uri="{FF2B5EF4-FFF2-40B4-BE49-F238E27FC236}">
                  <a16:creationId xmlns:a16="http://schemas.microsoft.com/office/drawing/2014/main" id="{317D75F7-EB41-4D18-A0BE-054C10D99BF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317D75F7-EB41-4D18-A0BE-054C10D99BFB}"/>
                        </a:ext>
                      </a:extLst>
                    </pic:cNvPr>
                    <pic:cNvPicPr>
                      <a:picLocks noChangeAspect="1"/>
                    </pic:cNvPicPr>
                  </pic:nvPicPr>
                  <pic:blipFill>
                    <a:blip r:embed="rId13"/>
                    <a:stretch>
                      <a:fillRect/>
                    </a:stretch>
                  </pic:blipFill>
                  <pic:spPr>
                    <a:xfrm rot="5400000">
                      <a:off x="0" y="0"/>
                      <a:ext cx="1796898" cy="1540199"/>
                    </a:xfrm>
                    <a:prstGeom prst="rect">
                      <a:avLst/>
                    </a:prstGeom>
                  </pic:spPr>
                </pic:pic>
              </a:graphicData>
            </a:graphic>
            <wp14:sizeRelH relativeFrom="margin">
              <wp14:pctWidth>0</wp14:pctWidth>
            </wp14:sizeRelH>
          </wp:anchor>
        </w:drawing>
      </w:r>
      <w:r w:rsidRPr="00CD7CB4">
        <w:rPr>
          <w:rFonts w:asciiTheme="minorHAnsi" w:hAnsiTheme="minorHAnsi" w:cstheme="minorHAnsi"/>
          <w:noProof/>
        </w:rPr>
        <w:drawing>
          <wp:anchor distT="0" distB="0" distL="114300" distR="114300" simplePos="0" relativeHeight="251660800" behindDoc="0" locked="0" layoutInCell="1" allowOverlap="1" wp14:anchorId="624AC09A" wp14:editId="228ED353">
            <wp:simplePos x="0" y="0"/>
            <wp:positionH relativeFrom="column">
              <wp:posOffset>1948777</wp:posOffset>
            </wp:positionH>
            <wp:positionV relativeFrom="paragraph">
              <wp:posOffset>191097</wp:posOffset>
            </wp:positionV>
            <wp:extent cx="1795222" cy="1498546"/>
            <wp:effectExtent l="0" t="3810" r="0" b="0"/>
            <wp:wrapNone/>
            <wp:docPr id="12" name="Picture 11">
              <a:extLst xmlns:a="http://schemas.openxmlformats.org/drawingml/2006/main">
                <a:ext uri="{FF2B5EF4-FFF2-40B4-BE49-F238E27FC236}">
                  <a16:creationId xmlns:a16="http://schemas.microsoft.com/office/drawing/2014/main" id="{1B9CD625-D0D3-4454-9F76-9A2F87EE54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1B9CD625-D0D3-4454-9F76-9A2F87EE5419}"/>
                        </a:ext>
                      </a:extLst>
                    </pic:cNvPr>
                    <pic:cNvPicPr>
                      <a:picLocks noChangeAspect="1"/>
                    </pic:cNvPicPr>
                  </pic:nvPicPr>
                  <pic:blipFill>
                    <a:blip r:embed="rId14"/>
                    <a:stretch>
                      <a:fillRect/>
                    </a:stretch>
                  </pic:blipFill>
                  <pic:spPr>
                    <a:xfrm rot="5400000">
                      <a:off x="0" y="0"/>
                      <a:ext cx="1797376" cy="1500344"/>
                    </a:xfrm>
                    <a:prstGeom prst="rect">
                      <a:avLst/>
                    </a:prstGeom>
                  </pic:spPr>
                </pic:pic>
              </a:graphicData>
            </a:graphic>
            <wp14:sizeRelH relativeFrom="margin">
              <wp14:pctWidth>0</wp14:pctWidth>
            </wp14:sizeRelH>
          </wp:anchor>
        </w:drawing>
      </w:r>
      <w:r w:rsidRPr="00CD7CB4">
        <w:rPr>
          <w:rFonts w:asciiTheme="minorHAnsi" w:hAnsiTheme="minorHAnsi" w:cstheme="minorHAnsi"/>
          <w:noProof/>
        </w:rPr>
        <w:drawing>
          <wp:anchor distT="0" distB="0" distL="114300" distR="114300" simplePos="0" relativeHeight="251661824" behindDoc="0" locked="0" layoutInCell="1" allowOverlap="1" wp14:anchorId="698341EE" wp14:editId="5C4DDFC2">
            <wp:simplePos x="0" y="0"/>
            <wp:positionH relativeFrom="column">
              <wp:posOffset>3703479</wp:posOffset>
            </wp:positionH>
            <wp:positionV relativeFrom="paragraph">
              <wp:posOffset>136049</wp:posOffset>
            </wp:positionV>
            <wp:extent cx="1824671" cy="1564005"/>
            <wp:effectExtent l="0" t="3175" r="1270" b="1270"/>
            <wp:wrapNone/>
            <wp:docPr id="17" name="Picture 16">
              <a:extLst xmlns:a="http://schemas.openxmlformats.org/drawingml/2006/main">
                <a:ext uri="{FF2B5EF4-FFF2-40B4-BE49-F238E27FC236}">
                  <a16:creationId xmlns:a16="http://schemas.microsoft.com/office/drawing/2014/main" id="{63E4B6AF-068E-4683-8CE4-603E1059933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63E4B6AF-068E-4683-8CE4-603E10599331}"/>
                        </a:ext>
                      </a:extLst>
                    </pic:cNvPr>
                    <pic:cNvPicPr>
                      <a:picLocks noChangeAspect="1"/>
                    </pic:cNvPicPr>
                  </pic:nvPicPr>
                  <pic:blipFill>
                    <a:blip r:embed="rId15"/>
                    <a:stretch>
                      <a:fillRect/>
                    </a:stretch>
                  </pic:blipFill>
                  <pic:spPr>
                    <a:xfrm rot="5400000">
                      <a:off x="0" y="0"/>
                      <a:ext cx="1826168" cy="1565288"/>
                    </a:xfrm>
                    <a:prstGeom prst="rect">
                      <a:avLst/>
                    </a:prstGeom>
                  </pic:spPr>
                </pic:pic>
              </a:graphicData>
            </a:graphic>
            <wp14:sizeRelH relativeFrom="margin">
              <wp14:pctWidth>0</wp14:pctWidth>
            </wp14:sizeRelH>
          </wp:anchor>
        </w:drawing>
      </w:r>
    </w:p>
    <w:p w14:paraId="06F6B9AB" w14:textId="77777777" w:rsidR="00E43AF2" w:rsidRPr="00CD7CB4" w:rsidRDefault="00E43AF2" w:rsidP="00550D9E">
      <w:pPr>
        <w:rPr>
          <w:rFonts w:asciiTheme="minorHAnsi" w:hAnsiTheme="minorHAnsi" w:cstheme="minorHAnsi"/>
          <w:b/>
          <w:bCs/>
          <w:sz w:val="24"/>
          <w:szCs w:val="24"/>
          <w:u w:val="single"/>
        </w:rPr>
      </w:pPr>
    </w:p>
    <w:p w14:paraId="423D8E4B" w14:textId="707A74B0" w:rsidR="00E43AF2" w:rsidRPr="00CD7CB4" w:rsidRDefault="00E43AF2" w:rsidP="00550D9E">
      <w:pPr>
        <w:rPr>
          <w:rFonts w:asciiTheme="minorHAnsi" w:hAnsiTheme="minorHAnsi" w:cstheme="minorHAnsi"/>
          <w:b/>
          <w:bCs/>
          <w:sz w:val="24"/>
          <w:szCs w:val="24"/>
          <w:u w:val="single"/>
        </w:rPr>
      </w:pPr>
    </w:p>
    <w:p w14:paraId="24DB88F0" w14:textId="1521228D" w:rsidR="00F25DA1" w:rsidRPr="00CD7CB4" w:rsidRDefault="00F25DA1" w:rsidP="00550D9E">
      <w:pPr>
        <w:rPr>
          <w:rFonts w:asciiTheme="minorHAnsi" w:hAnsiTheme="minorHAnsi" w:cstheme="minorHAnsi"/>
          <w:b/>
          <w:bCs/>
          <w:sz w:val="24"/>
          <w:szCs w:val="24"/>
          <w:u w:val="single"/>
        </w:rPr>
      </w:pPr>
    </w:p>
    <w:p w14:paraId="33373A04" w14:textId="68B9672B" w:rsidR="00F25DA1" w:rsidRPr="00CD7CB4" w:rsidRDefault="00F25DA1" w:rsidP="00550D9E">
      <w:pPr>
        <w:rPr>
          <w:rFonts w:asciiTheme="minorHAnsi" w:hAnsiTheme="minorHAnsi" w:cstheme="minorHAnsi"/>
          <w:b/>
          <w:bCs/>
          <w:sz w:val="24"/>
          <w:szCs w:val="24"/>
          <w:u w:val="single"/>
        </w:rPr>
      </w:pPr>
    </w:p>
    <w:p w14:paraId="2BB7D3E9" w14:textId="46494BB7" w:rsidR="00F25DA1" w:rsidRPr="00CD7CB4" w:rsidRDefault="00F25DA1" w:rsidP="00550D9E">
      <w:pPr>
        <w:rPr>
          <w:rFonts w:asciiTheme="minorHAnsi" w:hAnsiTheme="minorHAnsi" w:cstheme="minorHAnsi"/>
          <w:b/>
          <w:bCs/>
          <w:sz w:val="24"/>
          <w:szCs w:val="24"/>
          <w:u w:val="single"/>
        </w:rPr>
      </w:pPr>
    </w:p>
    <w:p w14:paraId="04EA7C8F" w14:textId="32B91B98" w:rsidR="00F25DA1" w:rsidRPr="00CD7CB4" w:rsidRDefault="00F25DA1" w:rsidP="00550D9E">
      <w:pPr>
        <w:rPr>
          <w:rFonts w:asciiTheme="minorHAnsi" w:hAnsiTheme="minorHAnsi" w:cstheme="minorHAnsi"/>
          <w:b/>
          <w:bCs/>
          <w:sz w:val="24"/>
          <w:szCs w:val="24"/>
          <w:u w:val="single"/>
        </w:rPr>
      </w:pPr>
    </w:p>
    <w:p w14:paraId="02645F0E" w14:textId="5F9F3E7A" w:rsidR="00F25DA1" w:rsidRPr="00CD7CB4" w:rsidRDefault="00F25DA1" w:rsidP="00550D9E">
      <w:pPr>
        <w:rPr>
          <w:rFonts w:asciiTheme="minorHAnsi" w:hAnsiTheme="minorHAnsi" w:cstheme="minorHAnsi"/>
          <w:b/>
          <w:bCs/>
          <w:sz w:val="24"/>
          <w:szCs w:val="24"/>
          <w:u w:val="single"/>
        </w:rPr>
      </w:pPr>
    </w:p>
    <w:p w14:paraId="7B2CB678" w14:textId="7D611CDD" w:rsidR="00F25DA1" w:rsidRPr="00CD7CB4" w:rsidRDefault="00F25DA1" w:rsidP="00550D9E">
      <w:pPr>
        <w:rPr>
          <w:rFonts w:asciiTheme="minorHAnsi" w:hAnsiTheme="minorHAnsi" w:cstheme="minorHAnsi"/>
          <w:b/>
          <w:bCs/>
          <w:sz w:val="24"/>
          <w:szCs w:val="24"/>
          <w:u w:val="single"/>
        </w:rPr>
      </w:pPr>
    </w:p>
    <w:p w14:paraId="119D537B" w14:textId="77777777" w:rsidR="00F25DA1" w:rsidRPr="00CD7CB4" w:rsidRDefault="00F25DA1" w:rsidP="00550D9E">
      <w:pPr>
        <w:rPr>
          <w:rFonts w:asciiTheme="minorHAnsi" w:hAnsiTheme="minorHAnsi" w:cstheme="minorHAnsi"/>
          <w:b/>
          <w:bCs/>
          <w:sz w:val="24"/>
          <w:szCs w:val="24"/>
          <w:u w:val="single"/>
        </w:rPr>
      </w:pPr>
    </w:p>
    <w:p w14:paraId="4E889D6D" w14:textId="1B35CED3" w:rsidR="00E43AF2" w:rsidRPr="00CD7CB4" w:rsidRDefault="00F25DA1" w:rsidP="00F25DA1">
      <w:pPr>
        <w:ind w:firstLine="720"/>
        <w:rPr>
          <w:rFonts w:asciiTheme="minorHAnsi" w:hAnsiTheme="minorHAnsi" w:cstheme="minorHAnsi"/>
          <w:b/>
          <w:bCs/>
          <w:sz w:val="24"/>
          <w:szCs w:val="24"/>
        </w:rPr>
      </w:pPr>
      <w:r w:rsidRPr="00CD7CB4">
        <w:rPr>
          <w:rFonts w:asciiTheme="minorHAnsi" w:hAnsiTheme="minorHAnsi" w:cstheme="minorHAnsi"/>
          <w:b/>
          <w:bCs/>
          <w:sz w:val="24"/>
          <w:szCs w:val="24"/>
        </w:rPr>
        <w:t>Rebecca Martin</w:t>
      </w:r>
      <w:r w:rsidRPr="00CD7CB4">
        <w:rPr>
          <w:rFonts w:asciiTheme="minorHAnsi" w:hAnsiTheme="minorHAnsi" w:cstheme="minorHAnsi"/>
          <w:b/>
          <w:bCs/>
          <w:sz w:val="24"/>
          <w:szCs w:val="24"/>
        </w:rPr>
        <w:tab/>
      </w:r>
      <w:r w:rsidRPr="00CD7CB4">
        <w:rPr>
          <w:rFonts w:asciiTheme="minorHAnsi" w:hAnsiTheme="minorHAnsi" w:cstheme="minorHAnsi"/>
          <w:b/>
          <w:bCs/>
          <w:sz w:val="24"/>
          <w:szCs w:val="24"/>
        </w:rPr>
        <w:tab/>
        <w:t>Kate Holloway</w:t>
      </w:r>
      <w:r w:rsidRPr="00CD7CB4">
        <w:rPr>
          <w:rFonts w:asciiTheme="minorHAnsi" w:hAnsiTheme="minorHAnsi" w:cstheme="minorHAnsi"/>
          <w:b/>
          <w:bCs/>
          <w:sz w:val="24"/>
          <w:szCs w:val="24"/>
        </w:rPr>
        <w:tab/>
      </w:r>
      <w:r w:rsidRPr="00CD7CB4">
        <w:rPr>
          <w:rFonts w:asciiTheme="minorHAnsi" w:hAnsiTheme="minorHAnsi" w:cstheme="minorHAnsi"/>
          <w:b/>
          <w:bCs/>
          <w:sz w:val="24"/>
          <w:szCs w:val="24"/>
        </w:rPr>
        <w:tab/>
        <w:t>Jodie Owen</w:t>
      </w:r>
    </w:p>
    <w:p w14:paraId="574A648C" w14:textId="77777777" w:rsidR="00F25DA1" w:rsidRPr="00CD7CB4" w:rsidRDefault="00F25DA1" w:rsidP="00550D9E">
      <w:pPr>
        <w:rPr>
          <w:rFonts w:asciiTheme="minorHAnsi" w:hAnsiTheme="minorHAnsi" w:cstheme="minorHAnsi"/>
          <w:b/>
          <w:bCs/>
          <w:sz w:val="24"/>
          <w:szCs w:val="24"/>
          <w:u w:val="single"/>
        </w:rPr>
      </w:pPr>
    </w:p>
    <w:p w14:paraId="6A0C31B1" w14:textId="7A4C2C3F" w:rsidR="00DF2457" w:rsidRPr="009C109E" w:rsidRDefault="00DF2457" w:rsidP="00550D9E">
      <w:pPr>
        <w:rPr>
          <w:rFonts w:asciiTheme="minorHAnsi" w:hAnsiTheme="minorHAnsi" w:cstheme="minorHAnsi"/>
          <w:b/>
          <w:bCs/>
          <w:color w:val="1F3864" w:themeColor="accent1" w:themeShade="80"/>
          <w:sz w:val="24"/>
          <w:szCs w:val="24"/>
          <w:u w:val="single"/>
        </w:rPr>
      </w:pPr>
      <w:r w:rsidRPr="009C109E">
        <w:rPr>
          <w:rFonts w:asciiTheme="minorHAnsi" w:hAnsiTheme="minorHAnsi" w:cstheme="minorHAnsi"/>
          <w:b/>
          <w:bCs/>
          <w:color w:val="1F3864" w:themeColor="accent1" w:themeShade="80"/>
          <w:sz w:val="24"/>
          <w:szCs w:val="24"/>
          <w:u w:val="single"/>
        </w:rPr>
        <w:t>Conclusion</w:t>
      </w:r>
    </w:p>
    <w:p w14:paraId="70DB3DFF" w14:textId="77777777" w:rsidR="00B34858" w:rsidRPr="00CD7CB4" w:rsidRDefault="00B34858" w:rsidP="00550D9E">
      <w:pPr>
        <w:rPr>
          <w:rFonts w:asciiTheme="minorHAnsi" w:hAnsiTheme="minorHAnsi" w:cstheme="minorHAnsi"/>
          <w:b/>
          <w:bCs/>
          <w:sz w:val="24"/>
          <w:szCs w:val="24"/>
          <w:u w:val="single"/>
        </w:rPr>
      </w:pPr>
    </w:p>
    <w:p w14:paraId="25E652A7" w14:textId="53791B67" w:rsidR="00DF2457" w:rsidRPr="00CD7CB4" w:rsidRDefault="00DF2457" w:rsidP="00550D9E">
      <w:pPr>
        <w:rPr>
          <w:rFonts w:asciiTheme="minorHAnsi" w:hAnsiTheme="minorHAnsi" w:cstheme="minorHAnsi"/>
          <w:sz w:val="24"/>
          <w:szCs w:val="24"/>
        </w:rPr>
      </w:pPr>
      <w:r w:rsidRPr="00CD7CB4">
        <w:rPr>
          <w:rFonts w:asciiTheme="minorHAnsi" w:hAnsiTheme="minorHAnsi" w:cstheme="minorHAnsi"/>
          <w:sz w:val="24"/>
          <w:szCs w:val="24"/>
        </w:rPr>
        <w:t>Th</w:t>
      </w:r>
      <w:r w:rsidR="00CE11CC" w:rsidRPr="00CD7CB4">
        <w:rPr>
          <w:rFonts w:asciiTheme="minorHAnsi" w:hAnsiTheme="minorHAnsi" w:cstheme="minorHAnsi"/>
          <w:sz w:val="24"/>
          <w:szCs w:val="24"/>
        </w:rPr>
        <w:t>e s</w:t>
      </w:r>
      <w:r w:rsidR="00605A26" w:rsidRPr="00CD7CB4">
        <w:rPr>
          <w:rFonts w:asciiTheme="minorHAnsi" w:hAnsiTheme="minorHAnsi" w:cstheme="minorHAnsi"/>
          <w:sz w:val="24"/>
          <w:szCs w:val="24"/>
        </w:rPr>
        <w:t>afety</w:t>
      </w:r>
      <w:r w:rsidRPr="00CD7CB4">
        <w:rPr>
          <w:rFonts w:asciiTheme="minorHAnsi" w:hAnsiTheme="minorHAnsi" w:cstheme="minorHAnsi"/>
          <w:sz w:val="24"/>
          <w:szCs w:val="24"/>
        </w:rPr>
        <w:t xml:space="preserve"> and well-being of our students are our top priorities at </w:t>
      </w:r>
      <w:r w:rsidR="00F25DA1" w:rsidRPr="00CD7CB4">
        <w:rPr>
          <w:rFonts w:asciiTheme="minorHAnsi" w:hAnsiTheme="minorHAnsi" w:cstheme="minorHAnsi"/>
          <w:color w:val="auto"/>
          <w:sz w:val="24"/>
          <w:szCs w:val="24"/>
        </w:rPr>
        <w:t>Blue Bell Hill</w:t>
      </w:r>
      <w:r w:rsidRPr="00CD7CB4">
        <w:rPr>
          <w:rFonts w:asciiTheme="minorHAnsi" w:hAnsiTheme="minorHAnsi" w:cstheme="minorHAnsi"/>
          <w:color w:val="auto"/>
          <w:sz w:val="24"/>
          <w:szCs w:val="24"/>
        </w:rPr>
        <w:t xml:space="preserve">. </w:t>
      </w:r>
      <w:r w:rsidRPr="00CD7CB4">
        <w:rPr>
          <w:rFonts w:asciiTheme="minorHAnsi" w:hAnsiTheme="minorHAnsi" w:cstheme="minorHAnsi"/>
          <w:sz w:val="24"/>
          <w:szCs w:val="24"/>
        </w:rPr>
        <w:t>By adopting a contextual safeguarding approach, we aim to provide a comprehensive and effective safeguarding framework that addresses the diverse and dynamic risks faced by our students and is reflected within our Safeguarding Policy and other school-based documents and processes.</w:t>
      </w:r>
    </w:p>
    <w:p w14:paraId="0FFDA39E" w14:textId="77777777" w:rsidR="00550D9E" w:rsidRPr="00CD7CB4" w:rsidRDefault="00550D9E" w:rsidP="00DF2457">
      <w:pPr>
        <w:rPr>
          <w:rFonts w:asciiTheme="minorHAnsi" w:hAnsiTheme="minorHAnsi" w:cstheme="minorHAnsi"/>
          <w:sz w:val="24"/>
          <w:szCs w:val="24"/>
        </w:rPr>
      </w:pPr>
    </w:p>
    <w:p w14:paraId="107A9ACD" w14:textId="77777777" w:rsidR="00DF2457" w:rsidRPr="00CD7CB4" w:rsidRDefault="00DF2457" w:rsidP="00DF2457">
      <w:pPr>
        <w:rPr>
          <w:rFonts w:asciiTheme="minorHAnsi" w:hAnsiTheme="minorHAnsi" w:cstheme="minorHAnsi"/>
        </w:rPr>
      </w:pPr>
      <w:r w:rsidRPr="00CD7CB4">
        <w:rPr>
          <w:rFonts w:asciiTheme="minorHAnsi" w:hAnsiTheme="minorHAnsi" w:cstheme="minorHAnsi"/>
          <w:sz w:val="24"/>
          <w:szCs w:val="24"/>
        </w:rPr>
        <w:t>Thank you for your support and cooperation in keeping our school community safe</w:t>
      </w:r>
      <w:r w:rsidRPr="00CD7CB4">
        <w:rPr>
          <w:rFonts w:asciiTheme="minorHAnsi" w:hAnsiTheme="minorHAnsi" w:cstheme="minorHAnsi"/>
        </w:rPr>
        <w:t>.</w:t>
      </w:r>
    </w:p>
    <w:p w14:paraId="4A915901" w14:textId="77777777" w:rsidR="00DF2457" w:rsidRPr="00CD7CB4" w:rsidRDefault="00DF2457" w:rsidP="00B73108">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b/>
          <w:bCs/>
          <w:color w:val="auto"/>
          <w:sz w:val="24"/>
          <w:szCs w:val="24"/>
          <w:u w:val="single"/>
        </w:rPr>
      </w:pPr>
    </w:p>
    <w:p w14:paraId="45104D7C" w14:textId="77777777" w:rsidR="00550D9E" w:rsidRPr="00CD7CB4" w:rsidRDefault="00550D9E"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auto"/>
          <w:sz w:val="24"/>
          <w:szCs w:val="24"/>
          <w:u w:val="single"/>
        </w:rPr>
      </w:pPr>
    </w:p>
    <w:p w14:paraId="1D796AE3" w14:textId="77777777" w:rsidR="00550D9E" w:rsidRPr="00CD7CB4" w:rsidRDefault="00550D9E"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auto"/>
          <w:sz w:val="24"/>
          <w:szCs w:val="24"/>
          <w:u w:val="single"/>
        </w:rPr>
      </w:pPr>
    </w:p>
    <w:p w14:paraId="56063BF6" w14:textId="77777777" w:rsidR="00550D9E" w:rsidRPr="00CD7CB4" w:rsidRDefault="00550D9E"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auto"/>
          <w:sz w:val="24"/>
          <w:szCs w:val="24"/>
          <w:u w:val="single"/>
        </w:rPr>
      </w:pPr>
    </w:p>
    <w:p w14:paraId="17F2201D" w14:textId="77777777" w:rsidR="00DF2457" w:rsidRPr="009C109E" w:rsidRDefault="00DF2457" w:rsidP="004F5272">
      <w:pPr>
        <w:pStyle w:val="Heading1"/>
        <w:rPr>
          <w:rFonts w:asciiTheme="minorHAnsi" w:hAnsiTheme="minorHAnsi" w:cstheme="minorHAnsi"/>
          <w:b/>
          <w:bCs/>
          <w:color w:val="4472C4" w:themeColor="accent1"/>
          <w:sz w:val="28"/>
          <w:szCs w:val="28"/>
          <w:u w:val="single"/>
        </w:rPr>
      </w:pPr>
      <w:bookmarkStart w:id="15" w:name="_Section_B_–"/>
      <w:bookmarkStart w:id="16" w:name="_Toc204179369"/>
      <w:bookmarkEnd w:id="15"/>
      <w:r w:rsidRPr="009C109E">
        <w:rPr>
          <w:rFonts w:asciiTheme="minorHAnsi" w:hAnsiTheme="minorHAnsi" w:cstheme="minorHAnsi"/>
          <w:b/>
          <w:bCs/>
          <w:color w:val="4472C4" w:themeColor="accent1"/>
          <w:sz w:val="28"/>
          <w:szCs w:val="28"/>
          <w:u w:val="single"/>
        </w:rPr>
        <w:t>Section B</w:t>
      </w:r>
      <w:r w:rsidR="004F5272" w:rsidRPr="009C109E">
        <w:rPr>
          <w:rFonts w:asciiTheme="minorHAnsi" w:hAnsiTheme="minorHAnsi" w:cstheme="minorHAnsi"/>
          <w:b/>
          <w:bCs/>
          <w:color w:val="4472C4" w:themeColor="accent1"/>
          <w:sz w:val="28"/>
          <w:szCs w:val="28"/>
          <w:u w:val="single"/>
        </w:rPr>
        <w:t xml:space="preserve"> – Policy introduction</w:t>
      </w:r>
      <w:bookmarkEnd w:id="16"/>
    </w:p>
    <w:p w14:paraId="3EC6A57E" w14:textId="77777777" w:rsidR="009637E0" w:rsidRPr="00CD7CB4" w:rsidRDefault="009637E0"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Th</w:t>
      </w:r>
      <w:r w:rsidR="4F9154D3" w:rsidRPr="00CD7CB4">
        <w:rPr>
          <w:rFonts w:asciiTheme="minorHAnsi" w:hAnsiTheme="minorHAnsi" w:cstheme="minorHAnsi"/>
          <w:color w:val="auto"/>
          <w:sz w:val="24"/>
          <w:szCs w:val="24"/>
        </w:rPr>
        <w:t>is</w:t>
      </w:r>
      <w:r w:rsidRPr="00CD7CB4">
        <w:rPr>
          <w:rFonts w:asciiTheme="minorHAnsi" w:hAnsiTheme="minorHAnsi" w:cstheme="minorHAnsi"/>
          <w:color w:val="auto"/>
          <w:sz w:val="24"/>
          <w:szCs w:val="24"/>
        </w:rPr>
        <w:t xml:space="preserve"> policy reflects current legislation, accepted best practice and complies with</w:t>
      </w:r>
      <w:r w:rsidR="2174BBE3" w:rsidRPr="00CD7CB4">
        <w:rPr>
          <w:rFonts w:asciiTheme="minorHAnsi" w:hAnsiTheme="minorHAnsi" w:cstheme="minorHAnsi"/>
          <w:color w:val="auto"/>
          <w:sz w:val="24"/>
          <w:szCs w:val="24"/>
        </w:rPr>
        <w:t xml:space="preserve"> </w:t>
      </w:r>
      <w:r w:rsidRPr="00CD7CB4">
        <w:rPr>
          <w:rFonts w:asciiTheme="minorHAnsi" w:hAnsiTheme="minorHAnsi" w:cstheme="minorHAnsi"/>
          <w:color w:val="auto"/>
          <w:sz w:val="24"/>
          <w:szCs w:val="24"/>
        </w:rPr>
        <w:t>government guidance:</w:t>
      </w:r>
      <w:hyperlink r:id="rId16">
        <w:r w:rsidRPr="00CD7CB4">
          <w:rPr>
            <w:rStyle w:val="Hyperlink1"/>
            <w:rFonts w:asciiTheme="minorHAnsi" w:hAnsiTheme="minorHAnsi" w:cstheme="minorHAnsi"/>
            <w:color w:val="auto"/>
            <w:sz w:val="24"/>
            <w:szCs w:val="24"/>
          </w:rPr>
          <w:t xml:space="preserve"> Working Together to Safeguard Children</w:t>
        </w:r>
      </w:hyperlink>
      <w:r w:rsidRPr="00CD7CB4">
        <w:rPr>
          <w:rFonts w:asciiTheme="minorHAnsi" w:hAnsiTheme="minorHAnsi" w:cstheme="minorHAnsi"/>
          <w:color w:val="auto"/>
          <w:sz w:val="24"/>
          <w:szCs w:val="24"/>
        </w:rPr>
        <w:t xml:space="preserve"> </w:t>
      </w:r>
      <w:r w:rsidR="00D752DF" w:rsidRPr="00CD7CB4">
        <w:rPr>
          <w:rFonts w:asciiTheme="minorHAnsi" w:hAnsiTheme="minorHAnsi" w:cstheme="minorHAnsi"/>
          <w:color w:val="auto"/>
          <w:sz w:val="24"/>
          <w:szCs w:val="24"/>
        </w:rPr>
        <w:t>2023</w:t>
      </w:r>
      <w:r w:rsidR="00CF0E7D" w:rsidRPr="00CD7CB4">
        <w:rPr>
          <w:rFonts w:asciiTheme="minorHAnsi" w:hAnsiTheme="minorHAnsi" w:cstheme="minorHAnsi"/>
          <w:color w:val="auto"/>
          <w:sz w:val="24"/>
          <w:szCs w:val="24"/>
        </w:rPr>
        <w:t xml:space="preserve"> </w:t>
      </w:r>
      <w:r w:rsidRPr="00CD7CB4">
        <w:rPr>
          <w:rFonts w:asciiTheme="minorHAnsi" w:hAnsiTheme="minorHAnsi" w:cstheme="minorHAnsi"/>
          <w:color w:val="auto"/>
          <w:sz w:val="24"/>
          <w:szCs w:val="24"/>
        </w:rPr>
        <w:t xml:space="preserve">and Keeping Children Safe in Education </w:t>
      </w:r>
      <w:r w:rsidR="00022BEE" w:rsidRPr="00CD7CB4">
        <w:rPr>
          <w:rFonts w:asciiTheme="minorHAnsi" w:hAnsiTheme="minorHAnsi" w:cstheme="minorHAnsi"/>
          <w:color w:val="auto"/>
          <w:sz w:val="24"/>
          <w:szCs w:val="24"/>
        </w:rPr>
        <w:t>September 202</w:t>
      </w:r>
      <w:r w:rsidR="00D4259D" w:rsidRPr="00CD7CB4">
        <w:rPr>
          <w:rFonts w:asciiTheme="minorHAnsi" w:hAnsiTheme="minorHAnsi" w:cstheme="minorHAnsi"/>
          <w:color w:val="auto"/>
          <w:sz w:val="24"/>
          <w:szCs w:val="24"/>
        </w:rPr>
        <w:t>5</w:t>
      </w:r>
      <w:r w:rsidR="00E769F9" w:rsidRPr="00CD7CB4">
        <w:rPr>
          <w:rFonts w:asciiTheme="minorHAnsi" w:hAnsiTheme="minorHAnsi" w:cstheme="minorHAnsi"/>
          <w:color w:val="auto"/>
          <w:sz w:val="24"/>
          <w:szCs w:val="24"/>
        </w:rPr>
        <w:t>.</w:t>
      </w:r>
      <w:r w:rsidR="008463CE" w:rsidRPr="00CD7CB4">
        <w:rPr>
          <w:rFonts w:asciiTheme="minorHAnsi" w:hAnsiTheme="minorHAnsi" w:cstheme="minorHAnsi"/>
          <w:color w:val="auto"/>
          <w:sz w:val="24"/>
          <w:szCs w:val="24"/>
        </w:rPr>
        <w:t xml:space="preserve"> </w:t>
      </w:r>
      <w:r w:rsidRPr="00CD7CB4">
        <w:rPr>
          <w:rFonts w:asciiTheme="minorHAnsi" w:hAnsiTheme="minorHAnsi" w:cstheme="minorHAnsi"/>
          <w:color w:val="auto"/>
          <w:sz w:val="24"/>
          <w:szCs w:val="24"/>
        </w:rPr>
        <w:t xml:space="preserve"> </w:t>
      </w:r>
    </w:p>
    <w:p w14:paraId="65C7AC03" w14:textId="77777777" w:rsidR="00B34858" w:rsidRPr="00CD7CB4" w:rsidRDefault="00B34858"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p>
    <w:p w14:paraId="381ED5BE" w14:textId="77777777" w:rsidR="009637E0" w:rsidRPr="00CD7CB4" w:rsidRDefault="009637E0"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Other policies that may need to be </w:t>
      </w:r>
      <w:r w:rsidR="27E75EEA" w:rsidRPr="00CD7CB4">
        <w:rPr>
          <w:rFonts w:asciiTheme="minorHAnsi" w:hAnsiTheme="minorHAnsi" w:cstheme="minorHAnsi"/>
          <w:color w:val="auto"/>
          <w:sz w:val="24"/>
          <w:szCs w:val="24"/>
        </w:rPr>
        <w:t>considered</w:t>
      </w:r>
      <w:r w:rsidR="424D64B4" w:rsidRPr="00CD7CB4">
        <w:rPr>
          <w:rFonts w:asciiTheme="minorHAnsi" w:hAnsiTheme="minorHAnsi" w:cstheme="minorHAnsi"/>
          <w:color w:val="auto"/>
          <w:sz w:val="24"/>
          <w:szCs w:val="24"/>
        </w:rPr>
        <w:t xml:space="preserve"> </w:t>
      </w:r>
      <w:r w:rsidRPr="00CD7CB4">
        <w:rPr>
          <w:rFonts w:asciiTheme="minorHAnsi" w:hAnsiTheme="minorHAnsi" w:cstheme="minorHAnsi"/>
          <w:color w:val="auto"/>
          <w:sz w:val="24"/>
          <w:szCs w:val="24"/>
        </w:rPr>
        <w:t xml:space="preserve">are: </w:t>
      </w:r>
    </w:p>
    <w:p w14:paraId="11FAAE05" w14:textId="77777777" w:rsidR="009637E0" w:rsidRPr="00CD7CB4" w:rsidRDefault="009637E0"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i/>
          <w:iCs/>
          <w:color w:val="auto"/>
          <w:sz w:val="24"/>
          <w:szCs w:val="24"/>
        </w:rPr>
      </w:pPr>
    </w:p>
    <w:p w14:paraId="58F2C10B" w14:textId="77777777" w:rsidR="009637E0" w:rsidRPr="00CD7CB4" w:rsidRDefault="008463CE"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A</w:t>
      </w:r>
      <w:r w:rsidR="009637E0" w:rsidRPr="00CD7CB4">
        <w:rPr>
          <w:rFonts w:asciiTheme="minorHAnsi" w:hAnsiTheme="minorHAnsi" w:cstheme="minorHAnsi"/>
          <w:i/>
          <w:iCs/>
          <w:color w:val="auto"/>
          <w:sz w:val="24"/>
          <w:szCs w:val="24"/>
        </w:rPr>
        <w:t xml:space="preserve">nti-bullying and discrimination </w:t>
      </w:r>
    </w:p>
    <w:p w14:paraId="73E4AAEB" w14:textId="77777777" w:rsidR="009637E0" w:rsidRPr="00CD7CB4" w:rsidRDefault="009637E0"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PSHE</w:t>
      </w:r>
    </w:p>
    <w:p w14:paraId="267DF71A" w14:textId="77777777" w:rsidR="009637E0" w:rsidRPr="00CD7CB4" w:rsidRDefault="009637E0"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Drugs</w:t>
      </w:r>
    </w:p>
    <w:p w14:paraId="497D727E" w14:textId="77777777" w:rsidR="009637E0" w:rsidRPr="00CD7CB4" w:rsidRDefault="00AC55A4"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C</w:t>
      </w:r>
      <w:r w:rsidR="009637E0" w:rsidRPr="00CD7CB4">
        <w:rPr>
          <w:rFonts w:asciiTheme="minorHAnsi" w:hAnsiTheme="minorHAnsi" w:cstheme="minorHAnsi"/>
          <w:i/>
          <w:iCs/>
          <w:color w:val="auto"/>
          <w:sz w:val="24"/>
          <w:szCs w:val="24"/>
        </w:rPr>
        <w:t>onfidentiality</w:t>
      </w:r>
    </w:p>
    <w:p w14:paraId="6C9E21A4" w14:textId="77777777" w:rsidR="00AE1AD7" w:rsidRPr="00CD7CB4" w:rsidRDefault="00AC55A4"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B</w:t>
      </w:r>
      <w:r w:rsidR="009637E0" w:rsidRPr="00CD7CB4">
        <w:rPr>
          <w:rFonts w:asciiTheme="minorHAnsi" w:hAnsiTheme="minorHAnsi" w:cstheme="minorHAnsi"/>
          <w:i/>
          <w:iCs/>
          <w:color w:val="auto"/>
          <w:sz w:val="24"/>
          <w:szCs w:val="24"/>
        </w:rPr>
        <w:t xml:space="preserve">ehaviour </w:t>
      </w:r>
      <w:r w:rsidR="00AE1AD7" w:rsidRPr="00CD7CB4">
        <w:rPr>
          <w:rFonts w:asciiTheme="minorHAnsi" w:hAnsiTheme="minorHAnsi" w:cstheme="minorHAnsi"/>
          <w:i/>
          <w:iCs/>
          <w:color w:val="auto"/>
          <w:sz w:val="24"/>
          <w:szCs w:val="24"/>
        </w:rPr>
        <w:t>management and positive intervention</w:t>
      </w:r>
    </w:p>
    <w:p w14:paraId="097D7091" w14:textId="77777777" w:rsidR="009637E0" w:rsidRPr="00CD7CB4" w:rsidRDefault="00AC55A4"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A</w:t>
      </w:r>
      <w:r w:rsidR="009637E0" w:rsidRPr="00CD7CB4">
        <w:rPr>
          <w:rFonts w:asciiTheme="minorHAnsi" w:hAnsiTheme="minorHAnsi" w:cstheme="minorHAnsi"/>
          <w:i/>
          <w:iCs/>
          <w:color w:val="auto"/>
          <w:sz w:val="24"/>
          <w:szCs w:val="24"/>
        </w:rPr>
        <w:t>ttendance</w:t>
      </w:r>
      <w:r w:rsidR="00AE1AD7" w:rsidRPr="00CD7CB4">
        <w:rPr>
          <w:rFonts w:asciiTheme="minorHAnsi" w:hAnsiTheme="minorHAnsi" w:cstheme="minorHAnsi"/>
          <w:i/>
          <w:iCs/>
          <w:color w:val="auto"/>
          <w:sz w:val="24"/>
          <w:szCs w:val="24"/>
        </w:rPr>
        <w:t xml:space="preserve"> (including children </w:t>
      </w:r>
      <w:r w:rsidR="007A6CA7" w:rsidRPr="00CD7CB4">
        <w:rPr>
          <w:rFonts w:asciiTheme="minorHAnsi" w:hAnsiTheme="minorHAnsi" w:cstheme="minorHAnsi"/>
          <w:i/>
          <w:iCs/>
          <w:color w:val="auto"/>
          <w:sz w:val="24"/>
          <w:szCs w:val="24"/>
        </w:rPr>
        <w:t>absent</w:t>
      </w:r>
      <w:r w:rsidR="00AE1AD7" w:rsidRPr="00CD7CB4">
        <w:rPr>
          <w:rFonts w:asciiTheme="minorHAnsi" w:hAnsiTheme="minorHAnsi" w:cstheme="minorHAnsi"/>
          <w:i/>
          <w:iCs/>
          <w:color w:val="auto"/>
          <w:sz w:val="24"/>
          <w:szCs w:val="24"/>
        </w:rPr>
        <w:t xml:space="preserve"> from education)</w:t>
      </w:r>
    </w:p>
    <w:p w14:paraId="2C541204" w14:textId="77777777" w:rsidR="009637E0" w:rsidRPr="00CD7CB4" w:rsidRDefault="00AC55A4"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S</w:t>
      </w:r>
      <w:r w:rsidR="009637E0" w:rsidRPr="00CD7CB4">
        <w:rPr>
          <w:rFonts w:asciiTheme="minorHAnsi" w:hAnsiTheme="minorHAnsi" w:cstheme="minorHAnsi"/>
          <w:i/>
          <w:iCs/>
          <w:color w:val="auto"/>
          <w:sz w:val="24"/>
          <w:szCs w:val="24"/>
        </w:rPr>
        <w:t>pecial needs</w:t>
      </w:r>
    </w:p>
    <w:p w14:paraId="3043E4CB" w14:textId="77777777" w:rsidR="009637E0" w:rsidRPr="00CD7CB4" w:rsidRDefault="00AC55A4"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H</w:t>
      </w:r>
      <w:r w:rsidR="009637E0" w:rsidRPr="00CD7CB4">
        <w:rPr>
          <w:rFonts w:asciiTheme="minorHAnsi" w:hAnsiTheme="minorHAnsi" w:cstheme="minorHAnsi"/>
          <w:i/>
          <w:iCs/>
          <w:color w:val="auto"/>
          <w:sz w:val="24"/>
          <w:szCs w:val="24"/>
        </w:rPr>
        <w:t xml:space="preserve">ealth and </w:t>
      </w:r>
      <w:r w:rsidRPr="00CD7CB4">
        <w:rPr>
          <w:rFonts w:asciiTheme="minorHAnsi" w:hAnsiTheme="minorHAnsi" w:cstheme="minorHAnsi"/>
          <w:i/>
          <w:iCs/>
          <w:color w:val="auto"/>
          <w:sz w:val="24"/>
          <w:szCs w:val="24"/>
        </w:rPr>
        <w:t>S</w:t>
      </w:r>
      <w:r w:rsidR="009637E0" w:rsidRPr="00CD7CB4">
        <w:rPr>
          <w:rFonts w:asciiTheme="minorHAnsi" w:hAnsiTheme="minorHAnsi" w:cstheme="minorHAnsi"/>
          <w:i/>
          <w:iCs/>
          <w:color w:val="auto"/>
          <w:sz w:val="24"/>
          <w:szCs w:val="24"/>
        </w:rPr>
        <w:t>afety</w:t>
      </w:r>
    </w:p>
    <w:p w14:paraId="37AD0235" w14:textId="77777777" w:rsidR="009637E0" w:rsidRPr="00CD7CB4" w:rsidRDefault="00AC55A4"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S</w:t>
      </w:r>
      <w:r w:rsidR="009637E0" w:rsidRPr="00CD7CB4">
        <w:rPr>
          <w:rFonts w:asciiTheme="minorHAnsi" w:hAnsiTheme="minorHAnsi" w:cstheme="minorHAnsi"/>
          <w:i/>
          <w:iCs/>
          <w:color w:val="auto"/>
          <w:sz w:val="24"/>
          <w:szCs w:val="24"/>
        </w:rPr>
        <w:t>afe</w:t>
      </w:r>
      <w:r w:rsidR="008463CE" w:rsidRPr="00CD7CB4">
        <w:rPr>
          <w:rFonts w:asciiTheme="minorHAnsi" w:hAnsiTheme="minorHAnsi" w:cstheme="minorHAnsi"/>
          <w:i/>
          <w:iCs/>
          <w:color w:val="auto"/>
          <w:sz w:val="24"/>
          <w:szCs w:val="24"/>
        </w:rPr>
        <w:t>r</w:t>
      </w:r>
      <w:r w:rsidR="009637E0" w:rsidRPr="00CD7CB4">
        <w:rPr>
          <w:rFonts w:asciiTheme="minorHAnsi" w:hAnsiTheme="minorHAnsi" w:cstheme="minorHAnsi"/>
          <w:i/>
          <w:iCs/>
          <w:color w:val="auto"/>
          <w:sz w:val="24"/>
          <w:szCs w:val="24"/>
        </w:rPr>
        <w:t xml:space="preserve"> </w:t>
      </w:r>
      <w:r w:rsidRPr="00CD7CB4">
        <w:rPr>
          <w:rFonts w:asciiTheme="minorHAnsi" w:hAnsiTheme="minorHAnsi" w:cstheme="minorHAnsi"/>
          <w:i/>
          <w:iCs/>
          <w:color w:val="auto"/>
          <w:sz w:val="24"/>
          <w:szCs w:val="24"/>
        </w:rPr>
        <w:t>R</w:t>
      </w:r>
      <w:r w:rsidR="009637E0" w:rsidRPr="00CD7CB4">
        <w:rPr>
          <w:rFonts w:asciiTheme="minorHAnsi" w:hAnsiTheme="minorHAnsi" w:cstheme="minorHAnsi"/>
          <w:i/>
          <w:iCs/>
          <w:color w:val="auto"/>
          <w:sz w:val="24"/>
          <w:szCs w:val="24"/>
        </w:rPr>
        <w:t>ecruitment</w:t>
      </w:r>
    </w:p>
    <w:p w14:paraId="033A8985" w14:textId="77777777" w:rsidR="009637E0" w:rsidRPr="00CD7CB4" w:rsidRDefault="00AC55A4"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P</w:t>
      </w:r>
      <w:r w:rsidR="009637E0" w:rsidRPr="00CD7CB4">
        <w:rPr>
          <w:rFonts w:asciiTheme="minorHAnsi" w:hAnsiTheme="minorHAnsi" w:cstheme="minorHAnsi"/>
          <w:i/>
          <w:iCs/>
          <w:color w:val="auto"/>
          <w:sz w:val="24"/>
          <w:szCs w:val="24"/>
        </w:rPr>
        <w:t xml:space="preserve">hysical </w:t>
      </w:r>
      <w:r w:rsidRPr="00CD7CB4">
        <w:rPr>
          <w:rFonts w:asciiTheme="minorHAnsi" w:hAnsiTheme="minorHAnsi" w:cstheme="minorHAnsi"/>
          <w:i/>
          <w:iCs/>
          <w:color w:val="auto"/>
          <w:sz w:val="24"/>
          <w:szCs w:val="24"/>
        </w:rPr>
        <w:t>I</w:t>
      </w:r>
      <w:r w:rsidR="009637E0" w:rsidRPr="00CD7CB4">
        <w:rPr>
          <w:rFonts w:asciiTheme="minorHAnsi" w:hAnsiTheme="minorHAnsi" w:cstheme="minorHAnsi"/>
          <w:i/>
          <w:iCs/>
          <w:color w:val="auto"/>
          <w:sz w:val="24"/>
          <w:szCs w:val="24"/>
        </w:rPr>
        <w:t>ntervention</w:t>
      </w:r>
    </w:p>
    <w:p w14:paraId="77BA53C2" w14:textId="77777777" w:rsidR="009637E0" w:rsidRPr="00CD7CB4" w:rsidRDefault="00CE11CC"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Online Safety</w:t>
      </w:r>
    </w:p>
    <w:p w14:paraId="422C2C45" w14:textId="77777777" w:rsidR="009637E0" w:rsidRPr="00CD7CB4" w:rsidRDefault="009637E0"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Management of Allegations</w:t>
      </w:r>
    </w:p>
    <w:p w14:paraId="33AB281C" w14:textId="77777777" w:rsidR="009637E0" w:rsidRPr="00CD7CB4" w:rsidRDefault="009637E0"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360"/>
          <w:tab w:val="left" w:pos="540"/>
        </w:tabs>
        <w:jc w:val="both"/>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Intimate Care</w:t>
      </w:r>
    </w:p>
    <w:p w14:paraId="482E9A3B" w14:textId="77777777" w:rsidR="009637E0" w:rsidRPr="00CD7CB4" w:rsidRDefault="009637E0"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360"/>
          <w:tab w:val="left" w:pos="540"/>
        </w:tabs>
        <w:jc w:val="both"/>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Touching</w:t>
      </w:r>
    </w:p>
    <w:p w14:paraId="3EDF9E07" w14:textId="77777777" w:rsidR="009637E0" w:rsidRPr="00CD7CB4" w:rsidRDefault="00AC55A4"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U</w:t>
      </w:r>
      <w:r w:rsidR="009637E0" w:rsidRPr="00CD7CB4">
        <w:rPr>
          <w:rFonts w:asciiTheme="minorHAnsi" w:hAnsiTheme="minorHAnsi" w:cstheme="minorHAnsi"/>
          <w:i/>
          <w:iCs/>
          <w:color w:val="auto"/>
          <w:sz w:val="24"/>
          <w:szCs w:val="24"/>
        </w:rPr>
        <w:t xml:space="preserve">se of Mobile Phones and Cameras </w:t>
      </w:r>
    </w:p>
    <w:p w14:paraId="23BE4F28" w14:textId="77777777" w:rsidR="009637E0" w:rsidRPr="00CD7CB4" w:rsidRDefault="009637E0"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Whistleblowing policy</w:t>
      </w:r>
    </w:p>
    <w:p w14:paraId="56EF787D" w14:textId="77777777" w:rsidR="009637E0" w:rsidRPr="00CD7CB4" w:rsidRDefault="009637E0"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Staff Conduct policy (Code of Conduct)</w:t>
      </w:r>
    </w:p>
    <w:p w14:paraId="3BEE2DC6" w14:textId="77777777" w:rsidR="009637E0" w:rsidRPr="00CD7CB4" w:rsidRDefault="4A3322B3"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Visitors'</w:t>
      </w:r>
      <w:r w:rsidR="009637E0" w:rsidRPr="00CD7CB4">
        <w:rPr>
          <w:rFonts w:asciiTheme="minorHAnsi" w:hAnsiTheme="minorHAnsi" w:cstheme="minorHAnsi"/>
          <w:i/>
          <w:iCs/>
          <w:color w:val="auto"/>
          <w:sz w:val="24"/>
          <w:szCs w:val="24"/>
        </w:rPr>
        <w:t xml:space="preserve"> policy</w:t>
      </w:r>
    </w:p>
    <w:p w14:paraId="3B5EE104" w14:textId="77777777" w:rsidR="00C01396" w:rsidRPr="00CD7CB4" w:rsidRDefault="00B965BE"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i/>
          <w:iCs/>
          <w:color w:val="auto"/>
          <w:sz w:val="18"/>
          <w:szCs w:val="18"/>
        </w:rPr>
      </w:pPr>
      <w:r w:rsidRPr="00CD7CB4">
        <w:rPr>
          <w:rFonts w:asciiTheme="minorHAnsi" w:hAnsiTheme="minorHAnsi" w:cstheme="minorHAnsi"/>
          <w:i/>
          <w:iCs/>
          <w:color w:val="auto"/>
          <w:sz w:val="24"/>
          <w:szCs w:val="24"/>
        </w:rPr>
        <w:t xml:space="preserve">Children in Care / Previous Children in Care </w:t>
      </w:r>
      <w:r w:rsidRPr="00CD7CB4">
        <w:rPr>
          <w:rFonts w:asciiTheme="minorHAnsi" w:hAnsiTheme="minorHAnsi" w:cstheme="minorHAnsi"/>
          <w:b/>
          <w:bCs/>
          <w:i/>
          <w:iCs/>
          <w:color w:val="auto"/>
          <w:sz w:val="18"/>
          <w:szCs w:val="18"/>
        </w:rPr>
        <w:t xml:space="preserve">(was known as </w:t>
      </w:r>
      <w:r w:rsidR="00C01396" w:rsidRPr="00CD7CB4">
        <w:rPr>
          <w:rFonts w:asciiTheme="minorHAnsi" w:hAnsiTheme="minorHAnsi" w:cstheme="minorHAnsi"/>
          <w:b/>
          <w:bCs/>
          <w:i/>
          <w:iCs/>
          <w:color w:val="auto"/>
          <w:sz w:val="18"/>
          <w:szCs w:val="18"/>
        </w:rPr>
        <w:t>Looked After</w:t>
      </w:r>
      <w:r w:rsidR="008E34DA" w:rsidRPr="00CD7CB4">
        <w:rPr>
          <w:rFonts w:asciiTheme="minorHAnsi" w:hAnsiTheme="minorHAnsi" w:cstheme="minorHAnsi"/>
          <w:b/>
          <w:bCs/>
          <w:i/>
          <w:iCs/>
          <w:color w:val="auto"/>
          <w:sz w:val="18"/>
          <w:szCs w:val="18"/>
        </w:rPr>
        <w:t xml:space="preserve"> Children</w:t>
      </w:r>
      <w:r w:rsidR="00C01396" w:rsidRPr="00CD7CB4">
        <w:rPr>
          <w:rFonts w:asciiTheme="minorHAnsi" w:hAnsiTheme="minorHAnsi" w:cstheme="minorHAnsi"/>
          <w:b/>
          <w:bCs/>
          <w:i/>
          <w:iCs/>
          <w:color w:val="auto"/>
          <w:sz w:val="18"/>
          <w:szCs w:val="18"/>
        </w:rPr>
        <w:t xml:space="preserve"> / Previously Looked After</w:t>
      </w:r>
      <w:r w:rsidR="008E34DA" w:rsidRPr="00CD7CB4">
        <w:rPr>
          <w:rFonts w:asciiTheme="minorHAnsi" w:hAnsiTheme="minorHAnsi" w:cstheme="minorHAnsi"/>
          <w:b/>
          <w:bCs/>
          <w:i/>
          <w:iCs/>
          <w:color w:val="auto"/>
          <w:sz w:val="18"/>
          <w:szCs w:val="18"/>
        </w:rPr>
        <w:t xml:space="preserve"> Children</w:t>
      </w:r>
      <w:r w:rsidRPr="00CD7CB4">
        <w:rPr>
          <w:rFonts w:asciiTheme="minorHAnsi" w:hAnsiTheme="minorHAnsi" w:cstheme="minorHAnsi"/>
          <w:b/>
          <w:bCs/>
          <w:i/>
          <w:iCs/>
          <w:color w:val="auto"/>
          <w:sz w:val="18"/>
          <w:szCs w:val="18"/>
        </w:rPr>
        <w:t>)</w:t>
      </w:r>
    </w:p>
    <w:p w14:paraId="41EB395C" w14:textId="77777777" w:rsidR="00F96867" w:rsidRPr="00CD7CB4" w:rsidRDefault="00F96867"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Equality</w:t>
      </w:r>
    </w:p>
    <w:p w14:paraId="78044F44" w14:textId="77777777" w:rsidR="008D2979" w:rsidRPr="00CD7CB4" w:rsidRDefault="008D2979"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 xml:space="preserve">Data Protection Policy </w:t>
      </w:r>
    </w:p>
    <w:p w14:paraId="5861E388" w14:textId="77777777" w:rsidR="009637E0" w:rsidRPr="00CD7CB4" w:rsidRDefault="009637E0"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i/>
          <w:iCs/>
          <w:color w:val="auto"/>
          <w:sz w:val="24"/>
          <w:szCs w:val="24"/>
        </w:rPr>
      </w:pPr>
    </w:p>
    <w:p w14:paraId="3E62ADC0" w14:textId="77777777" w:rsidR="009637E0" w:rsidRPr="00CD7CB4" w:rsidRDefault="009637E0"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Schools (including independent schools, non-maintained special schools</w:t>
      </w:r>
      <w:r w:rsidR="00E769F9" w:rsidRPr="00CD7CB4">
        <w:rPr>
          <w:rFonts w:asciiTheme="minorHAnsi" w:hAnsiTheme="minorHAnsi" w:cstheme="minorHAnsi"/>
          <w:color w:val="auto"/>
          <w:sz w:val="24"/>
          <w:szCs w:val="24"/>
        </w:rPr>
        <w:t>,</w:t>
      </w:r>
      <w:r w:rsidRPr="00CD7CB4">
        <w:rPr>
          <w:rFonts w:asciiTheme="minorHAnsi" w:hAnsiTheme="minorHAnsi" w:cstheme="minorHAnsi"/>
          <w:color w:val="auto"/>
          <w:sz w:val="24"/>
          <w:szCs w:val="24"/>
        </w:rPr>
        <w:t xml:space="preserve"> </w:t>
      </w:r>
      <w:r w:rsidR="773D236A" w:rsidRPr="00CD7CB4">
        <w:rPr>
          <w:rFonts w:asciiTheme="minorHAnsi" w:hAnsiTheme="minorHAnsi" w:cstheme="minorHAnsi"/>
          <w:color w:val="auto"/>
          <w:sz w:val="24"/>
          <w:szCs w:val="24"/>
        </w:rPr>
        <w:t>a</w:t>
      </w:r>
      <w:r w:rsidRPr="00CD7CB4">
        <w:rPr>
          <w:rFonts w:asciiTheme="minorHAnsi" w:hAnsiTheme="minorHAnsi" w:cstheme="minorHAnsi"/>
          <w:color w:val="auto"/>
          <w:sz w:val="24"/>
          <w:szCs w:val="24"/>
        </w:rPr>
        <w:t>cademies and free schools) and Further Education (FE) institutions should give effect to their duty to safeguard and promote the welfare of their pupils under section 175/157 the Education Act 2002 and where appropriate under the Children Act 1989 by:</w:t>
      </w:r>
    </w:p>
    <w:p w14:paraId="6AB07451" w14:textId="77777777" w:rsidR="009637E0" w:rsidRPr="00CD7CB4" w:rsidRDefault="009637E0" w:rsidP="009105C9">
      <w:pPr>
        <w:numPr>
          <w:ilvl w:val="0"/>
          <w:numId w:val="2"/>
        </w:numPr>
        <w:pBdr>
          <w:top w:val="none" w:sz="0" w:space="0" w:color="auto"/>
          <w:left w:val="none" w:sz="0" w:space="0" w:color="auto"/>
          <w:bottom w:val="none" w:sz="0" w:space="0" w:color="auto"/>
          <w:right w:val="none" w:sz="0" w:space="0" w:color="auto"/>
          <w:bar w:val="none" w:sz="0" w:color="auto"/>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creating and maintaining a safe learning environment for children and young people; and, </w:t>
      </w:r>
    </w:p>
    <w:p w14:paraId="0E6B31E7" w14:textId="77777777" w:rsidR="00B35543" w:rsidRPr="00CD7CB4" w:rsidRDefault="009637E0" w:rsidP="00B35543">
      <w:pPr>
        <w:numPr>
          <w:ilvl w:val="0"/>
          <w:numId w:val="3"/>
        </w:numPr>
        <w:pBdr>
          <w:top w:val="none" w:sz="0" w:space="0" w:color="auto"/>
          <w:left w:val="none" w:sz="0" w:space="0" w:color="auto"/>
          <w:bottom w:val="none" w:sz="0" w:space="0" w:color="auto"/>
          <w:right w:val="none" w:sz="0" w:space="0" w:color="auto"/>
          <w:bar w:val="none" w:sz="0" w:color="auto"/>
        </w:pBdr>
        <w:tabs>
          <w:tab w:val="num" w:pos="540"/>
        </w:tabs>
        <w:ind w:left="540" w:hanging="18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identifying where there are child welfare concerns and </w:t>
      </w:r>
      <w:proofErr w:type="gramStart"/>
      <w:r w:rsidRPr="00CD7CB4">
        <w:rPr>
          <w:rFonts w:asciiTheme="minorHAnsi" w:hAnsiTheme="minorHAnsi" w:cstheme="minorHAnsi"/>
          <w:color w:val="auto"/>
          <w:sz w:val="24"/>
          <w:szCs w:val="24"/>
        </w:rPr>
        <w:t>taking action</w:t>
      </w:r>
      <w:proofErr w:type="gramEnd"/>
      <w:r w:rsidRPr="00CD7CB4">
        <w:rPr>
          <w:rFonts w:asciiTheme="minorHAnsi" w:hAnsiTheme="minorHAnsi" w:cstheme="minorHAnsi"/>
          <w:color w:val="auto"/>
          <w:sz w:val="24"/>
          <w:szCs w:val="24"/>
        </w:rPr>
        <w:t xml:space="preserve"> to address them, in partnership with other organisations where appropriate. </w:t>
      </w:r>
      <w:bookmarkStart w:id="17" w:name="_Hlk139369574"/>
    </w:p>
    <w:p w14:paraId="416622AA" w14:textId="77777777" w:rsidR="00B35543" w:rsidRPr="00CD7CB4" w:rsidRDefault="00B35543" w:rsidP="00B35543">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auto"/>
          <w:sz w:val="24"/>
          <w:szCs w:val="24"/>
        </w:rPr>
      </w:pPr>
    </w:p>
    <w:p w14:paraId="064CB2FF" w14:textId="77777777" w:rsidR="009637E0" w:rsidRPr="00CD7CB4" w:rsidRDefault="00B35543" w:rsidP="00B35543">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auto"/>
          <w:sz w:val="24"/>
          <w:szCs w:val="24"/>
        </w:rPr>
      </w:pPr>
      <w:r w:rsidRPr="00CD7CB4">
        <w:rPr>
          <w:rFonts w:asciiTheme="minorHAnsi" w:hAnsiTheme="minorHAnsi" w:cstheme="minorHAnsi"/>
          <w:sz w:val="24"/>
          <w:szCs w:val="24"/>
        </w:rPr>
        <w:t>Governing bodies and proprietors should ensure children are taught how to keep themselves and others safe, including online.  Preventative education should be taught as part of a whole school approach that prepares pupils for life in modern Britain and creates a culture of zero tolerance for discrimination, harassment and abuse of any kind.  This will include a planned programme of evidence based RSHE that reflects the school’s values and is delivered in regularly timetabled lessons as well as reinforced through the whole curriculum.  The programme will be age and stage appropriate and fully accessible to all.</w:t>
      </w:r>
      <w:bookmarkEnd w:id="17"/>
    </w:p>
    <w:p w14:paraId="477B8EF1" w14:textId="77777777" w:rsidR="009637E0" w:rsidRPr="009C109E" w:rsidRDefault="00102258" w:rsidP="004F5272">
      <w:pPr>
        <w:pStyle w:val="Heading1"/>
        <w:rPr>
          <w:rFonts w:asciiTheme="minorHAnsi" w:hAnsiTheme="minorHAnsi" w:cstheme="minorHAnsi"/>
          <w:b/>
          <w:bCs/>
          <w:color w:val="4472C4" w:themeColor="accent1"/>
          <w:sz w:val="28"/>
          <w:szCs w:val="28"/>
          <w:u w:val="single"/>
        </w:rPr>
      </w:pPr>
      <w:bookmarkStart w:id="18" w:name="_Section_C_-"/>
      <w:bookmarkStart w:id="19" w:name="_Toc204179370"/>
      <w:bookmarkEnd w:id="18"/>
      <w:r w:rsidRPr="009C109E">
        <w:rPr>
          <w:rFonts w:asciiTheme="minorHAnsi" w:hAnsiTheme="minorHAnsi" w:cstheme="minorHAnsi"/>
          <w:b/>
          <w:bCs/>
          <w:color w:val="4472C4" w:themeColor="accent1"/>
          <w:sz w:val="28"/>
          <w:szCs w:val="28"/>
          <w:u w:val="single"/>
        </w:rPr>
        <w:t xml:space="preserve">Section </w:t>
      </w:r>
      <w:r w:rsidR="00550D9E" w:rsidRPr="009C109E">
        <w:rPr>
          <w:rFonts w:asciiTheme="minorHAnsi" w:hAnsiTheme="minorHAnsi" w:cstheme="minorHAnsi"/>
          <w:b/>
          <w:bCs/>
          <w:color w:val="4472C4" w:themeColor="accent1"/>
          <w:sz w:val="28"/>
          <w:szCs w:val="28"/>
          <w:u w:val="single"/>
        </w:rPr>
        <w:t>C</w:t>
      </w:r>
      <w:r w:rsidRPr="009C109E">
        <w:rPr>
          <w:rFonts w:asciiTheme="minorHAnsi" w:hAnsiTheme="minorHAnsi" w:cstheme="minorHAnsi"/>
          <w:b/>
          <w:bCs/>
          <w:color w:val="4472C4" w:themeColor="accent1"/>
          <w:sz w:val="28"/>
          <w:szCs w:val="28"/>
          <w:u w:val="single"/>
        </w:rPr>
        <w:t xml:space="preserve"> - </w:t>
      </w:r>
      <w:r w:rsidR="2C08DE6F" w:rsidRPr="009C109E">
        <w:rPr>
          <w:rFonts w:asciiTheme="minorHAnsi" w:hAnsiTheme="minorHAnsi" w:cstheme="minorHAnsi"/>
          <w:b/>
          <w:bCs/>
          <w:color w:val="4472C4" w:themeColor="accent1"/>
          <w:sz w:val="28"/>
          <w:szCs w:val="28"/>
          <w:u w:val="single"/>
        </w:rPr>
        <w:t>S</w:t>
      </w:r>
      <w:r w:rsidR="009637E0" w:rsidRPr="009C109E">
        <w:rPr>
          <w:rFonts w:asciiTheme="minorHAnsi" w:hAnsiTheme="minorHAnsi" w:cstheme="minorHAnsi"/>
          <w:b/>
          <w:bCs/>
          <w:color w:val="4472C4" w:themeColor="accent1"/>
          <w:sz w:val="28"/>
          <w:szCs w:val="28"/>
          <w:u w:val="single"/>
        </w:rPr>
        <w:t>tatutory duties that apply to schools</w:t>
      </w:r>
      <w:bookmarkEnd w:id="19"/>
    </w:p>
    <w:p w14:paraId="6A279721" w14:textId="77777777" w:rsidR="009637E0" w:rsidRPr="00CD7CB4" w:rsidRDefault="4A050B87" w:rsidP="021B599B">
      <w:pPr>
        <w:pStyle w:val="Default"/>
        <w:pBdr>
          <w:top w:val="none" w:sz="0" w:space="0" w:color="auto"/>
          <w:left w:val="none" w:sz="0" w:space="0" w:color="auto"/>
          <w:bottom w:val="none" w:sz="0" w:space="0" w:color="auto"/>
          <w:right w:val="none" w:sz="0" w:space="0" w:color="auto"/>
          <w:bar w:val="none" w:sz="0" w:color="auto"/>
        </w:pBdr>
        <w:tabs>
          <w:tab w:val="left" w:pos="540"/>
        </w:tabs>
        <w:spacing w:after="185"/>
        <w:rPr>
          <w:rFonts w:asciiTheme="minorHAnsi" w:hAnsiTheme="minorHAnsi" w:cstheme="minorHAnsi"/>
          <w:b/>
          <w:bCs/>
          <w:color w:val="auto"/>
        </w:rPr>
      </w:pPr>
      <w:r w:rsidRPr="00CD7CB4">
        <w:rPr>
          <w:rFonts w:asciiTheme="minorHAnsi" w:hAnsiTheme="minorHAnsi" w:cstheme="minorHAnsi"/>
          <w:b/>
          <w:bCs/>
          <w:color w:val="auto"/>
        </w:rPr>
        <w:t xml:space="preserve">Working Together to Safeguard Children </w:t>
      </w:r>
      <w:r w:rsidR="00D752DF" w:rsidRPr="00CD7CB4">
        <w:rPr>
          <w:rFonts w:asciiTheme="minorHAnsi" w:hAnsiTheme="minorHAnsi" w:cstheme="minorHAnsi"/>
          <w:b/>
          <w:bCs/>
          <w:color w:val="auto"/>
        </w:rPr>
        <w:t>2023</w:t>
      </w:r>
      <w:r w:rsidRPr="00CD7CB4">
        <w:rPr>
          <w:rFonts w:asciiTheme="minorHAnsi" w:hAnsiTheme="minorHAnsi" w:cstheme="minorHAnsi"/>
          <w:b/>
          <w:bCs/>
          <w:color w:val="auto"/>
        </w:rPr>
        <w:t xml:space="preserve"> &amp; Keeping Children Safe in Education 202</w:t>
      </w:r>
      <w:r w:rsidR="00F17BA7" w:rsidRPr="00CD7CB4">
        <w:rPr>
          <w:rFonts w:asciiTheme="minorHAnsi" w:hAnsiTheme="minorHAnsi" w:cstheme="minorHAnsi"/>
          <w:b/>
          <w:bCs/>
          <w:color w:val="auto"/>
        </w:rPr>
        <w:t>5</w:t>
      </w:r>
    </w:p>
    <w:p w14:paraId="0BDDB631" w14:textId="77777777" w:rsidR="009637E0" w:rsidRPr="00CD7CB4" w:rsidRDefault="009637E0" w:rsidP="009637E0">
      <w:pPr>
        <w:pStyle w:val="Default"/>
        <w:pBdr>
          <w:top w:val="none" w:sz="0" w:space="0" w:color="auto"/>
          <w:left w:val="none" w:sz="0" w:space="0" w:color="auto"/>
          <w:bottom w:val="none" w:sz="0" w:space="0" w:color="auto"/>
          <w:right w:val="none" w:sz="0" w:space="0" w:color="auto"/>
          <w:bar w:val="none" w:sz="0" w:color="auto"/>
        </w:pBdr>
        <w:tabs>
          <w:tab w:val="left" w:pos="540"/>
        </w:tabs>
        <w:spacing w:after="185"/>
        <w:rPr>
          <w:rFonts w:asciiTheme="minorHAnsi" w:hAnsiTheme="minorHAnsi" w:cstheme="minorHAnsi"/>
        </w:rPr>
      </w:pPr>
      <w:r w:rsidRPr="00CD7CB4">
        <w:rPr>
          <w:rFonts w:asciiTheme="minorHAnsi" w:hAnsiTheme="minorHAnsi" w:cstheme="minorHAnsi"/>
        </w:rPr>
        <w:lastRenderedPageBreak/>
        <w:t>Schools should have in place arrangements that reflect the importance of safeguarding and promoting the welfare of children, including:</w:t>
      </w:r>
    </w:p>
    <w:p w14:paraId="53A32A2D" w14:textId="77777777" w:rsidR="009637E0" w:rsidRPr="00CD7CB4" w:rsidRDefault="009637E0" w:rsidP="001B14E9">
      <w:pPr>
        <w:numPr>
          <w:ilvl w:val="0"/>
          <w:numId w:val="43"/>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4"/>
          <w:szCs w:val="24"/>
        </w:rPr>
      </w:pPr>
      <w:r w:rsidRPr="00CD7CB4">
        <w:rPr>
          <w:rFonts w:asciiTheme="minorHAnsi" w:hAnsiTheme="minorHAnsi" w:cstheme="minorHAnsi"/>
          <w:sz w:val="24"/>
          <w:szCs w:val="24"/>
        </w:rPr>
        <w:tab/>
        <w:t xml:space="preserve">ensuring that the school or college contributes to inter-agency working in line with statutory guidance </w:t>
      </w:r>
      <w:r w:rsidRPr="00CD7CB4">
        <w:rPr>
          <w:rFonts w:asciiTheme="minorHAnsi" w:hAnsiTheme="minorHAnsi" w:cstheme="minorHAnsi"/>
          <w:i/>
          <w:sz w:val="24"/>
          <w:szCs w:val="24"/>
        </w:rPr>
        <w:t xml:space="preserve">Working Together to Safeguard Children </w:t>
      </w:r>
      <w:r w:rsidR="00D752DF" w:rsidRPr="00CD7CB4">
        <w:rPr>
          <w:rFonts w:asciiTheme="minorHAnsi" w:hAnsiTheme="minorHAnsi" w:cstheme="minorHAnsi"/>
          <w:i/>
          <w:sz w:val="24"/>
          <w:szCs w:val="24"/>
        </w:rPr>
        <w:t>2023</w:t>
      </w:r>
      <w:r w:rsidRPr="00CD7CB4">
        <w:rPr>
          <w:rFonts w:asciiTheme="minorHAnsi" w:hAnsiTheme="minorHAnsi" w:cstheme="minorHAnsi"/>
          <w:i/>
          <w:sz w:val="24"/>
          <w:szCs w:val="24"/>
        </w:rPr>
        <w:t xml:space="preserve">. </w:t>
      </w:r>
      <w:r w:rsidRPr="00CD7CB4">
        <w:rPr>
          <w:rFonts w:asciiTheme="minorHAnsi" w:hAnsiTheme="minorHAnsi" w:cstheme="minorHAnsi"/>
          <w:sz w:val="24"/>
          <w:szCs w:val="24"/>
        </w:rPr>
        <w:t xml:space="preserve">This includes providing a </w:t>
      </w:r>
      <w:r w:rsidR="0009349C" w:rsidRPr="00CD7CB4">
        <w:rPr>
          <w:rFonts w:asciiTheme="minorHAnsi" w:hAnsiTheme="minorHAnsi" w:cstheme="minorHAnsi"/>
          <w:sz w:val="24"/>
          <w:szCs w:val="24"/>
        </w:rPr>
        <w:t>co</w:t>
      </w:r>
      <w:r w:rsidRPr="00CD7CB4">
        <w:rPr>
          <w:rFonts w:asciiTheme="minorHAnsi" w:hAnsiTheme="minorHAnsi" w:cstheme="minorHAnsi"/>
          <w:sz w:val="24"/>
          <w:szCs w:val="24"/>
        </w:rPr>
        <w:t>ordinated offer of early help when additional needs of children are identified and contributing to inter-agency plans to provide additional support to, for example, children subject to child protection plans and children looked after</w:t>
      </w:r>
      <w:r w:rsidR="003609BE" w:rsidRPr="00CD7CB4">
        <w:rPr>
          <w:rFonts w:asciiTheme="minorHAnsi" w:hAnsiTheme="minorHAnsi" w:cstheme="minorHAnsi"/>
          <w:sz w:val="24"/>
          <w:szCs w:val="24"/>
        </w:rPr>
        <w:t xml:space="preserve"> and previously looked after,</w:t>
      </w:r>
    </w:p>
    <w:p w14:paraId="3595D8EA" w14:textId="77777777" w:rsidR="009637E0" w:rsidRPr="00CD7CB4" w:rsidRDefault="009637E0" w:rsidP="001B14E9">
      <w:pPr>
        <w:numPr>
          <w:ilvl w:val="0"/>
          <w:numId w:val="43"/>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4"/>
          <w:szCs w:val="24"/>
        </w:rPr>
      </w:pPr>
      <w:r w:rsidRPr="00CD7CB4">
        <w:rPr>
          <w:rFonts w:asciiTheme="minorHAnsi" w:hAnsiTheme="minorHAnsi" w:cstheme="minorHAnsi"/>
          <w:sz w:val="24"/>
          <w:szCs w:val="24"/>
        </w:rPr>
        <w:tab/>
        <w:t>a clear line of accountability for the commissioning and/or provision of services designed to safeguard and promote the welfare of children</w:t>
      </w:r>
    </w:p>
    <w:p w14:paraId="50AF574F" w14:textId="77777777" w:rsidR="009637E0" w:rsidRPr="00CD7CB4" w:rsidRDefault="009637E0" w:rsidP="001B14E9">
      <w:pPr>
        <w:numPr>
          <w:ilvl w:val="0"/>
          <w:numId w:val="43"/>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4"/>
          <w:szCs w:val="24"/>
        </w:rPr>
      </w:pPr>
      <w:r w:rsidRPr="00CD7CB4">
        <w:rPr>
          <w:rFonts w:asciiTheme="minorHAnsi" w:hAnsiTheme="minorHAnsi" w:cstheme="minorHAnsi"/>
          <w:sz w:val="24"/>
          <w:szCs w:val="24"/>
        </w:rPr>
        <w:tab/>
        <w:t>a senior member of staff to take leadership responsibility for the school’s safeguarding arrangements</w:t>
      </w:r>
    </w:p>
    <w:p w14:paraId="71B5446B" w14:textId="77777777" w:rsidR="009637E0" w:rsidRPr="00CD7CB4" w:rsidRDefault="009637E0" w:rsidP="001B14E9">
      <w:pPr>
        <w:numPr>
          <w:ilvl w:val="0"/>
          <w:numId w:val="43"/>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4"/>
          <w:szCs w:val="24"/>
        </w:rPr>
      </w:pPr>
      <w:r w:rsidRPr="00CD7CB4">
        <w:rPr>
          <w:rFonts w:asciiTheme="minorHAnsi" w:hAnsiTheme="minorHAnsi" w:cstheme="minorHAnsi"/>
          <w:sz w:val="24"/>
          <w:szCs w:val="24"/>
        </w:rPr>
        <w:tab/>
        <w:t>a culture of listening to children and taking account of their wishes and feelings and ensuring there are systems in place for children to express their views and give feedback</w:t>
      </w:r>
    </w:p>
    <w:p w14:paraId="520EAB17" w14:textId="77777777" w:rsidR="009637E0" w:rsidRPr="00CD7CB4" w:rsidRDefault="009637E0" w:rsidP="001B14E9">
      <w:pPr>
        <w:numPr>
          <w:ilvl w:val="0"/>
          <w:numId w:val="43"/>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4"/>
          <w:szCs w:val="24"/>
        </w:rPr>
      </w:pPr>
      <w:r w:rsidRPr="00CD7CB4">
        <w:rPr>
          <w:rFonts w:asciiTheme="minorHAnsi" w:hAnsiTheme="minorHAnsi" w:cstheme="minorHAnsi"/>
          <w:sz w:val="24"/>
          <w:szCs w:val="24"/>
        </w:rPr>
        <w:tab/>
        <w:t>ensur</w:t>
      </w:r>
      <w:r w:rsidR="004C2C07" w:rsidRPr="00CD7CB4">
        <w:rPr>
          <w:rFonts w:asciiTheme="minorHAnsi" w:hAnsiTheme="minorHAnsi" w:cstheme="minorHAnsi"/>
          <w:sz w:val="24"/>
          <w:szCs w:val="24"/>
        </w:rPr>
        <w:t>ing</w:t>
      </w:r>
      <w:r w:rsidRPr="00CD7CB4">
        <w:rPr>
          <w:rFonts w:asciiTheme="minorHAnsi" w:hAnsiTheme="minorHAnsi" w:cstheme="minorHAnsi"/>
          <w:sz w:val="24"/>
          <w:szCs w:val="24"/>
        </w:rPr>
        <w:t xml:space="preserve"> there are procedures in place </w:t>
      </w:r>
      <w:r w:rsidR="00CF70E1" w:rsidRPr="00CD7CB4">
        <w:rPr>
          <w:rFonts w:asciiTheme="minorHAnsi" w:hAnsiTheme="minorHAnsi" w:cstheme="minorHAnsi"/>
          <w:sz w:val="24"/>
          <w:szCs w:val="24"/>
        </w:rPr>
        <w:t xml:space="preserve">to </w:t>
      </w:r>
      <w:r w:rsidR="008463CE" w:rsidRPr="00CD7CB4">
        <w:rPr>
          <w:rFonts w:asciiTheme="minorHAnsi" w:hAnsiTheme="minorHAnsi" w:cstheme="minorHAnsi"/>
          <w:sz w:val="24"/>
          <w:szCs w:val="24"/>
        </w:rPr>
        <w:t xml:space="preserve">respond robustly to </w:t>
      </w:r>
      <w:r w:rsidRPr="00CD7CB4">
        <w:rPr>
          <w:rFonts w:asciiTheme="minorHAnsi" w:hAnsiTheme="minorHAnsi" w:cstheme="minorHAnsi"/>
          <w:sz w:val="24"/>
          <w:szCs w:val="24"/>
        </w:rPr>
        <w:t>allegations</w:t>
      </w:r>
      <w:r w:rsidR="00CF70E1" w:rsidRPr="00CD7CB4">
        <w:rPr>
          <w:rFonts w:asciiTheme="minorHAnsi" w:hAnsiTheme="minorHAnsi" w:cstheme="minorHAnsi"/>
          <w:sz w:val="24"/>
          <w:szCs w:val="24"/>
        </w:rPr>
        <w:t>,</w:t>
      </w:r>
      <w:r w:rsidRPr="00CD7CB4">
        <w:rPr>
          <w:rFonts w:asciiTheme="minorHAnsi" w:hAnsiTheme="minorHAnsi" w:cstheme="minorHAnsi"/>
          <w:sz w:val="24"/>
          <w:szCs w:val="24"/>
        </w:rPr>
        <w:t xml:space="preserve"> including those relating to children harming, or allegedly harming other children</w:t>
      </w:r>
      <w:r w:rsidR="00F907C2" w:rsidRPr="00CD7CB4">
        <w:rPr>
          <w:rFonts w:asciiTheme="minorHAnsi" w:hAnsiTheme="minorHAnsi" w:cstheme="minorHAnsi"/>
          <w:sz w:val="24"/>
          <w:szCs w:val="24"/>
        </w:rPr>
        <w:t xml:space="preserve"> (including sexual violence and sexual harassment)</w:t>
      </w:r>
      <w:r w:rsidR="00102258" w:rsidRPr="00CD7CB4">
        <w:rPr>
          <w:rFonts w:asciiTheme="minorHAnsi" w:hAnsiTheme="minorHAnsi" w:cstheme="minorHAnsi"/>
          <w:sz w:val="24"/>
          <w:szCs w:val="24"/>
        </w:rPr>
        <w:t xml:space="preserve"> </w:t>
      </w:r>
      <w:r w:rsidR="008463CE" w:rsidRPr="00CD7CB4">
        <w:rPr>
          <w:rFonts w:asciiTheme="minorHAnsi" w:hAnsiTheme="minorHAnsi" w:cstheme="minorHAnsi"/>
          <w:sz w:val="24"/>
          <w:szCs w:val="24"/>
        </w:rPr>
        <w:t>and allegations against staff and volunteers</w:t>
      </w:r>
    </w:p>
    <w:p w14:paraId="17C672B1" w14:textId="77777777" w:rsidR="009637E0" w:rsidRPr="00CD7CB4" w:rsidRDefault="009637E0" w:rsidP="001B14E9">
      <w:pPr>
        <w:numPr>
          <w:ilvl w:val="0"/>
          <w:numId w:val="43"/>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4"/>
          <w:szCs w:val="24"/>
        </w:rPr>
      </w:pPr>
      <w:r w:rsidRPr="00CD7CB4">
        <w:rPr>
          <w:rFonts w:asciiTheme="minorHAnsi" w:hAnsiTheme="minorHAnsi" w:cstheme="minorHAnsi"/>
          <w:sz w:val="24"/>
          <w:szCs w:val="24"/>
        </w:rPr>
        <w:tab/>
        <w:t>arrangements which set out clearly the processes for sharing information, with other pro</w:t>
      </w:r>
      <w:r w:rsidR="00A92BC2" w:rsidRPr="00CD7CB4">
        <w:rPr>
          <w:rFonts w:asciiTheme="minorHAnsi" w:hAnsiTheme="minorHAnsi" w:cstheme="minorHAnsi"/>
          <w:sz w:val="24"/>
          <w:szCs w:val="24"/>
        </w:rPr>
        <w:t>fessionals and with the local Safeguarding Partners</w:t>
      </w:r>
    </w:p>
    <w:p w14:paraId="332AA1E8" w14:textId="77777777" w:rsidR="009637E0" w:rsidRPr="00CD7CB4" w:rsidRDefault="009637E0" w:rsidP="001B14E9">
      <w:pPr>
        <w:numPr>
          <w:ilvl w:val="0"/>
          <w:numId w:val="43"/>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4"/>
          <w:szCs w:val="24"/>
        </w:rPr>
      </w:pPr>
      <w:r w:rsidRPr="00CD7CB4">
        <w:rPr>
          <w:rFonts w:asciiTheme="minorHAnsi" w:hAnsiTheme="minorHAnsi" w:cstheme="minorHAnsi"/>
          <w:sz w:val="24"/>
          <w:szCs w:val="24"/>
        </w:rPr>
        <w:tab/>
        <w:t>a designated professional lead for safeguarding. Their role is to support other members of staff, to recognise the needs of children, including recogni</w:t>
      </w:r>
      <w:r w:rsidR="004C2C07" w:rsidRPr="00CD7CB4">
        <w:rPr>
          <w:rFonts w:asciiTheme="minorHAnsi" w:hAnsiTheme="minorHAnsi" w:cstheme="minorHAnsi"/>
          <w:sz w:val="24"/>
          <w:szCs w:val="24"/>
        </w:rPr>
        <w:t>s</w:t>
      </w:r>
      <w:r w:rsidRPr="00CD7CB4">
        <w:rPr>
          <w:rFonts w:asciiTheme="minorHAnsi" w:hAnsiTheme="minorHAnsi" w:cstheme="minorHAnsi"/>
          <w:sz w:val="24"/>
          <w:szCs w:val="24"/>
        </w:rPr>
        <w:t xml:space="preserve">ing and responding to </w:t>
      </w:r>
      <w:bookmarkStart w:id="20" w:name="_Int_o4zCkIt6"/>
      <w:r w:rsidRPr="00CD7CB4">
        <w:rPr>
          <w:rFonts w:asciiTheme="minorHAnsi" w:hAnsiTheme="minorHAnsi" w:cstheme="minorHAnsi"/>
          <w:sz w:val="24"/>
          <w:szCs w:val="24"/>
        </w:rPr>
        <w:t>possible abuse</w:t>
      </w:r>
      <w:bookmarkEnd w:id="20"/>
      <w:r w:rsidRPr="00CD7CB4">
        <w:rPr>
          <w:rFonts w:asciiTheme="minorHAnsi" w:hAnsiTheme="minorHAnsi" w:cstheme="minorHAnsi"/>
          <w:sz w:val="24"/>
          <w:szCs w:val="24"/>
        </w:rPr>
        <w:t xml:space="preserve"> or neglect. Designated leads</w:t>
      </w:r>
      <w:r w:rsidR="005B2E8C" w:rsidRPr="00CD7CB4">
        <w:rPr>
          <w:rFonts w:asciiTheme="minorHAnsi" w:hAnsiTheme="minorHAnsi" w:cstheme="minorHAnsi"/>
          <w:sz w:val="24"/>
          <w:szCs w:val="24"/>
        </w:rPr>
        <w:t xml:space="preserve"> should be a member of the </w:t>
      </w:r>
      <w:r w:rsidR="49B9F90D" w:rsidRPr="00CD7CB4">
        <w:rPr>
          <w:rFonts w:asciiTheme="minorHAnsi" w:hAnsiTheme="minorHAnsi" w:cstheme="minorHAnsi"/>
          <w:sz w:val="24"/>
          <w:szCs w:val="24"/>
        </w:rPr>
        <w:t>school's</w:t>
      </w:r>
      <w:r w:rsidR="005B2E8C" w:rsidRPr="00CD7CB4">
        <w:rPr>
          <w:rFonts w:asciiTheme="minorHAnsi" w:hAnsiTheme="minorHAnsi" w:cstheme="minorHAnsi"/>
          <w:sz w:val="24"/>
          <w:szCs w:val="24"/>
        </w:rPr>
        <w:t xml:space="preserve"> senior leadership team and their</w:t>
      </w:r>
      <w:r w:rsidRPr="00CD7CB4">
        <w:rPr>
          <w:rFonts w:asciiTheme="minorHAnsi" w:hAnsiTheme="minorHAnsi" w:cstheme="minorHAnsi"/>
          <w:sz w:val="24"/>
          <w:szCs w:val="24"/>
        </w:rPr>
        <w:t xml:space="preserve"> roles should always be explicitly defined in </w:t>
      </w:r>
      <w:r w:rsidR="2C8FE833" w:rsidRPr="00CD7CB4">
        <w:rPr>
          <w:rFonts w:asciiTheme="minorHAnsi" w:hAnsiTheme="minorHAnsi" w:cstheme="minorHAnsi"/>
          <w:sz w:val="24"/>
          <w:szCs w:val="24"/>
        </w:rPr>
        <w:t xml:space="preserve">any </w:t>
      </w:r>
      <w:r w:rsidRPr="00CD7CB4">
        <w:rPr>
          <w:rFonts w:asciiTheme="minorHAnsi" w:hAnsiTheme="minorHAnsi" w:cstheme="minorHAnsi"/>
          <w:sz w:val="24"/>
          <w:szCs w:val="24"/>
        </w:rPr>
        <w:t xml:space="preserve">job description. They should be given sufficient time, funding, supervision and support to fulfil their child welfare and safeguarding responsibilities effectively </w:t>
      </w:r>
    </w:p>
    <w:p w14:paraId="39C974A2" w14:textId="77777777" w:rsidR="00F12AB1" w:rsidRPr="00CD7CB4" w:rsidRDefault="00B92E9C" w:rsidP="00F12AB1">
      <w:pPr>
        <w:numPr>
          <w:ilvl w:val="0"/>
          <w:numId w:val="43"/>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4"/>
          <w:szCs w:val="24"/>
        </w:rPr>
      </w:pPr>
      <w:r w:rsidRPr="00CD7CB4">
        <w:rPr>
          <w:rFonts w:asciiTheme="minorHAnsi" w:hAnsiTheme="minorHAnsi" w:cstheme="minorHAnsi"/>
          <w:sz w:val="24"/>
          <w:szCs w:val="24"/>
        </w:rPr>
        <w:t xml:space="preserve">   safer recruitment practices for individuals whom the organisation will permit to work regularly with children (Keeping Children Safe in Education 202</w:t>
      </w:r>
      <w:r w:rsidR="00F17BA7" w:rsidRPr="00CD7CB4">
        <w:rPr>
          <w:rFonts w:asciiTheme="minorHAnsi" w:hAnsiTheme="minorHAnsi" w:cstheme="minorHAnsi"/>
          <w:sz w:val="24"/>
          <w:szCs w:val="24"/>
        </w:rPr>
        <w:t>5</w:t>
      </w:r>
      <w:r w:rsidR="00AA39E9" w:rsidRPr="00CD7CB4">
        <w:rPr>
          <w:rFonts w:asciiTheme="minorHAnsi" w:hAnsiTheme="minorHAnsi" w:cstheme="minorHAnsi"/>
          <w:sz w:val="24"/>
          <w:szCs w:val="24"/>
        </w:rPr>
        <w:t>,</w:t>
      </w:r>
      <w:r w:rsidRPr="00CD7CB4">
        <w:rPr>
          <w:rFonts w:asciiTheme="minorHAnsi" w:hAnsiTheme="minorHAnsi" w:cstheme="minorHAnsi"/>
          <w:sz w:val="24"/>
          <w:szCs w:val="24"/>
        </w:rPr>
        <w:t xml:space="preserve"> pages 5</w:t>
      </w:r>
      <w:r w:rsidR="00F17BA7" w:rsidRPr="00CD7CB4">
        <w:rPr>
          <w:rFonts w:asciiTheme="minorHAnsi" w:hAnsiTheme="minorHAnsi" w:cstheme="minorHAnsi"/>
          <w:sz w:val="24"/>
          <w:szCs w:val="24"/>
        </w:rPr>
        <w:t>7</w:t>
      </w:r>
      <w:r w:rsidRPr="00CD7CB4">
        <w:rPr>
          <w:rFonts w:asciiTheme="minorHAnsi" w:hAnsiTheme="minorHAnsi" w:cstheme="minorHAnsi"/>
          <w:sz w:val="24"/>
          <w:szCs w:val="24"/>
        </w:rPr>
        <w:t>-</w:t>
      </w:r>
      <w:r w:rsidR="00964A62" w:rsidRPr="00CD7CB4">
        <w:rPr>
          <w:rFonts w:asciiTheme="minorHAnsi" w:hAnsiTheme="minorHAnsi" w:cstheme="minorHAnsi"/>
          <w:sz w:val="24"/>
          <w:szCs w:val="24"/>
        </w:rPr>
        <w:t>92</w:t>
      </w:r>
      <w:r w:rsidRPr="00CD7CB4">
        <w:rPr>
          <w:rFonts w:asciiTheme="minorHAnsi" w:hAnsiTheme="minorHAnsi" w:cstheme="minorHAnsi"/>
          <w:sz w:val="24"/>
          <w:szCs w:val="24"/>
        </w:rPr>
        <w:t>, paragraphs 2</w:t>
      </w:r>
      <w:r w:rsidR="00F17BA7" w:rsidRPr="00CD7CB4">
        <w:rPr>
          <w:rFonts w:asciiTheme="minorHAnsi" w:hAnsiTheme="minorHAnsi" w:cstheme="minorHAnsi"/>
          <w:sz w:val="24"/>
          <w:szCs w:val="24"/>
        </w:rPr>
        <w:t>09</w:t>
      </w:r>
      <w:r w:rsidRPr="00CD7CB4">
        <w:rPr>
          <w:rFonts w:asciiTheme="minorHAnsi" w:hAnsiTheme="minorHAnsi" w:cstheme="minorHAnsi"/>
          <w:sz w:val="24"/>
          <w:szCs w:val="24"/>
        </w:rPr>
        <w:t xml:space="preserve"> - </w:t>
      </w:r>
      <w:r w:rsidR="00964A62" w:rsidRPr="00CD7CB4">
        <w:rPr>
          <w:rFonts w:asciiTheme="minorHAnsi" w:hAnsiTheme="minorHAnsi" w:cstheme="minorHAnsi"/>
          <w:sz w:val="24"/>
          <w:szCs w:val="24"/>
        </w:rPr>
        <w:t>35</w:t>
      </w:r>
      <w:r w:rsidR="00F17BA7" w:rsidRPr="00CD7CB4">
        <w:rPr>
          <w:rFonts w:asciiTheme="minorHAnsi" w:hAnsiTheme="minorHAnsi" w:cstheme="minorHAnsi"/>
          <w:sz w:val="24"/>
          <w:szCs w:val="24"/>
        </w:rPr>
        <w:t>5</w:t>
      </w:r>
      <w:r w:rsidRPr="00CD7CB4">
        <w:rPr>
          <w:rFonts w:asciiTheme="minorHAnsi" w:hAnsiTheme="minorHAnsi" w:cstheme="minorHAnsi"/>
          <w:sz w:val="24"/>
          <w:szCs w:val="24"/>
        </w:rPr>
        <w:t xml:space="preserve">) including policies on when to obtain a relevant Disclosure and Barring Scheme (DBS) check. Safer recruitment practices will include an online check of shortlisted candidates as outlined on page </w:t>
      </w:r>
      <w:r w:rsidR="00F17BA7" w:rsidRPr="00CD7CB4">
        <w:rPr>
          <w:rFonts w:asciiTheme="minorHAnsi" w:hAnsiTheme="minorHAnsi" w:cstheme="minorHAnsi"/>
          <w:sz w:val="24"/>
          <w:szCs w:val="24"/>
        </w:rPr>
        <w:t>60</w:t>
      </w:r>
      <w:r w:rsidRPr="00CD7CB4">
        <w:rPr>
          <w:rFonts w:asciiTheme="minorHAnsi" w:hAnsiTheme="minorHAnsi" w:cstheme="minorHAnsi"/>
          <w:sz w:val="24"/>
          <w:szCs w:val="24"/>
        </w:rPr>
        <w:t>, paragraph 22</w:t>
      </w:r>
      <w:r w:rsidR="00F17BA7" w:rsidRPr="00CD7CB4">
        <w:rPr>
          <w:rFonts w:asciiTheme="minorHAnsi" w:hAnsiTheme="minorHAnsi" w:cstheme="minorHAnsi"/>
          <w:sz w:val="24"/>
          <w:szCs w:val="24"/>
        </w:rPr>
        <w:t>5</w:t>
      </w:r>
      <w:r w:rsidRPr="00CD7CB4">
        <w:rPr>
          <w:rFonts w:asciiTheme="minorHAnsi" w:hAnsiTheme="minorHAnsi" w:cstheme="minorHAnsi"/>
          <w:sz w:val="24"/>
          <w:szCs w:val="24"/>
        </w:rPr>
        <w:t xml:space="preserve"> of Keeping Children Safe in Education 202</w:t>
      </w:r>
      <w:r w:rsidR="00F17BA7" w:rsidRPr="00CD7CB4">
        <w:rPr>
          <w:rFonts w:asciiTheme="minorHAnsi" w:hAnsiTheme="minorHAnsi" w:cstheme="minorHAnsi"/>
          <w:sz w:val="24"/>
          <w:szCs w:val="24"/>
        </w:rPr>
        <w:t>5</w:t>
      </w:r>
      <w:r w:rsidRPr="00CD7CB4">
        <w:rPr>
          <w:rFonts w:asciiTheme="minorHAnsi" w:hAnsiTheme="minorHAnsi" w:cstheme="minorHAnsi"/>
          <w:sz w:val="24"/>
          <w:szCs w:val="24"/>
        </w:rPr>
        <w:t xml:space="preserve">. </w:t>
      </w:r>
    </w:p>
    <w:p w14:paraId="4D26872E" w14:textId="2876AB7B" w:rsidR="005862EA" w:rsidRPr="00CD7CB4" w:rsidRDefault="005862EA" w:rsidP="001B14E9">
      <w:pPr>
        <w:numPr>
          <w:ilvl w:val="0"/>
          <w:numId w:val="43"/>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4"/>
          <w:szCs w:val="24"/>
        </w:rPr>
      </w:pPr>
      <w:r w:rsidRPr="00CD7CB4">
        <w:rPr>
          <w:rFonts w:asciiTheme="minorHAnsi" w:hAnsiTheme="minorHAnsi" w:cstheme="minorHAnsi"/>
          <w:sz w:val="24"/>
          <w:szCs w:val="24"/>
        </w:rPr>
        <w:t xml:space="preserve">   The headteacher, deputy head and two of our governors have attended safer recruitment training and this is supported through the use of My New Term as a recruitment platform</w:t>
      </w:r>
    </w:p>
    <w:p w14:paraId="4CD1B7DA" w14:textId="6542C258" w:rsidR="009637E0" w:rsidRPr="00CD7CB4" w:rsidRDefault="00B92E9C" w:rsidP="001B14E9">
      <w:pPr>
        <w:numPr>
          <w:ilvl w:val="0"/>
          <w:numId w:val="43"/>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4"/>
          <w:szCs w:val="24"/>
        </w:rPr>
      </w:pPr>
      <w:r w:rsidRPr="00CD7CB4">
        <w:rPr>
          <w:rFonts w:asciiTheme="minorHAnsi" w:hAnsiTheme="minorHAnsi" w:cstheme="minorHAnsi"/>
          <w:sz w:val="24"/>
          <w:szCs w:val="24"/>
        </w:rPr>
        <w:tab/>
        <w:t>schools and colleges must keep a single central record of DBS checks and training undertaken (Keeping Children Safe in Education</w:t>
      </w:r>
      <w:r w:rsidR="00AA39E9" w:rsidRPr="00CD7CB4">
        <w:rPr>
          <w:rFonts w:asciiTheme="minorHAnsi" w:hAnsiTheme="minorHAnsi" w:cstheme="minorHAnsi"/>
          <w:sz w:val="24"/>
          <w:szCs w:val="24"/>
        </w:rPr>
        <w:t xml:space="preserve"> </w:t>
      </w:r>
      <w:r w:rsidRPr="00CD7CB4">
        <w:rPr>
          <w:rFonts w:asciiTheme="minorHAnsi" w:hAnsiTheme="minorHAnsi" w:cstheme="minorHAnsi"/>
          <w:sz w:val="24"/>
          <w:szCs w:val="24"/>
        </w:rPr>
        <w:t>202</w:t>
      </w:r>
      <w:r w:rsidR="00F17BA7" w:rsidRPr="00CD7CB4">
        <w:rPr>
          <w:rFonts w:asciiTheme="minorHAnsi" w:hAnsiTheme="minorHAnsi" w:cstheme="minorHAnsi"/>
          <w:sz w:val="24"/>
          <w:szCs w:val="24"/>
        </w:rPr>
        <w:t>5</w:t>
      </w:r>
      <w:r w:rsidR="00AA39E9" w:rsidRPr="00CD7CB4">
        <w:rPr>
          <w:rFonts w:asciiTheme="minorHAnsi" w:hAnsiTheme="minorHAnsi" w:cstheme="minorHAnsi"/>
          <w:sz w:val="24"/>
          <w:szCs w:val="24"/>
        </w:rPr>
        <w:t>,</w:t>
      </w:r>
      <w:r w:rsidRPr="00CD7CB4">
        <w:rPr>
          <w:rFonts w:asciiTheme="minorHAnsi" w:hAnsiTheme="minorHAnsi" w:cstheme="minorHAnsi"/>
          <w:sz w:val="24"/>
          <w:szCs w:val="24"/>
        </w:rPr>
        <w:t xml:space="preserve"> page 7</w:t>
      </w:r>
      <w:r w:rsidR="00F17BA7" w:rsidRPr="00CD7CB4">
        <w:rPr>
          <w:rFonts w:asciiTheme="minorHAnsi" w:hAnsiTheme="minorHAnsi" w:cstheme="minorHAnsi"/>
          <w:sz w:val="24"/>
          <w:szCs w:val="24"/>
        </w:rPr>
        <w:t>6</w:t>
      </w:r>
      <w:r w:rsidRPr="00CD7CB4">
        <w:rPr>
          <w:rFonts w:asciiTheme="minorHAnsi" w:hAnsiTheme="minorHAnsi" w:cstheme="minorHAnsi"/>
          <w:sz w:val="24"/>
          <w:szCs w:val="24"/>
        </w:rPr>
        <w:t>, paragraph 2</w:t>
      </w:r>
      <w:r w:rsidR="00964A62" w:rsidRPr="00CD7CB4">
        <w:rPr>
          <w:rFonts w:asciiTheme="minorHAnsi" w:hAnsiTheme="minorHAnsi" w:cstheme="minorHAnsi"/>
          <w:sz w:val="24"/>
          <w:szCs w:val="24"/>
        </w:rPr>
        <w:t>7</w:t>
      </w:r>
      <w:r w:rsidR="00F17BA7" w:rsidRPr="00CD7CB4">
        <w:rPr>
          <w:rFonts w:asciiTheme="minorHAnsi" w:hAnsiTheme="minorHAnsi" w:cstheme="minorHAnsi"/>
          <w:sz w:val="24"/>
          <w:szCs w:val="24"/>
        </w:rPr>
        <w:t>3</w:t>
      </w:r>
      <w:r w:rsidRPr="00CD7CB4">
        <w:rPr>
          <w:rFonts w:asciiTheme="minorHAnsi" w:hAnsiTheme="minorHAnsi" w:cstheme="minorHAnsi"/>
          <w:sz w:val="24"/>
          <w:szCs w:val="24"/>
        </w:rPr>
        <w:t xml:space="preserve">). </w:t>
      </w:r>
      <w:r w:rsidR="009637E0" w:rsidRPr="00CD7CB4">
        <w:rPr>
          <w:rFonts w:asciiTheme="minorHAnsi" w:hAnsiTheme="minorHAnsi" w:cstheme="minorHAnsi"/>
          <w:sz w:val="24"/>
          <w:szCs w:val="24"/>
        </w:rPr>
        <w:t>The record must cover the following people:</w:t>
      </w:r>
    </w:p>
    <w:p w14:paraId="2487116B" w14:textId="77777777" w:rsidR="009637E0" w:rsidRPr="00CD7CB4" w:rsidRDefault="009637E0" w:rsidP="001B14E9">
      <w:pPr>
        <w:numPr>
          <w:ilvl w:val="0"/>
          <w:numId w:val="52"/>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4"/>
          <w:szCs w:val="24"/>
        </w:rPr>
      </w:pPr>
      <w:r w:rsidRPr="00CD7CB4">
        <w:rPr>
          <w:rFonts w:asciiTheme="minorHAnsi" w:hAnsiTheme="minorHAnsi" w:cstheme="minorHAnsi"/>
          <w:sz w:val="24"/>
          <w:szCs w:val="24"/>
        </w:rPr>
        <w:t>all staff (including supply staff) who work in the school; in colleges, this means those providing education to children</w:t>
      </w:r>
    </w:p>
    <w:p w14:paraId="6CB40CEF" w14:textId="77777777" w:rsidR="009637E0" w:rsidRPr="00CD7CB4" w:rsidRDefault="009637E0" w:rsidP="001B14E9">
      <w:pPr>
        <w:numPr>
          <w:ilvl w:val="0"/>
          <w:numId w:val="52"/>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4"/>
          <w:szCs w:val="24"/>
        </w:rPr>
      </w:pPr>
      <w:r w:rsidRPr="00CD7CB4">
        <w:rPr>
          <w:rFonts w:asciiTheme="minorHAnsi" w:hAnsiTheme="minorHAnsi" w:cstheme="minorHAnsi"/>
          <w:sz w:val="24"/>
          <w:szCs w:val="24"/>
        </w:rPr>
        <w:t>all others who work in regular contact with children in the school or college, including volunteers</w:t>
      </w:r>
    </w:p>
    <w:p w14:paraId="52612F93" w14:textId="77777777" w:rsidR="009637E0" w:rsidRPr="00CD7CB4" w:rsidRDefault="009637E0" w:rsidP="001B14E9">
      <w:pPr>
        <w:numPr>
          <w:ilvl w:val="0"/>
          <w:numId w:val="52"/>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4"/>
          <w:szCs w:val="24"/>
        </w:rPr>
      </w:pPr>
      <w:r w:rsidRPr="00CD7CB4">
        <w:rPr>
          <w:rFonts w:asciiTheme="minorHAnsi" w:hAnsiTheme="minorHAnsi" w:cstheme="minorHAnsi"/>
          <w:sz w:val="24"/>
          <w:szCs w:val="24"/>
        </w:rPr>
        <w:t xml:space="preserve">for independent schools, including academies and free schools, all members of the </w:t>
      </w:r>
      <w:r w:rsidR="006727A9" w:rsidRPr="00CD7CB4">
        <w:rPr>
          <w:rFonts w:asciiTheme="minorHAnsi" w:hAnsiTheme="minorHAnsi" w:cstheme="minorHAnsi"/>
          <w:sz w:val="24"/>
          <w:szCs w:val="24"/>
        </w:rPr>
        <w:t>proprietary</w:t>
      </w:r>
      <w:r w:rsidRPr="00CD7CB4">
        <w:rPr>
          <w:rFonts w:asciiTheme="minorHAnsi" w:hAnsiTheme="minorHAnsi" w:cstheme="minorHAnsi"/>
          <w:sz w:val="24"/>
          <w:szCs w:val="24"/>
        </w:rPr>
        <w:t xml:space="preserve"> body</w:t>
      </w:r>
    </w:p>
    <w:p w14:paraId="756AF2E4" w14:textId="77777777" w:rsidR="00A81F25" w:rsidRPr="00CD7CB4" w:rsidRDefault="009637E0" w:rsidP="001B14E9">
      <w:pPr>
        <w:numPr>
          <w:ilvl w:val="0"/>
          <w:numId w:val="43"/>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4"/>
          <w:szCs w:val="24"/>
        </w:rPr>
      </w:pPr>
      <w:r w:rsidRPr="00CD7CB4">
        <w:rPr>
          <w:rFonts w:asciiTheme="minorHAnsi" w:hAnsiTheme="minorHAnsi" w:cstheme="minorHAnsi"/>
          <w:sz w:val="24"/>
          <w:szCs w:val="24"/>
        </w:rPr>
        <w:tab/>
      </w:r>
      <w:r w:rsidR="00C01396" w:rsidRPr="00CD7CB4">
        <w:rPr>
          <w:rFonts w:asciiTheme="minorHAnsi" w:hAnsiTheme="minorHAnsi" w:cstheme="minorHAnsi"/>
          <w:sz w:val="24"/>
          <w:szCs w:val="24"/>
        </w:rPr>
        <w:t>it is the school’s responsibility to ensure that all the staff they employ in specified early or later years childcare have had the appropriate checks. This includes ensuring that staff working in early and later years settings are suitable to do so</w:t>
      </w:r>
      <w:r w:rsidR="0036424E" w:rsidRPr="00CD7CB4">
        <w:rPr>
          <w:rFonts w:asciiTheme="minorHAnsi" w:hAnsiTheme="minorHAnsi" w:cstheme="minorHAnsi"/>
          <w:sz w:val="24"/>
          <w:szCs w:val="24"/>
        </w:rPr>
        <w:t>.</w:t>
      </w:r>
      <w:r w:rsidR="00C01396" w:rsidRPr="00CD7CB4">
        <w:rPr>
          <w:rFonts w:asciiTheme="minorHAnsi" w:hAnsiTheme="minorHAnsi" w:cstheme="minorHAnsi"/>
          <w:sz w:val="24"/>
          <w:szCs w:val="24"/>
        </w:rPr>
        <w:t xml:space="preserve"> The DfE issued updated guidance for schools in Augus</w:t>
      </w:r>
      <w:r w:rsidR="00F907C2" w:rsidRPr="00CD7CB4">
        <w:rPr>
          <w:rFonts w:asciiTheme="minorHAnsi" w:hAnsiTheme="minorHAnsi" w:cstheme="minorHAnsi"/>
          <w:sz w:val="24"/>
          <w:szCs w:val="24"/>
        </w:rPr>
        <w:t>t 2018</w:t>
      </w:r>
      <w:r w:rsidR="00C01396" w:rsidRPr="00CD7CB4">
        <w:rPr>
          <w:rFonts w:asciiTheme="minorHAnsi" w:hAnsiTheme="minorHAnsi" w:cstheme="minorHAnsi"/>
          <w:sz w:val="24"/>
          <w:szCs w:val="24"/>
        </w:rPr>
        <w:t xml:space="preserve">, entitled </w:t>
      </w:r>
      <w:r w:rsidR="006D2945" w:rsidRPr="00CD7CB4">
        <w:rPr>
          <w:rFonts w:asciiTheme="minorHAnsi" w:hAnsiTheme="minorHAnsi" w:cstheme="minorHAnsi"/>
          <w:sz w:val="24"/>
          <w:szCs w:val="24"/>
        </w:rPr>
        <w:t>‘</w:t>
      </w:r>
      <w:r w:rsidR="00C01396" w:rsidRPr="00CD7CB4">
        <w:rPr>
          <w:rFonts w:asciiTheme="minorHAnsi" w:hAnsiTheme="minorHAnsi" w:cstheme="minorHAnsi"/>
          <w:sz w:val="24"/>
          <w:szCs w:val="24"/>
        </w:rPr>
        <w:t>Disqualification Under the Childcare Act 2006</w:t>
      </w:r>
      <w:r w:rsidR="006D2945" w:rsidRPr="00CD7CB4">
        <w:rPr>
          <w:rFonts w:asciiTheme="minorHAnsi" w:hAnsiTheme="minorHAnsi" w:cstheme="minorHAnsi"/>
          <w:sz w:val="24"/>
          <w:szCs w:val="24"/>
        </w:rPr>
        <w:t xml:space="preserve">’ </w:t>
      </w:r>
      <w:r w:rsidR="00C01396" w:rsidRPr="00CD7CB4">
        <w:rPr>
          <w:rFonts w:asciiTheme="minorHAnsi" w:hAnsiTheme="minorHAnsi" w:cstheme="minorHAnsi"/>
          <w:sz w:val="24"/>
          <w:szCs w:val="24"/>
        </w:rPr>
        <w:t>of teachers and other school staff working in early or later years provision, or those who are directly concerned with the management of such provision</w:t>
      </w:r>
    </w:p>
    <w:p w14:paraId="22F50286" w14:textId="77777777" w:rsidR="00C01396" w:rsidRPr="00CD7CB4" w:rsidRDefault="00C01396" w:rsidP="001B14E9">
      <w:pPr>
        <w:numPr>
          <w:ilvl w:val="0"/>
          <w:numId w:val="43"/>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4"/>
          <w:szCs w:val="24"/>
        </w:rPr>
      </w:pPr>
      <w:r w:rsidRPr="00CD7CB4">
        <w:rPr>
          <w:rFonts w:asciiTheme="minorHAnsi" w:hAnsiTheme="minorHAnsi" w:cstheme="minorHAnsi"/>
          <w:sz w:val="24"/>
          <w:szCs w:val="24"/>
        </w:rPr>
        <w:lastRenderedPageBreak/>
        <w:t xml:space="preserve">   relevant staff are those working in </w:t>
      </w:r>
      <w:r w:rsidR="1D55EB3E" w:rsidRPr="00CD7CB4">
        <w:rPr>
          <w:rFonts w:asciiTheme="minorHAnsi" w:hAnsiTheme="minorHAnsi" w:cstheme="minorHAnsi"/>
          <w:sz w:val="24"/>
          <w:szCs w:val="24"/>
        </w:rPr>
        <w:t>childcare</w:t>
      </w:r>
      <w:r w:rsidRPr="00CD7CB4">
        <w:rPr>
          <w:rFonts w:asciiTheme="minorHAnsi" w:hAnsiTheme="minorHAnsi" w:cstheme="minorHAnsi"/>
          <w:sz w:val="24"/>
          <w:szCs w:val="24"/>
        </w:rPr>
        <w:t>, or in a management role because they are: working with reception age children at any time; or working with children older than reception until age eight, outside school hours.</w:t>
      </w:r>
    </w:p>
    <w:p w14:paraId="2C6EA586" w14:textId="77777777" w:rsidR="009637E0" w:rsidRPr="00CD7CB4" w:rsidRDefault="00B92E9C" w:rsidP="001B14E9">
      <w:pPr>
        <w:numPr>
          <w:ilvl w:val="0"/>
          <w:numId w:val="43"/>
        </w:numPr>
        <w:pBdr>
          <w:top w:val="none" w:sz="0" w:space="0" w:color="auto"/>
          <w:left w:val="none" w:sz="0" w:space="0" w:color="auto"/>
          <w:bottom w:val="none" w:sz="0" w:space="0" w:color="auto"/>
          <w:right w:val="none" w:sz="0" w:space="0" w:color="auto"/>
          <w:bar w:val="none" w:sz="0" w:color="auto"/>
        </w:pBdr>
        <w:tabs>
          <w:tab w:val="left" w:pos="540"/>
          <w:tab w:val="num" w:pos="1440"/>
        </w:tabs>
        <w:rPr>
          <w:rFonts w:asciiTheme="minorHAnsi" w:hAnsiTheme="minorHAnsi" w:cstheme="minorHAnsi"/>
          <w:sz w:val="24"/>
          <w:szCs w:val="24"/>
        </w:rPr>
      </w:pPr>
      <w:r w:rsidRPr="00CD7CB4">
        <w:rPr>
          <w:rFonts w:asciiTheme="minorHAnsi" w:hAnsiTheme="minorHAnsi" w:cstheme="minorHAnsi"/>
          <w:sz w:val="24"/>
          <w:szCs w:val="24"/>
        </w:rPr>
        <w:t xml:space="preserve">   Keeping Children Safe in Education 202</w:t>
      </w:r>
      <w:r w:rsidR="00F17BA7" w:rsidRPr="00CD7CB4">
        <w:rPr>
          <w:rFonts w:asciiTheme="minorHAnsi" w:hAnsiTheme="minorHAnsi" w:cstheme="minorHAnsi"/>
          <w:sz w:val="24"/>
          <w:szCs w:val="24"/>
        </w:rPr>
        <w:t>5</w:t>
      </w:r>
      <w:r w:rsidR="00AA39E9" w:rsidRPr="00CD7CB4">
        <w:rPr>
          <w:rFonts w:asciiTheme="minorHAnsi" w:hAnsiTheme="minorHAnsi" w:cstheme="minorHAnsi"/>
          <w:sz w:val="24"/>
          <w:szCs w:val="24"/>
        </w:rPr>
        <w:t xml:space="preserve">, </w:t>
      </w:r>
      <w:r w:rsidRPr="00CD7CB4">
        <w:rPr>
          <w:rFonts w:asciiTheme="minorHAnsi" w:hAnsiTheme="minorHAnsi" w:cstheme="minorHAnsi"/>
          <w:sz w:val="24"/>
          <w:szCs w:val="24"/>
        </w:rPr>
        <w:t>page 7</w:t>
      </w:r>
      <w:r w:rsidR="00726684" w:rsidRPr="00CD7CB4">
        <w:rPr>
          <w:rFonts w:asciiTheme="minorHAnsi" w:hAnsiTheme="minorHAnsi" w:cstheme="minorHAnsi"/>
          <w:sz w:val="24"/>
          <w:szCs w:val="24"/>
        </w:rPr>
        <w:t>6</w:t>
      </w:r>
      <w:r w:rsidRPr="00CD7CB4">
        <w:rPr>
          <w:rFonts w:asciiTheme="minorHAnsi" w:hAnsiTheme="minorHAnsi" w:cstheme="minorHAnsi"/>
          <w:sz w:val="24"/>
          <w:szCs w:val="24"/>
        </w:rPr>
        <w:t>, paragraph 2</w:t>
      </w:r>
      <w:r w:rsidR="00964A62" w:rsidRPr="00CD7CB4">
        <w:rPr>
          <w:rFonts w:asciiTheme="minorHAnsi" w:hAnsiTheme="minorHAnsi" w:cstheme="minorHAnsi"/>
          <w:sz w:val="24"/>
          <w:szCs w:val="24"/>
        </w:rPr>
        <w:t>7</w:t>
      </w:r>
      <w:r w:rsidR="00726684" w:rsidRPr="00CD7CB4">
        <w:rPr>
          <w:rFonts w:asciiTheme="minorHAnsi" w:hAnsiTheme="minorHAnsi" w:cstheme="minorHAnsi"/>
          <w:sz w:val="24"/>
          <w:szCs w:val="24"/>
        </w:rPr>
        <w:t>1</w:t>
      </w:r>
      <w:r w:rsidRPr="00CD7CB4">
        <w:rPr>
          <w:rFonts w:asciiTheme="minorHAnsi" w:hAnsiTheme="minorHAnsi" w:cstheme="minorHAnsi"/>
          <w:sz w:val="24"/>
          <w:szCs w:val="24"/>
        </w:rPr>
        <w:t xml:space="preserve"> </w:t>
      </w:r>
      <w:r w:rsidR="00C01396" w:rsidRPr="00CD7CB4">
        <w:rPr>
          <w:rFonts w:asciiTheme="minorHAnsi" w:hAnsiTheme="minorHAnsi" w:cstheme="minorHAnsi"/>
          <w:sz w:val="24"/>
          <w:szCs w:val="24"/>
        </w:rPr>
        <w:t>also refers to disqualification: “For staff who work in childcare provision</w:t>
      </w:r>
      <w:r w:rsidR="3C58E10B" w:rsidRPr="00CD7CB4">
        <w:rPr>
          <w:rFonts w:asciiTheme="minorHAnsi" w:hAnsiTheme="minorHAnsi" w:cstheme="minorHAnsi"/>
          <w:sz w:val="24"/>
          <w:szCs w:val="24"/>
        </w:rPr>
        <w:t>,</w:t>
      </w:r>
      <w:r w:rsidR="00C01396" w:rsidRPr="00CD7CB4">
        <w:rPr>
          <w:rFonts w:asciiTheme="minorHAnsi" w:hAnsiTheme="minorHAnsi" w:cstheme="minorHAnsi"/>
          <w:sz w:val="24"/>
          <w:szCs w:val="24"/>
        </w:rPr>
        <w:t xml:space="preserve"> or who are directly concerned with the management of such provision, </w:t>
      </w:r>
      <w:r w:rsidR="25F0DD9A" w:rsidRPr="00CD7CB4">
        <w:rPr>
          <w:rFonts w:asciiTheme="minorHAnsi" w:hAnsiTheme="minorHAnsi" w:cstheme="minorHAnsi"/>
          <w:sz w:val="24"/>
          <w:szCs w:val="24"/>
        </w:rPr>
        <w:t>employers</w:t>
      </w:r>
      <w:r w:rsidR="00C01396" w:rsidRPr="00CD7CB4">
        <w:rPr>
          <w:rFonts w:asciiTheme="minorHAnsi" w:hAnsiTheme="minorHAnsi" w:cstheme="minorHAnsi"/>
          <w:sz w:val="24"/>
          <w:szCs w:val="24"/>
        </w:rPr>
        <w:t xml:space="preserve"> need to ensure that appropriate checks are carried out to ensure that individuals are not disqualified under the Childcare (Disqualification) Regulations 20</w:t>
      </w:r>
      <w:r w:rsidR="003609BE" w:rsidRPr="00CD7CB4">
        <w:rPr>
          <w:rFonts w:asciiTheme="minorHAnsi" w:hAnsiTheme="minorHAnsi" w:cstheme="minorHAnsi"/>
          <w:sz w:val="24"/>
          <w:szCs w:val="24"/>
        </w:rPr>
        <w:t>18</w:t>
      </w:r>
      <w:r w:rsidR="00C01396" w:rsidRPr="00CD7CB4">
        <w:rPr>
          <w:rFonts w:asciiTheme="minorHAnsi" w:hAnsiTheme="minorHAnsi" w:cstheme="minorHAnsi"/>
          <w:sz w:val="24"/>
          <w:szCs w:val="24"/>
        </w:rPr>
        <w:t>”</w:t>
      </w:r>
    </w:p>
    <w:p w14:paraId="2BD0CD2A" w14:textId="77777777" w:rsidR="009637E0" w:rsidRPr="00CD7CB4" w:rsidRDefault="009637E0" w:rsidP="001B14E9">
      <w:pPr>
        <w:numPr>
          <w:ilvl w:val="0"/>
          <w:numId w:val="43"/>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sz w:val="24"/>
          <w:szCs w:val="24"/>
        </w:rPr>
        <w:tab/>
        <w:t>employers are responsible for ensuring that their staff are competent to carry out their responsibilities for safeguarding and promoting the welfare of children and creating an environment where staff feel able to raise concerns and feel supported in their safeguarding role</w:t>
      </w:r>
    </w:p>
    <w:p w14:paraId="045B82AD" w14:textId="77777777" w:rsidR="009E7675" w:rsidRPr="00CD7CB4" w:rsidRDefault="009637E0" w:rsidP="001B14E9">
      <w:pPr>
        <w:numPr>
          <w:ilvl w:val="0"/>
          <w:numId w:val="43"/>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shd w:val="clear" w:color="auto" w:fill="00FF00"/>
        </w:rPr>
      </w:pPr>
      <w:r w:rsidRPr="00CD7CB4">
        <w:rPr>
          <w:rFonts w:asciiTheme="minorHAnsi" w:hAnsiTheme="minorHAnsi" w:cstheme="minorHAnsi"/>
          <w:sz w:val="24"/>
          <w:szCs w:val="24"/>
        </w:rPr>
        <w:tab/>
        <w:t>staff should be given</w:t>
      </w:r>
      <w:r w:rsidR="004954F8" w:rsidRPr="00CD7CB4">
        <w:rPr>
          <w:rFonts w:asciiTheme="minorHAnsi" w:hAnsiTheme="minorHAnsi" w:cstheme="minorHAnsi"/>
          <w:sz w:val="24"/>
          <w:szCs w:val="24"/>
        </w:rPr>
        <w:t xml:space="preserve"> </w:t>
      </w:r>
      <w:r w:rsidRPr="00CD7CB4">
        <w:rPr>
          <w:rFonts w:asciiTheme="minorHAnsi" w:hAnsiTheme="minorHAnsi" w:cstheme="minorHAnsi"/>
          <w:sz w:val="24"/>
          <w:szCs w:val="24"/>
        </w:rPr>
        <w:t xml:space="preserve">mandatory </w:t>
      </w:r>
      <w:r w:rsidR="008C17E6" w:rsidRPr="00CD7CB4">
        <w:rPr>
          <w:rFonts w:asciiTheme="minorHAnsi" w:hAnsiTheme="minorHAnsi" w:cstheme="minorHAnsi"/>
          <w:sz w:val="24"/>
          <w:szCs w:val="24"/>
        </w:rPr>
        <w:t xml:space="preserve">safeguarding training at </w:t>
      </w:r>
      <w:r w:rsidR="000D3623" w:rsidRPr="00CD7CB4">
        <w:rPr>
          <w:rFonts w:asciiTheme="minorHAnsi" w:hAnsiTheme="minorHAnsi" w:cstheme="minorHAnsi"/>
          <w:sz w:val="24"/>
          <w:szCs w:val="24"/>
        </w:rPr>
        <w:t xml:space="preserve">the point of </w:t>
      </w:r>
      <w:r w:rsidRPr="00CD7CB4">
        <w:rPr>
          <w:rFonts w:asciiTheme="minorHAnsi" w:hAnsiTheme="minorHAnsi" w:cstheme="minorHAnsi"/>
          <w:sz w:val="24"/>
          <w:szCs w:val="24"/>
        </w:rPr>
        <w:t xml:space="preserve">induction, which includes </w:t>
      </w:r>
      <w:r w:rsidR="4A2BF255" w:rsidRPr="00CD7CB4">
        <w:rPr>
          <w:rFonts w:asciiTheme="minorHAnsi" w:hAnsiTheme="minorHAnsi" w:cstheme="minorHAnsi"/>
          <w:sz w:val="24"/>
          <w:szCs w:val="24"/>
        </w:rPr>
        <w:t>familiari</w:t>
      </w:r>
      <w:r w:rsidR="004954F8" w:rsidRPr="00CD7CB4">
        <w:rPr>
          <w:rFonts w:asciiTheme="minorHAnsi" w:hAnsiTheme="minorHAnsi" w:cstheme="minorHAnsi"/>
          <w:sz w:val="24"/>
          <w:szCs w:val="24"/>
        </w:rPr>
        <w:t>s</w:t>
      </w:r>
      <w:r w:rsidR="4A2BF255" w:rsidRPr="00CD7CB4">
        <w:rPr>
          <w:rFonts w:asciiTheme="minorHAnsi" w:hAnsiTheme="minorHAnsi" w:cstheme="minorHAnsi"/>
          <w:sz w:val="24"/>
          <w:szCs w:val="24"/>
        </w:rPr>
        <w:t>ation</w:t>
      </w:r>
      <w:r w:rsidRPr="00CD7CB4">
        <w:rPr>
          <w:rFonts w:asciiTheme="minorHAnsi" w:hAnsiTheme="minorHAnsi" w:cstheme="minorHAnsi"/>
          <w:sz w:val="24"/>
          <w:szCs w:val="24"/>
        </w:rPr>
        <w:t xml:space="preserve"> with safeguarding responsibilities and procedures to be followed if anyone has any concerns about a child’s safety or</w:t>
      </w:r>
      <w:r w:rsidR="009E7675" w:rsidRPr="00CD7CB4">
        <w:rPr>
          <w:rFonts w:asciiTheme="minorHAnsi" w:hAnsiTheme="minorHAnsi" w:cstheme="minorHAnsi"/>
          <w:sz w:val="24"/>
          <w:szCs w:val="24"/>
        </w:rPr>
        <w:t xml:space="preserve"> </w:t>
      </w:r>
    </w:p>
    <w:p w14:paraId="2DBB909C" w14:textId="77777777" w:rsidR="000E44B3" w:rsidRPr="00CD7CB4" w:rsidRDefault="009637E0" w:rsidP="000E44B3">
      <w:pPr>
        <w:pBdr>
          <w:top w:val="none" w:sz="0" w:space="0" w:color="auto"/>
          <w:left w:val="none" w:sz="0" w:space="0" w:color="auto"/>
          <w:bottom w:val="none" w:sz="0" w:space="0" w:color="auto"/>
          <w:right w:val="none" w:sz="0" w:space="0" w:color="auto"/>
          <w:bar w:val="none" w:sz="0" w:color="auto"/>
        </w:pBdr>
        <w:tabs>
          <w:tab w:val="left" w:pos="540"/>
        </w:tabs>
        <w:ind w:left="720"/>
        <w:rPr>
          <w:rFonts w:asciiTheme="minorHAnsi" w:hAnsiTheme="minorHAnsi" w:cstheme="minorHAnsi"/>
          <w:color w:val="000000" w:themeColor="text1"/>
          <w:sz w:val="24"/>
          <w:szCs w:val="24"/>
        </w:rPr>
      </w:pPr>
      <w:r w:rsidRPr="00CD7CB4">
        <w:rPr>
          <w:rFonts w:asciiTheme="minorHAnsi" w:hAnsiTheme="minorHAnsi" w:cstheme="minorHAnsi"/>
          <w:sz w:val="24"/>
          <w:szCs w:val="24"/>
        </w:rPr>
        <w:t>welfare</w:t>
      </w:r>
      <w:r w:rsidR="008C17E6" w:rsidRPr="00CD7CB4">
        <w:rPr>
          <w:rFonts w:asciiTheme="minorHAnsi" w:hAnsiTheme="minorHAnsi" w:cstheme="minorHAnsi"/>
          <w:sz w:val="24"/>
          <w:szCs w:val="24"/>
        </w:rPr>
        <w:t xml:space="preserve"> as well as how to manage a disclosure</w:t>
      </w:r>
      <w:r w:rsidRPr="00CD7CB4">
        <w:rPr>
          <w:rFonts w:asciiTheme="minorHAnsi" w:hAnsiTheme="minorHAnsi" w:cstheme="minorHAnsi"/>
          <w:sz w:val="24"/>
          <w:szCs w:val="24"/>
        </w:rPr>
        <w:t>. Staff in schools and colleges should ensure that all staff read</w:t>
      </w:r>
      <w:r w:rsidR="005B2E8C" w:rsidRPr="00CD7CB4">
        <w:rPr>
          <w:rFonts w:asciiTheme="minorHAnsi" w:hAnsiTheme="minorHAnsi" w:cstheme="minorHAnsi"/>
          <w:sz w:val="24"/>
          <w:szCs w:val="24"/>
        </w:rPr>
        <w:t xml:space="preserve"> and </w:t>
      </w:r>
      <w:r w:rsidR="005B2E8C" w:rsidRPr="00CD7CB4">
        <w:rPr>
          <w:rFonts w:asciiTheme="minorHAnsi" w:hAnsiTheme="minorHAnsi" w:cstheme="minorHAnsi"/>
          <w:color w:val="000000" w:themeColor="text1"/>
          <w:sz w:val="24"/>
          <w:szCs w:val="24"/>
        </w:rPr>
        <w:t>understan</w:t>
      </w:r>
      <w:r w:rsidR="00B10F63" w:rsidRPr="00CD7CB4">
        <w:rPr>
          <w:rFonts w:asciiTheme="minorHAnsi" w:hAnsiTheme="minorHAnsi" w:cstheme="minorHAnsi"/>
          <w:color w:val="000000" w:themeColor="text1"/>
          <w:sz w:val="24"/>
          <w:szCs w:val="24"/>
        </w:rPr>
        <w:t>d</w:t>
      </w:r>
      <w:r w:rsidRPr="00CD7CB4">
        <w:rPr>
          <w:rFonts w:asciiTheme="minorHAnsi" w:hAnsiTheme="minorHAnsi" w:cstheme="minorHAnsi"/>
          <w:color w:val="000000" w:themeColor="text1"/>
          <w:sz w:val="24"/>
          <w:szCs w:val="24"/>
        </w:rPr>
        <w:t xml:space="preserve"> at least part one</w:t>
      </w:r>
      <w:r w:rsidR="004D43C5" w:rsidRPr="00CD7CB4">
        <w:rPr>
          <w:rFonts w:asciiTheme="minorHAnsi" w:hAnsiTheme="minorHAnsi" w:cstheme="minorHAnsi"/>
          <w:color w:val="000000" w:themeColor="text1"/>
          <w:sz w:val="24"/>
          <w:szCs w:val="24"/>
        </w:rPr>
        <w:t xml:space="preserve"> </w:t>
      </w:r>
      <w:r w:rsidRPr="00CD7CB4">
        <w:rPr>
          <w:rFonts w:asciiTheme="minorHAnsi" w:hAnsiTheme="minorHAnsi" w:cstheme="minorHAnsi"/>
          <w:color w:val="000000" w:themeColor="text1"/>
          <w:sz w:val="24"/>
          <w:szCs w:val="24"/>
        </w:rPr>
        <w:t xml:space="preserve">of Keeping Children Safe in Education </w:t>
      </w:r>
      <w:r w:rsidR="00B10F63" w:rsidRPr="00CD7CB4">
        <w:rPr>
          <w:rFonts w:asciiTheme="minorHAnsi" w:hAnsiTheme="minorHAnsi" w:cstheme="minorHAnsi"/>
          <w:color w:val="000000" w:themeColor="text1"/>
          <w:sz w:val="24"/>
          <w:szCs w:val="24"/>
        </w:rPr>
        <w:t>202</w:t>
      </w:r>
      <w:r w:rsidR="006D087D" w:rsidRPr="00CD7CB4">
        <w:rPr>
          <w:rFonts w:asciiTheme="minorHAnsi" w:hAnsiTheme="minorHAnsi" w:cstheme="minorHAnsi"/>
          <w:color w:val="000000" w:themeColor="text1"/>
          <w:sz w:val="24"/>
          <w:szCs w:val="24"/>
        </w:rPr>
        <w:t>5</w:t>
      </w:r>
      <w:r w:rsidRPr="00CD7CB4">
        <w:rPr>
          <w:rFonts w:asciiTheme="minorHAnsi" w:hAnsiTheme="minorHAnsi" w:cstheme="minorHAnsi"/>
          <w:color w:val="000000" w:themeColor="text1"/>
          <w:sz w:val="24"/>
          <w:szCs w:val="24"/>
        </w:rPr>
        <w:t>.</w:t>
      </w:r>
      <w:r w:rsidR="00546F95" w:rsidRPr="00CD7CB4">
        <w:rPr>
          <w:rFonts w:asciiTheme="minorHAnsi" w:hAnsiTheme="minorHAnsi" w:cstheme="minorHAnsi"/>
          <w:color w:val="000000" w:themeColor="text1"/>
          <w:sz w:val="24"/>
          <w:szCs w:val="24"/>
        </w:rPr>
        <w:t xml:space="preserve"> </w:t>
      </w:r>
    </w:p>
    <w:p w14:paraId="08E2C8C4" w14:textId="6A87ACB0" w:rsidR="000E44B3" w:rsidRPr="00CD7CB4" w:rsidRDefault="005862EA" w:rsidP="009E7675">
      <w:pPr>
        <w:pBdr>
          <w:top w:val="none" w:sz="0" w:space="0" w:color="auto"/>
          <w:left w:val="none" w:sz="0" w:space="0" w:color="auto"/>
          <w:bottom w:val="none" w:sz="0" w:space="0" w:color="auto"/>
          <w:right w:val="none" w:sz="0" w:space="0" w:color="auto"/>
          <w:bar w:val="none" w:sz="0" w:color="auto"/>
        </w:pBdr>
        <w:tabs>
          <w:tab w:val="left" w:pos="540"/>
        </w:tabs>
        <w:ind w:left="720"/>
        <w:rPr>
          <w:rFonts w:asciiTheme="minorHAnsi" w:hAnsiTheme="minorHAnsi" w:cstheme="minorHAnsi"/>
        </w:rPr>
      </w:pPr>
      <w:r w:rsidRPr="00CD7CB4">
        <w:rPr>
          <w:rFonts w:asciiTheme="minorHAnsi" w:hAnsiTheme="minorHAnsi" w:cstheme="minorHAnsi"/>
          <w:color w:val="000000" w:themeColor="text1"/>
          <w:sz w:val="24"/>
          <w:szCs w:val="24"/>
        </w:rPr>
        <w:t xml:space="preserve">All staff complete annual safeguarding training through the National College </w:t>
      </w:r>
      <w:r w:rsidRPr="00CD7CB4">
        <w:rPr>
          <w:rFonts w:asciiTheme="minorHAnsi" w:hAnsiTheme="minorHAnsi" w:cstheme="minorHAnsi"/>
        </w:rPr>
        <w:t>and Flying High Partnership</w:t>
      </w:r>
    </w:p>
    <w:p w14:paraId="71F8D039" w14:textId="42249EB6" w:rsidR="00AA39FA" w:rsidRPr="00CD7CB4" w:rsidRDefault="00AA39FA" w:rsidP="009E7675">
      <w:pPr>
        <w:pBdr>
          <w:top w:val="none" w:sz="0" w:space="0" w:color="auto"/>
          <w:left w:val="none" w:sz="0" w:space="0" w:color="auto"/>
          <w:bottom w:val="none" w:sz="0" w:space="0" w:color="auto"/>
          <w:right w:val="none" w:sz="0" w:space="0" w:color="auto"/>
          <w:bar w:val="none" w:sz="0" w:color="auto"/>
        </w:pBdr>
        <w:tabs>
          <w:tab w:val="left" w:pos="540"/>
        </w:tabs>
        <w:ind w:left="720"/>
        <w:rPr>
          <w:rFonts w:asciiTheme="minorHAnsi" w:hAnsiTheme="minorHAnsi" w:cstheme="minorHAnsi"/>
        </w:rPr>
      </w:pPr>
      <w:r w:rsidRPr="00CD7CB4">
        <w:rPr>
          <w:rFonts w:asciiTheme="minorHAnsi" w:hAnsiTheme="minorHAnsi" w:cstheme="minorHAnsi"/>
        </w:rPr>
        <w:t>All visitors into school including supply staff are given a safeguarding briefing leaflet and any staff who join school throughout the year are given all statutory training</w:t>
      </w:r>
    </w:p>
    <w:p w14:paraId="388B383A" w14:textId="10F8A6A1" w:rsidR="00A67D3B" w:rsidRPr="00CD7CB4" w:rsidRDefault="007705AF" w:rsidP="00F21BE5">
      <w:pPr>
        <w:numPr>
          <w:ilvl w:val="0"/>
          <w:numId w:val="43"/>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shd w:val="clear" w:color="auto" w:fill="00FF00"/>
        </w:rPr>
      </w:pPr>
      <w:r w:rsidRPr="00CD7CB4">
        <w:rPr>
          <w:rFonts w:asciiTheme="minorHAnsi" w:hAnsiTheme="minorHAnsi" w:cstheme="minorHAnsi"/>
          <w:sz w:val="24"/>
          <w:szCs w:val="24"/>
        </w:rPr>
        <w:t xml:space="preserve">   t</w:t>
      </w:r>
      <w:r w:rsidR="00546F95" w:rsidRPr="00CD7CB4">
        <w:rPr>
          <w:rFonts w:asciiTheme="minorHAnsi" w:hAnsiTheme="minorHAnsi" w:cstheme="minorHAnsi"/>
          <w:sz w:val="24"/>
          <w:szCs w:val="24"/>
        </w:rPr>
        <w:t>here shou</w:t>
      </w:r>
      <w:r w:rsidR="00C0217B" w:rsidRPr="00CD7CB4">
        <w:rPr>
          <w:rFonts w:asciiTheme="minorHAnsi" w:hAnsiTheme="minorHAnsi" w:cstheme="minorHAnsi"/>
          <w:sz w:val="24"/>
          <w:szCs w:val="24"/>
        </w:rPr>
        <w:t xml:space="preserve">ld </w:t>
      </w:r>
      <w:r w:rsidR="00546F95" w:rsidRPr="00CD7CB4">
        <w:rPr>
          <w:rFonts w:asciiTheme="minorHAnsi" w:hAnsiTheme="minorHAnsi" w:cstheme="minorHAnsi"/>
          <w:sz w:val="24"/>
          <w:szCs w:val="24"/>
        </w:rPr>
        <w:t>be an ongoing programme of refresher training</w:t>
      </w:r>
      <w:r w:rsidR="008463CE" w:rsidRPr="00CD7CB4">
        <w:rPr>
          <w:rFonts w:asciiTheme="minorHAnsi" w:hAnsiTheme="minorHAnsi" w:cstheme="minorHAnsi"/>
          <w:sz w:val="24"/>
          <w:szCs w:val="24"/>
        </w:rPr>
        <w:t xml:space="preserve"> and updates to staff/volunteers about key safeguarding </w:t>
      </w:r>
      <w:r w:rsidR="003F0F79" w:rsidRPr="00CD7CB4">
        <w:rPr>
          <w:rFonts w:asciiTheme="minorHAnsi" w:hAnsiTheme="minorHAnsi" w:cstheme="minorHAnsi"/>
          <w:sz w:val="24"/>
          <w:szCs w:val="24"/>
        </w:rPr>
        <w:t>issues</w:t>
      </w:r>
      <w:r w:rsidRPr="00CD7CB4">
        <w:rPr>
          <w:rFonts w:asciiTheme="minorHAnsi" w:hAnsiTheme="minorHAnsi" w:cstheme="minorHAnsi"/>
          <w:sz w:val="24"/>
          <w:szCs w:val="24"/>
        </w:rPr>
        <w:t xml:space="preserve"> </w:t>
      </w:r>
      <w:r w:rsidR="008463CE" w:rsidRPr="00CD7CB4">
        <w:rPr>
          <w:rFonts w:asciiTheme="minorHAnsi" w:hAnsiTheme="minorHAnsi" w:cstheme="minorHAnsi"/>
          <w:sz w:val="24"/>
          <w:szCs w:val="24"/>
        </w:rPr>
        <w:t>at least annual</w:t>
      </w:r>
      <w:r w:rsidR="00C0217B" w:rsidRPr="00CD7CB4">
        <w:rPr>
          <w:rFonts w:asciiTheme="minorHAnsi" w:hAnsiTheme="minorHAnsi" w:cstheme="minorHAnsi"/>
          <w:sz w:val="24"/>
          <w:szCs w:val="24"/>
        </w:rPr>
        <w:t>ly</w:t>
      </w:r>
      <w:r w:rsidRPr="00CD7CB4">
        <w:rPr>
          <w:rFonts w:asciiTheme="minorHAnsi" w:hAnsiTheme="minorHAnsi" w:cstheme="minorHAnsi"/>
          <w:sz w:val="24"/>
          <w:szCs w:val="24"/>
        </w:rPr>
        <w:t xml:space="preserve"> </w:t>
      </w:r>
      <w:r w:rsidR="008C17E6" w:rsidRPr="00CD7CB4">
        <w:rPr>
          <w:rFonts w:asciiTheme="minorHAnsi" w:hAnsiTheme="minorHAnsi" w:cstheme="minorHAnsi"/>
          <w:sz w:val="24"/>
          <w:szCs w:val="24"/>
        </w:rPr>
        <w:t>(Keeping Children Safe in Education</w:t>
      </w:r>
      <w:r w:rsidR="004954F8" w:rsidRPr="00CD7CB4">
        <w:rPr>
          <w:rFonts w:asciiTheme="minorHAnsi" w:hAnsiTheme="minorHAnsi" w:cstheme="minorHAnsi"/>
          <w:sz w:val="24"/>
          <w:szCs w:val="24"/>
        </w:rPr>
        <w:t>,</w:t>
      </w:r>
      <w:r w:rsidR="008C17E6" w:rsidRPr="00CD7CB4">
        <w:rPr>
          <w:rFonts w:asciiTheme="minorHAnsi" w:hAnsiTheme="minorHAnsi" w:cstheme="minorHAnsi"/>
          <w:sz w:val="24"/>
          <w:szCs w:val="24"/>
        </w:rPr>
        <w:t xml:space="preserve"> </w:t>
      </w:r>
      <w:r w:rsidR="001B4995" w:rsidRPr="00CD7CB4">
        <w:rPr>
          <w:rFonts w:asciiTheme="minorHAnsi" w:hAnsiTheme="minorHAnsi" w:cstheme="minorHAnsi"/>
          <w:sz w:val="24"/>
          <w:szCs w:val="24"/>
        </w:rPr>
        <w:t>202</w:t>
      </w:r>
      <w:r w:rsidR="007A77BD" w:rsidRPr="00CD7CB4">
        <w:rPr>
          <w:rFonts w:asciiTheme="minorHAnsi" w:hAnsiTheme="minorHAnsi" w:cstheme="minorHAnsi"/>
          <w:sz w:val="24"/>
          <w:szCs w:val="24"/>
        </w:rPr>
        <w:t>5</w:t>
      </w:r>
      <w:r w:rsidR="001B4995" w:rsidRPr="00CD7CB4">
        <w:rPr>
          <w:rFonts w:asciiTheme="minorHAnsi" w:hAnsiTheme="minorHAnsi" w:cstheme="minorHAnsi"/>
          <w:sz w:val="24"/>
          <w:szCs w:val="24"/>
        </w:rPr>
        <w:t>-page</w:t>
      </w:r>
      <w:r w:rsidR="004954F8" w:rsidRPr="00CD7CB4">
        <w:rPr>
          <w:rFonts w:asciiTheme="minorHAnsi" w:hAnsiTheme="minorHAnsi" w:cstheme="minorHAnsi"/>
          <w:sz w:val="24"/>
          <w:szCs w:val="24"/>
        </w:rPr>
        <w:t xml:space="preserve"> 3</w:t>
      </w:r>
      <w:r w:rsidR="00F20156" w:rsidRPr="00CD7CB4">
        <w:rPr>
          <w:rFonts w:asciiTheme="minorHAnsi" w:hAnsiTheme="minorHAnsi" w:cstheme="minorHAnsi"/>
          <w:sz w:val="24"/>
          <w:szCs w:val="24"/>
        </w:rPr>
        <w:t>5</w:t>
      </w:r>
      <w:r w:rsidR="004954F8" w:rsidRPr="00CD7CB4">
        <w:rPr>
          <w:rFonts w:asciiTheme="minorHAnsi" w:hAnsiTheme="minorHAnsi" w:cstheme="minorHAnsi"/>
          <w:sz w:val="24"/>
          <w:szCs w:val="24"/>
        </w:rPr>
        <w:t xml:space="preserve"> paragraph 12</w:t>
      </w:r>
      <w:r w:rsidR="00F20156" w:rsidRPr="00CD7CB4">
        <w:rPr>
          <w:rFonts w:asciiTheme="minorHAnsi" w:hAnsiTheme="minorHAnsi" w:cstheme="minorHAnsi"/>
          <w:sz w:val="24"/>
          <w:szCs w:val="24"/>
        </w:rPr>
        <w:t>3</w:t>
      </w:r>
      <w:r w:rsidR="008C17E6" w:rsidRPr="00CD7CB4">
        <w:rPr>
          <w:rFonts w:asciiTheme="minorHAnsi" w:hAnsiTheme="minorHAnsi" w:cstheme="minorHAnsi"/>
          <w:sz w:val="24"/>
          <w:szCs w:val="24"/>
        </w:rPr>
        <w:t>)</w:t>
      </w:r>
      <w:r w:rsidRPr="00CD7CB4">
        <w:rPr>
          <w:rFonts w:asciiTheme="minorHAnsi" w:hAnsiTheme="minorHAnsi" w:cstheme="minorHAnsi"/>
          <w:sz w:val="24"/>
          <w:szCs w:val="24"/>
        </w:rPr>
        <w:t>, with suggested three yearly ‘Introduction to Safeguarding and Child Protection’ training for all staff</w:t>
      </w:r>
      <w:r w:rsidR="008C17E6" w:rsidRPr="00CD7CB4">
        <w:rPr>
          <w:rFonts w:asciiTheme="minorHAnsi" w:hAnsiTheme="minorHAnsi" w:cstheme="minorHAnsi"/>
          <w:sz w:val="24"/>
          <w:szCs w:val="24"/>
        </w:rPr>
        <w:t xml:space="preserve"> (Nottingham City Safeguarding Children’s Partnership</w:t>
      </w:r>
      <w:r w:rsidR="603D1C8B" w:rsidRPr="00CD7CB4">
        <w:rPr>
          <w:rFonts w:asciiTheme="minorHAnsi" w:hAnsiTheme="minorHAnsi" w:cstheme="minorHAnsi"/>
          <w:sz w:val="24"/>
          <w:szCs w:val="24"/>
        </w:rPr>
        <w:t xml:space="preserve"> recommendation</w:t>
      </w:r>
      <w:r w:rsidR="008C17E6" w:rsidRPr="00CD7CB4">
        <w:rPr>
          <w:rFonts w:asciiTheme="minorHAnsi" w:hAnsiTheme="minorHAnsi" w:cstheme="minorHAnsi"/>
          <w:sz w:val="24"/>
          <w:szCs w:val="24"/>
        </w:rPr>
        <w:t>)</w:t>
      </w:r>
      <w:r w:rsidR="00AA39FA" w:rsidRPr="00CD7CB4">
        <w:rPr>
          <w:rFonts w:asciiTheme="minorHAnsi" w:hAnsiTheme="minorHAnsi" w:cstheme="minorHAnsi"/>
          <w:sz w:val="24"/>
          <w:szCs w:val="24"/>
        </w:rPr>
        <w:t xml:space="preserve">  The Flying High safeguarding lead also provides regular updates and the DSL team are registered with the Andrew hall safeguarding alerts.</w:t>
      </w:r>
    </w:p>
    <w:p w14:paraId="42FB2FE0" w14:textId="77777777" w:rsidR="009637E0" w:rsidRPr="00CD7CB4" w:rsidRDefault="009637E0" w:rsidP="001B14E9">
      <w:pPr>
        <w:numPr>
          <w:ilvl w:val="0"/>
          <w:numId w:val="43"/>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shd w:val="clear" w:color="auto" w:fill="00FF00"/>
        </w:rPr>
      </w:pPr>
      <w:r w:rsidRPr="00CD7CB4">
        <w:rPr>
          <w:rFonts w:asciiTheme="minorHAnsi" w:hAnsiTheme="minorHAnsi" w:cstheme="minorHAnsi"/>
          <w:sz w:val="24"/>
          <w:szCs w:val="24"/>
        </w:rPr>
        <w:tab/>
      </w:r>
      <w:r w:rsidR="0009349C" w:rsidRPr="00CD7CB4">
        <w:rPr>
          <w:rFonts w:asciiTheme="minorHAnsi" w:hAnsiTheme="minorHAnsi" w:cstheme="minorHAnsi"/>
          <w:sz w:val="24"/>
          <w:szCs w:val="24"/>
        </w:rPr>
        <w:t>e</w:t>
      </w:r>
      <w:r w:rsidRPr="00CD7CB4">
        <w:rPr>
          <w:rFonts w:asciiTheme="minorHAnsi" w:hAnsiTheme="minorHAnsi" w:cstheme="minorHAnsi"/>
          <w:sz w:val="24"/>
          <w:szCs w:val="24"/>
        </w:rPr>
        <w:t xml:space="preserve">nsure there is an effective child </w:t>
      </w:r>
      <w:r w:rsidR="00E558EF" w:rsidRPr="00CD7CB4">
        <w:rPr>
          <w:rFonts w:asciiTheme="minorHAnsi" w:hAnsiTheme="minorHAnsi" w:cstheme="minorHAnsi"/>
          <w:sz w:val="24"/>
          <w:szCs w:val="24"/>
        </w:rPr>
        <w:t>safeguarding</w:t>
      </w:r>
      <w:r w:rsidRPr="00CD7CB4">
        <w:rPr>
          <w:rFonts w:asciiTheme="minorHAnsi" w:hAnsiTheme="minorHAnsi" w:cstheme="minorHAnsi"/>
          <w:sz w:val="24"/>
          <w:szCs w:val="24"/>
        </w:rPr>
        <w:t xml:space="preserve"> policy in place together with a </w:t>
      </w:r>
      <w:r w:rsidR="004D43C5" w:rsidRPr="00CD7CB4">
        <w:rPr>
          <w:rFonts w:asciiTheme="minorHAnsi" w:hAnsiTheme="minorHAnsi" w:cstheme="minorHAnsi"/>
          <w:sz w:val="24"/>
          <w:szCs w:val="24"/>
        </w:rPr>
        <w:t xml:space="preserve">school behaviour policy, </w:t>
      </w:r>
      <w:r w:rsidR="36243531" w:rsidRPr="00CD7CB4">
        <w:rPr>
          <w:rFonts w:asciiTheme="minorHAnsi" w:hAnsiTheme="minorHAnsi" w:cstheme="minorHAnsi"/>
          <w:sz w:val="24"/>
          <w:szCs w:val="24"/>
        </w:rPr>
        <w:t>schools'</w:t>
      </w:r>
      <w:r w:rsidR="004D43C5" w:rsidRPr="00CD7CB4">
        <w:rPr>
          <w:rFonts w:asciiTheme="minorHAnsi" w:hAnsiTheme="minorHAnsi" w:cstheme="minorHAnsi"/>
          <w:sz w:val="24"/>
          <w:szCs w:val="24"/>
        </w:rPr>
        <w:t xml:space="preserve"> response to children who go missing from education, </w:t>
      </w:r>
      <w:r w:rsidRPr="00CD7CB4">
        <w:rPr>
          <w:rFonts w:asciiTheme="minorHAnsi" w:hAnsiTheme="minorHAnsi" w:cstheme="minorHAnsi"/>
          <w:sz w:val="24"/>
          <w:szCs w:val="24"/>
        </w:rPr>
        <w:t>staff behaviour policy (code of conduct)</w:t>
      </w:r>
      <w:r w:rsidR="00FE03AA" w:rsidRPr="00CD7CB4">
        <w:rPr>
          <w:rFonts w:asciiTheme="minorHAnsi" w:hAnsiTheme="minorHAnsi" w:cstheme="minorHAnsi"/>
          <w:sz w:val="24"/>
          <w:szCs w:val="24"/>
        </w:rPr>
        <w:t xml:space="preserve"> and a whistleblowing policy. These </w:t>
      </w:r>
      <w:r w:rsidRPr="00CD7CB4">
        <w:rPr>
          <w:rFonts w:asciiTheme="minorHAnsi" w:hAnsiTheme="minorHAnsi" w:cstheme="minorHAnsi"/>
          <w:sz w:val="24"/>
          <w:szCs w:val="24"/>
        </w:rPr>
        <w:t>should be provided to all staff</w:t>
      </w:r>
      <w:r w:rsidR="00E21501" w:rsidRPr="00CD7CB4">
        <w:rPr>
          <w:rFonts w:asciiTheme="minorHAnsi" w:hAnsiTheme="minorHAnsi" w:cstheme="minorHAnsi"/>
          <w:sz w:val="24"/>
          <w:szCs w:val="24"/>
        </w:rPr>
        <w:t xml:space="preserve"> </w:t>
      </w:r>
      <w:r w:rsidRPr="00CD7CB4">
        <w:rPr>
          <w:rFonts w:asciiTheme="minorHAnsi" w:hAnsiTheme="minorHAnsi" w:cstheme="minorHAnsi"/>
          <w:sz w:val="24"/>
          <w:szCs w:val="24"/>
        </w:rPr>
        <w:t>-</w:t>
      </w:r>
      <w:r w:rsidR="00E21501" w:rsidRPr="00CD7CB4">
        <w:rPr>
          <w:rFonts w:asciiTheme="minorHAnsi" w:hAnsiTheme="minorHAnsi" w:cstheme="minorHAnsi"/>
          <w:sz w:val="24"/>
          <w:szCs w:val="24"/>
        </w:rPr>
        <w:t xml:space="preserve"> </w:t>
      </w:r>
      <w:r w:rsidRPr="00CD7CB4">
        <w:rPr>
          <w:rFonts w:asciiTheme="minorHAnsi" w:hAnsiTheme="minorHAnsi" w:cstheme="minorHAnsi"/>
          <w:sz w:val="24"/>
          <w:szCs w:val="24"/>
        </w:rPr>
        <w:t>including temporary staff and volunteers</w:t>
      </w:r>
      <w:r w:rsidR="02A9E58D" w:rsidRPr="00CD7CB4">
        <w:rPr>
          <w:rFonts w:asciiTheme="minorHAnsi" w:hAnsiTheme="minorHAnsi" w:cstheme="minorHAnsi"/>
          <w:sz w:val="24"/>
          <w:szCs w:val="24"/>
        </w:rPr>
        <w:t xml:space="preserve"> at point of</w:t>
      </w:r>
      <w:r w:rsidRPr="00CD7CB4">
        <w:rPr>
          <w:rFonts w:asciiTheme="minorHAnsi" w:hAnsiTheme="minorHAnsi" w:cstheme="minorHAnsi"/>
          <w:sz w:val="24"/>
          <w:szCs w:val="24"/>
        </w:rPr>
        <w:t xml:space="preserve"> induction</w:t>
      </w:r>
    </w:p>
    <w:p w14:paraId="3968870E" w14:textId="77777777" w:rsidR="009637E0" w:rsidRPr="00CD7CB4" w:rsidRDefault="009637E0" w:rsidP="001B14E9">
      <w:pPr>
        <w:numPr>
          <w:ilvl w:val="0"/>
          <w:numId w:val="43"/>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shd w:val="clear" w:color="auto" w:fill="00FF00"/>
        </w:rPr>
      </w:pPr>
      <w:r w:rsidRPr="00CD7CB4">
        <w:rPr>
          <w:rFonts w:asciiTheme="minorHAnsi" w:hAnsiTheme="minorHAnsi" w:cstheme="minorHAnsi"/>
          <w:sz w:val="24"/>
          <w:szCs w:val="24"/>
        </w:rPr>
        <w:tab/>
        <w:t xml:space="preserve">all professionals should have regular reviews of their own practice to ensure they improve over time </w:t>
      </w:r>
    </w:p>
    <w:p w14:paraId="7A120663" w14:textId="77777777" w:rsidR="009637E0" w:rsidRPr="00CD7CB4" w:rsidRDefault="009637E0" w:rsidP="001B14E9">
      <w:pPr>
        <w:numPr>
          <w:ilvl w:val="0"/>
          <w:numId w:val="43"/>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shd w:val="clear" w:color="auto" w:fill="00FF00"/>
        </w:rPr>
      </w:pPr>
      <w:r w:rsidRPr="00CD7CB4">
        <w:rPr>
          <w:rFonts w:asciiTheme="minorHAnsi" w:hAnsiTheme="minorHAnsi" w:cstheme="minorHAnsi"/>
          <w:sz w:val="24"/>
          <w:szCs w:val="24"/>
        </w:rPr>
        <w:tab/>
        <w:t>the designated lead for safeguarding should maintain comprehensive records</w:t>
      </w:r>
      <w:r w:rsidR="008463CE" w:rsidRPr="00CD7CB4">
        <w:rPr>
          <w:rFonts w:asciiTheme="minorHAnsi" w:hAnsiTheme="minorHAnsi" w:cstheme="minorHAnsi"/>
          <w:sz w:val="24"/>
          <w:szCs w:val="24"/>
        </w:rPr>
        <w:t xml:space="preserve">, which should be used to inform a review of the support and level of concern </w:t>
      </w:r>
      <w:r w:rsidR="2D64303C" w:rsidRPr="00CD7CB4">
        <w:rPr>
          <w:rFonts w:asciiTheme="minorHAnsi" w:hAnsiTheme="minorHAnsi" w:cstheme="minorHAnsi"/>
          <w:sz w:val="24"/>
          <w:szCs w:val="24"/>
        </w:rPr>
        <w:t xml:space="preserve">about a </w:t>
      </w:r>
      <w:r w:rsidR="008463CE" w:rsidRPr="00CD7CB4">
        <w:rPr>
          <w:rFonts w:asciiTheme="minorHAnsi" w:hAnsiTheme="minorHAnsi" w:cstheme="minorHAnsi"/>
          <w:sz w:val="24"/>
          <w:szCs w:val="24"/>
        </w:rPr>
        <w:t xml:space="preserve">child’s </w:t>
      </w:r>
      <w:r w:rsidR="003F0F79" w:rsidRPr="00CD7CB4">
        <w:rPr>
          <w:rFonts w:asciiTheme="minorHAnsi" w:hAnsiTheme="minorHAnsi" w:cstheme="minorHAnsi"/>
          <w:sz w:val="24"/>
          <w:szCs w:val="24"/>
        </w:rPr>
        <w:t>circumstances</w:t>
      </w:r>
      <w:r w:rsidR="008463CE" w:rsidRPr="00CD7CB4">
        <w:rPr>
          <w:rFonts w:asciiTheme="minorHAnsi" w:hAnsiTheme="minorHAnsi" w:cstheme="minorHAnsi"/>
          <w:sz w:val="24"/>
          <w:szCs w:val="24"/>
        </w:rPr>
        <w:t xml:space="preserve"> whenever new information arises</w:t>
      </w:r>
    </w:p>
    <w:p w14:paraId="208C1028" w14:textId="77777777" w:rsidR="009637E0" w:rsidRPr="00CD7CB4" w:rsidRDefault="009637E0" w:rsidP="001B14E9">
      <w:pPr>
        <w:numPr>
          <w:ilvl w:val="0"/>
          <w:numId w:val="43"/>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shd w:val="clear" w:color="auto" w:fill="00FF00"/>
        </w:rPr>
      </w:pPr>
      <w:r w:rsidRPr="00CD7CB4">
        <w:rPr>
          <w:rFonts w:asciiTheme="minorHAnsi" w:hAnsiTheme="minorHAnsi" w:cstheme="minorHAnsi"/>
          <w:sz w:val="24"/>
          <w:szCs w:val="24"/>
        </w:rPr>
        <w:tab/>
      </w:r>
      <w:r w:rsidR="0009349C" w:rsidRPr="00CD7CB4">
        <w:rPr>
          <w:rFonts w:asciiTheme="minorHAnsi" w:hAnsiTheme="minorHAnsi" w:cstheme="minorHAnsi"/>
          <w:sz w:val="24"/>
          <w:szCs w:val="24"/>
        </w:rPr>
        <w:t>a</w:t>
      </w:r>
      <w:r w:rsidRPr="00CD7CB4">
        <w:rPr>
          <w:rFonts w:asciiTheme="minorHAnsi" w:hAnsiTheme="minorHAnsi" w:cstheme="minorHAnsi"/>
          <w:sz w:val="24"/>
          <w:szCs w:val="24"/>
        </w:rPr>
        <w:t xml:space="preserve">ll schools and colleges </w:t>
      </w:r>
      <w:r w:rsidR="5F14B738" w:rsidRPr="00CD7CB4">
        <w:rPr>
          <w:rFonts w:asciiTheme="minorHAnsi" w:hAnsiTheme="minorHAnsi" w:cstheme="minorHAnsi"/>
          <w:sz w:val="24"/>
          <w:szCs w:val="24"/>
        </w:rPr>
        <w:t>must</w:t>
      </w:r>
      <w:r w:rsidRPr="00CD7CB4">
        <w:rPr>
          <w:rFonts w:asciiTheme="minorHAnsi" w:hAnsiTheme="minorHAnsi" w:cstheme="minorHAnsi"/>
          <w:sz w:val="24"/>
          <w:szCs w:val="24"/>
        </w:rPr>
        <w:t xml:space="preserve"> be compliant with the requirements of the LSC</w:t>
      </w:r>
      <w:r w:rsidR="0017471D" w:rsidRPr="00CD7CB4">
        <w:rPr>
          <w:rFonts w:asciiTheme="minorHAnsi" w:hAnsiTheme="minorHAnsi" w:cstheme="minorHAnsi"/>
          <w:sz w:val="24"/>
          <w:szCs w:val="24"/>
        </w:rPr>
        <w:t>P</w:t>
      </w:r>
      <w:r w:rsidRPr="00CD7CB4">
        <w:rPr>
          <w:rFonts w:asciiTheme="minorHAnsi" w:hAnsiTheme="minorHAnsi" w:cstheme="minorHAnsi"/>
          <w:sz w:val="24"/>
          <w:szCs w:val="24"/>
        </w:rPr>
        <w:t xml:space="preserve"> in Nottingham</w:t>
      </w:r>
      <w:r w:rsidR="004E0B4A" w:rsidRPr="00CD7CB4">
        <w:rPr>
          <w:rFonts w:asciiTheme="minorHAnsi" w:hAnsiTheme="minorHAnsi" w:cstheme="minorHAnsi"/>
          <w:sz w:val="24"/>
          <w:szCs w:val="24"/>
        </w:rPr>
        <w:t xml:space="preserve"> and</w:t>
      </w:r>
      <w:r w:rsidRPr="00CD7CB4">
        <w:rPr>
          <w:rFonts w:asciiTheme="minorHAnsi" w:hAnsiTheme="minorHAnsi" w:cstheme="minorHAnsi"/>
          <w:sz w:val="24"/>
          <w:szCs w:val="24"/>
        </w:rPr>
        <w:t xml:space="preserve"> this includes engagement in the Serious Case Review process</w:t>
      </w:r>
    </w:p>
    <w:p w14:paraId="3854A2AD" w14:textId="77777777" w:rsidR="009637E0" w:rsidRPr="00CD7CB4" w:rsidRDefault="003E0DDA" w:rsidP="001B14E9">
      <w:pPr>
        <w:numPr>
          <w:ilvl w:val="0"/>
          <w:numId w:val="43"/>
        </w:numPr>
        <w:pBdr>
          <w:top w:val="none" w:sz="0" w:space="0" w:color="auto"/>
          <w:left w:val="none" w:sz="0" w:space="0" w:color="auto"/>
          <w:bottom w:val="none" w:sz="0" w:space="0" w:color="auto"/>
          <w:right w:val="none" w:sz="0" w:space="0" w:color="auto"/>
          <w:bar w:val="none" w:sz="0" w:color="auto"/>
        </w:pBdr>
        <w:shd w:val="clear" w:color="auto" w:fill="FFFFFF" w:themeFill="background1"/>
        <w:tabs>
          <w:tab w:val="left" w:pos="540"/>
        </w:tabs>
        <w:rPr>
          <w:rFonts w:asciiTheme="minorHAnsi" w:hAnsiTheme="minorHAnsi" w:cstheme="minorHAnsi"/>
          <w:sz w:val="24"/>
          <w:szCs w:val="24"/>
        </w:rPr>
      </w:pPr>
      <w:r w:rsidRPr="00CD7CB4">
        <w:rPr>
          <w:rFonts w:asciiTheme="minorHAnsi" w:hAnsiTheme="minorHAnsi" w:cstheme="minorHAnsi"/>
          <w:sz w:val="24"/>
          <w:szCs w:val="24"/>
        </w:rPr>
        <w:t xml:space="preserve">   </w:t>
      </w:r>
      <w:r w:rsidR="00A92BC2" w:rsidRPr="00CD7CB4">
        <w:rPr>
          <w:rFonts w:asciiTheme="minorHAnsi" w:hAnsiTheme="minorHAnsi" w:cstheme="minorHAnsi"/>
          <w:sz w:val="24"/>
          <w:szCs w:val="24"/>
        </w:rPr>
        <w:t>Nottingham City Safeguarding Partners require</w:t>
      </w:r>
      <w:r w:rsidR="009637E0" w:rsidRPr="00CD7CB4">
        <w:rPr>
          <w:rFonts w:asciiTheme="minorHAnsi" w:hAnsiTheme="minorHAnsi" w:cstheme="minorHAnsi"/>
          <w:sz w:val="24"/>
          <w:szCs w:val="24"/>
        </w:rPr>
        <w:t xml:space="preserve"> all schools to complete a</w:t>
      </w:r>
      <w:r w:rsidR="00913163" w:rsidRPr="00CD7CB4">
        <w:rPr>
          <w:rFonts w:asciiTheme="minorHAnsi" w:hAnsiTheme="minorHAnsi" w:cstheme="minorHAnsi"/>
          <w:sz w:val="24"/>
          <w:szCs w:val="24"/>
        </w:rPr>
        <w:t xml:space="preserve">n annual safeguarding audit </w:t>
      </w:r>
      <w:r w:rsidR="00833453" w:rsidRPr="00CD7CB4">
        <w:rPr>
          <w:rFonts w:asciiTheme="minorHAnsi" w:hAnsiTheme="minorHAnsi" w:cstheme="minorHAnsi"/>
          <w:sz w:val="24"/>
          <w:szCs w:val="24"/>
        </w:rPr>
        <w:t>(Section 175/157</w:t>
      </w:r>
      <w:r w:rsidR="00DF63D1" w:rsidRPr="00CD7CB4">
        <w:rPr>
          <w:rFonts w:asciiTheme="minorHAnsi" w:hAnsiTheme="minorHAnsi" w:cstheme="minorHAnsi"/>
          <w:sz w:val="24"/>
          <w:szCs w:val="24"/>
        </w:rPr>
        <w:t xml:space="preserve"> see </w:t>
      </w:r>
      <w:r w:rsidR="59598463" w:rsidRPr="00CD7CB4">
        <w:rPr>
          <w:rFonts w:asciiTheme="minorHAnsi" w:hAnsiTheme="minorHAnsi" w:cstheme="minorHAnsi"/>
          <w:sz w:val="24"/>
          <w:szCs w:val="24"/>
        </w:rPr>
        <w:t>footer</w:t>
      </w:r>
      <w:r w:rsidR="00DF63D1" w:rsidRPr="00CD7CB4">
        <w:rPr>
          <w:rFonts w:asciiTheme="minorHAnsi" w:hAnsiTheme="minorHAnsi" w:cstheme="minorHAnsi"/>
          <w:sz w:val="24"/>
          <w:szCs w:val="24"/>
        </w:rPr>
        <w:t>*</w:t>
      </w:r>
      <w:r w:rsidR="00833453" w:rsidRPr="00CD7CB4">
        <w:rPr>
          <w:rFonts w:asciiTheme="minorHAnsi" w:hAnsiTheme="minorHAnsi" w:cstheme="minorHAnsi"/>
          <w:sz w:val="24"/>
          <w:szCs w:val="24"/>
        </w:rPr>
        <w:t xml:space="preserve">) </w:t>
      </w:r>
      <w:r w:rsidR="00913163" w:rsidRPr="00CD7CB4">
        <w:rPr>
          <w:rFonts w:asciiTheme="minorHAnsi" w:hAnsiTheme="minorHAnsi" w:cstheme="minorHAnsi"/>
          <w:sz w:val="24"/>
          <w:szCs w:val="24"/>
        </w:rPr>
        <w:t>and be</w:t>
      </w:r>
      <w:r w:rsidR="009637E0" w:rsidRPr="00CD7CB4">
        <w:rPr>
          <w:rFonts w:asciiTheme="minorHAnsi" w:hAnsiTheme="minorHAnsi" w:cstheme="minorHAnsi"/>
          <w:sz w:val="24"/>
          <w:szCs w:val="24"/>
        </w:rPr>
        <w:t xml:space="preserve"> engag</w:t>
      </w:r>
      <w:r w:rsidR="00913163" w:rsidRPr="00CD7CB4">
        <w:rPr>
          <w:rFonts w:asciiTheme="minorHAnsi" w:hAnsiTheme="minorHAnsi" w:cstheme="minorHAnsi"/>
          <w:sz w:val="24"/>
          <w:szCs w:val="24"/>
        </w:rPr>
        <w:t>ed</w:t>
      </w:r>
      <w:r w:rsidR="009637E0" w:rsidRPr="00CD7CB4">
        <w:rPr>
          <w:rFonts w:asciiTheme="minorHAnsi" w:hAnsiTheme="minorHAnsi" w:cstheme="minorHAnsi"/>
          <w:sz w:val="24"/>
          <w:szCs w:val="24"/>
        </w:rPr>
        <w:t xml:space="preserve"> in </w:t>
      </w:r>
      <w:r w:rsidR="0036424E" w:rsidRPr="00CD7CB4">
        <w:rPr>
          <w:rFonts w:asciiTheme="minorHAnsi" w:hAnsiTheme="minorHAnsi" w:cstheme="minorHAnsi"/>
          <w:sz w:val="24"/>
          <w:szCs w:val="24"/>
        </w:rPr>
        <w:t>multiagency</w:t>
      </w:r>
      <w:r w:rsidR="009637E0" w:rsidRPr="00CD7CB4">
        <w:rPr>
          <w:rFonts w:asciiTheme="minorHAnsi" w:hAnsiTheme="minorHAnsi" w:cstheme="minorHAnsi"/>
          <w:sz w:val="24"/>
          <w:szCs w:val="24"/>
        </w:rPr>
        <w:t xml:space="preserve"> processes and Serious Case Reviews (See Working </w:t>
      </w:r>
      <w:r w:rsidR="0009349C" w:rsidRPr="00CD7CB4">
        <w:rPr>
          <w:rFonts w:asciiTheme="minorHAnsi" w:hAnsiTheme="minorHAnsi" w:cstheme="minorHAnsi"/>
          <w:sz w:val="24"/>
          <w:szCs w:val="24"/>
        </w:rPr>
        <w:t>T</w:t>
      </w:r>
      <w:r w:rsidR="009637E0" w:rsidRPr="00CD7CB4">
        <w:rPr>
          <w:rFonts w:asciiTheme="minorHAnsi" w:hAnsiTheme="minorHAnsi" w:cstheme="minorHAnsi"/>
          <w:sz w:val="24"/>
          <w:szCs w:val="24"/>
        </w:rPr>
        <w:t xml:space="preserve">ogether </w:t>
      </w:r>
      <w:r w:rsidR="00FE03AA" w:rsidRPr="00CD7CB4">
        <w:rPr>
          <w:rFonts w:asciiTheme="minorHAnsi" w:hAnsiTheme="minorHAnsi" w:cstheme="minorHAnsi"/>
          <w:sz w:val="24"/>
          <w:szCs w:val="24"/>
        </w:rPr>
        <w:t xml:space="preserve">to Safeguard Children </w:t>
      </w:r>
      <w:r w:rsidR="00D752DF" w:rsidRPr="00CD7CB4">
        <w:rPr>
          <w:rFonts w:asciiTheme="minorHAnsi" w:hAnsiTheme="minorHAnsi" w:cstheme="minorHAnsi"/>
          <w:sz w:val="24"/>
          <w:szCs w:val="24"/>
        </w:rPr>
        <w:t>2023</w:t>
      </w:r>
      <w:r w:rsidR="00FE03AA" w:rsidRPr="00CD7CB4">
        <w:rPr>
          <w:rFonts w:asciiTheme="minorHAnsi" w:hAnsiTheme="minorHAnsi" w:cstheme="minorHAnsi"/>
          <w:sz w:val="24"/>
          <w:szCs w:val="24"/>
        </w:rPr>
        <w:t xml:space="preserve"> </w:t>
      </w:r>
      <w:r w:rsidR="009637E0" w:rsidRPr="00CD7CB4">
        <w:rPr>
          <w:rFonts w:asciiTheme="minorHAnsi" w:hAnsiTheme="minorHAnsi" w:cstheme="minorHAnsi"/>
          <w:sz w:val="24"/>
          <w:szCs w:val="24"/>
        </w:rPr>
        <w:t>(Chapter 2 p</w:t>
      </w:r>
      <w:r w:rsidR="00F20156" w:rsidRPr="00CD7CB4">
        <w:rPr>
          <w:rFonts w:asciiTheme="minorHAnsi" w:hAnsiTheme="minorHAnsi" w:cstheme="minorHAnsi"/>
          <w:sz w:val="24"/>
          <w:szCs w:val="24"/>
        </w:rPr>
        <w:t>23</w:t>
      </w:r>
      <w:r w:rsidR="004D43C5" w:rsidRPr="00CD7CB4">
        <w:rPr>
          <w:rFonts w:asciiTheme="minorHAnsi" w:hAnsiTheme="minorHAnsi" w:cstheme="minorHAnsi"/>
          <w:sz w:val="24"/>
          <w:szCs w:val="24"/>
        </w:rPr>
        <w:t xml:space="preserve"> &amp; chapter 3 p</w:t>
      </w:r>
      <w:r w:rsidR="00F20156" w:rsidRPr="00CD7CB4">
        <w:rPr>
          <w:rFonts w:asciiTheme="minorHAnsi" w:hAnsiTheme="minorHAnsi" w:cstheme="minorHAnsi"/>
          <w:sz w:val="24"/>
          <w:szCs w:val="24"/>
        </w:rPr>
        <w:t>43</w:t>
      </w:r>
      <w:r w:rsidR="009637E0" w:rsidRPr="00CD7CB4">
        <w:rPr>
          <w:rFonts w:asciiTheme="minorHAnsi" w:hAnsiTheme="minorHAnsi" w:cstheme="minorHAnsi"/>
          <w:sz w:val="24"/>
          <w:szCs w:val="24"/>
        </w:rPr>
        <w:t>), to be read in conjunction with DfE K</w:t>
      </w:r>
      <w:r w:rsidR="00FE03AA" w:rsidRPr="00CD7CB4">
        <w:rPr>
          <w:rFonts w:asciiTheme="minorHAnsi" w:hAnsiTheme="minorHAnsi" w:cstheme="minorHAnsi"/>
          <w:sz w:val="24"/>
          <w:szCs w:val="24"/>
        </w:rPr>
        <w:t xml:space="preserve">eeping Children Safe in </w:t>
      </w:r>
      <w:r w:rsidR="004E0B4A" w:rsidRPr="00CD7CB4">
        <w:rPr>
          <w:rFonts w:asciiTheme="minorHAnsi" w:hAnsiTheme="minorHAnsi" w:cstheme="minorHAnsi"/>
          <w:sz w:val="24"/>
          <w:szCs w:val="24"/>
        </w:rPr>
        <w:t>Education</w:t>
      </w:r>
      <w:r w:rsidR="009637E0" w:rsidRPr="00CD7CB4">
        <w:rPr>
          <w:rFonts w:asciiTheme="minorHAnsi" w:hAnsiTheme="minorHAnsi" w:cstheme="minorHAnsi"/>
          <w:sz w:val="24"/>
          <w:szCs w:val="24"/>
        </w:rPr>
        <w:t xml:space="preserve"> </w:t>
      </w:r>
      <w:r w:rsidR="00B10F63" w:rsidRPr="00CD7CB4">
        <w:rPr>
          <w:rFonts w:asciiTheme="minorHAnsi" w:hAnsiTheme="minorHAnsi" w:cstheme="minorHAnsi"/>
          <w:sz w:val="24"/>
          <w:szCs w:val="24"/>
        </w:rPr>
        <w:t>202</w:t>
      </w:r>
      <w:r w:rsidR="006D087D" w:rsidRPr="00CD7CB4">
        <w:rPr>
          <w:rFonts w:asciiTheme="minorHAnsi" w:hAnsiTheme="minorHAnsi" w:cstheme="minorHAnsi"/>
          <w:sz w:val="24"/>
          <w:szCs w:val="24"/>
        </w:rPr>
        <w:t>5</w:t>
      </w:r>
      <w:r w:rsidR="00491891" w:rsidRPr="00CD7CB4">
        <w:rPr>
          <w:rFonts w:asciiTheme="minorHAnsi" w:hAnsiTheme="minorHAnsi" w:cstheme="minorHAnsi"/>
          <w:sz w:val="24"/>
          <w:szCs w:val="24"/>
        </w:rPr>
        <w:t>;</w:t>
      </w:r>
    </w:p>
    <w:p w14:paraId="21F1A004" w14:textId="032D3601" w:rsidR="00C0217B" w:rsidRPr="00CD7CB4" w:rsidRDefault="00AA39FA" w:rsidP="001B14E9">
      <w:pPr>
        <w:numPr>
          <w:ilvl w:val="0"/>
          <w:numId w:val="43"/>
        </w:numPr>
        <w:pBdr>
          <w:top w:val="none" w:sz="0" w:space="0" w:color="auto"/>
          <w:left w:val="none" w:sz="0" w:space="0" w:color="auto"/>
          <w:bottom w:val="none" w:sz="0" w:space="0" w:color="auto"/>
          <w:right w:val="none" w:sz="0" w:space="0" w:color="auto"/>
          <w:bar w:val="none" w:sz="0" w:color="auto"/>
        </w:pBdr>
        <w:shd w:val="clear" w:color="auto" w:fill="FFFFFF" w:themeFill="background1"/>
        <w:tabs>
          <w:tab w:val="left" w:pos="540"/>
        </w:tabs>
        <w:rPr>
          <w:rFonts w:asciiTheme="minorHAnsi" w:hAnsiTheme="minorHAnsi" w:cstheme="minorHAnsi"/>
          <w:sz w:val="28"/>
          <w:szCs w:val="28"/>
        </w:rPr>
      </w:pPr>
      <w:r w:rsidRPr="00CD7CB4">
        <w:rPr>
          <w:rFonts w:asciiTheme="minorHAnsi" w:hAnsiTheme="minorHAnsi" w:cstheme="minorHAnsi"/>
          <w:color w:val="auto"/>
          <w:sz w:val="24"/>
          <w:szCs w:val="24"/>
        </w:rPr>
        <w:t xml:space="preserve">   </w:t>
      </w:r>
      <w:r w:rsidR="00CE11CC" w:rsidRPr="00CD7CB4">
        <w:rPr>
          <w:rFonts w:asciiTheme="minorHAnsi" w:hAnsiTheme="minorHAnsi" w:cstheme="minorHAnsi"/>
          <w:color w:val="auto"/>
          <w:sz w:val="24"/>
          <w:szCs w:val="24"/>
        </w:rPr>
        <w:t>c</w:t>
      </w:r>
      <w:r w:rsidR="009637E0" w:rsidRPr="00CD7CB4">
        <w:rPr>
          <w:rFonts w:asciiTheme="minorHAnsi" w:hAnsiTheme="minorHAnsi" w:cstheme="minorHAnsi"/>
          <w:color w:val="auto"/>
          <w:sz w:val="24"/>
          <w:szCs w:val="24"/>
        </w:rPr>
        <w:t xml:space="preserve">lear policies </w:t>
      </w:r>
      <w:r w:rsidR="00A92BC2" w:rsidRPr="00CD7CB4">
        <w:rPr>
          <w:rFonts w:asciiTheme="minorHAnsi" w:hAnsiTheme="minorHAnsi" w:cstheme="minorHAnsi"/>
          <w:color w:val="auto"/>
          <w:sz w:val="24"/>
          <w:szCs w:val="24"/>
        </w:rPr>
        <w:t xml:space="preserve">in line with those from the </w:t>
      </w:r>
      <w:r w:rsidR="004954F8" w:rsidRPr="00CD7CB4">
        <w:rPr>
          <w:rFonts w:asciiTheme="minorHAnsi" w:hAnsiTheme="minorHAnsi" w:cstheme="minorHAnsi"/>
          <w:color w:val="auto"/>
          <w:sz w:val="24"/>
          <w:szCs w:val="24"/>
        </w:rPr>
        <w:t>s</w:t>
      </w:r>
      <w:r w:rsidR="00A92BC2" w:rsidRPr="00CD7CB4">
        <w:rPr>
          <w:rFonts w:asciiTheme="minorHAnsi" w:hAnsiTheme="minorHAnsi" w:cstheme="minorHAnsi"/>
          <w:color w:val="auto"/>
          <w:sz w:val="24"/>
          <w:szCs w:val="24"/>
        </w:rPr>
        <w:t xml:space="preserve">afeguarding </w:t>
      </w:r>
      <w:r w:rsidR="004954F8" w:rsidRPr="00CD7CB4">
        <w:rPr>
          <w:rFonts w:asciiTheme="minorHAnsi" w:hAnsiTheme="minorHAnsi" w:cstheme="minorHAnsi"/>
          <w:color w:val="auto"/>
          <w:sz w:val="24"/>
          <w:szCs w:val="24"/>
        </w:rPr>
        <w:t>p</w:t>
      </w:r>
      <w:r w:rsidR="00A92BC2" w:rsidRPr="00CD7CB4">
        <w:rPr>
          <w:rFonts w:asciiTheme="minorHAnsi" w:hAnsiTheme="minorHAnsi" w:cstheme="minorHAnsi"/>
          <w:color w:val="auto"/>
          <w:sz w:val="24"/>
          <w:szCs w:val="24"/>
        </w:rPr>
        <w:t>artners</w:t>
      </w:r>
      <w:r w:rsidR="009637E0" w:rsidRPr="00CD7CB4">
        <w:rPr>
          <w:rFonts w:asciiTheme="minorHAnsi" w:hAnsiTheme="minorHAnsi" w:cstheme="minorHAnsi"/>
          <w:color w:val="auto"/>
          <w:sz w:val="24"/>
          <w:szCs w:val="24"/>
        </w:rPr>
        <w:t xml:space="preserve"> for dealing with allegations against people who work with children, in either a paid or voluntary capacity. </w:t>
      </w:r>
      <w:r w:rsidR="00B92E9C" w:rsidRPr="00CD7CB4">
        <w:rPr>
          <w:rFonts w:asciiTheme="minorHAnsi" w:hAnsiTheme="minorHAnsi" w:cstheme="minorHAnsi"/>
          <w:color w:val="auto"/>
          <w:sz w:val="24"/>
          <w:szCs w:val="24"/>
        </w:rPr>
        <w:t xml:space="preserve">  </w:t>
      </w:r>
      <w:bookmarkStart w:id="21" w:name="_Hlk141083008"/>
      <w:r w:rsidR="00B92E9C" w:rsidRPr="00CD7CB4">
        <w:rPr>
          <w:rFonts w:asciiTheme="minorHAnsi" w:hAnsiTheme="minorHAnsi" w:cstheme="minorHAnsi"/>
          <w:color w:val="auto"/>
          <w:sz w:val="24"/>
          <w:szCs w:val="24"/>
        </w:rPr>
        <w:t>This includes individuals or organisations who are using the school premises for the purpose of running activities for children (for example community groups, sports associations, or service providers that run extra-curricular activities). For any safeguarding allegation, the school will follow their safeguarding policy and procedures, including informing the Local Authority Designated Officer (LADO)- Keeping Children Safe in Education, 202</w:t>
      </w:r>
      <w:r w:rsidR="006D087D" w:rsidRPr="00CD7CB4">
        <w:rPr>
          <w:rFonts w:asciiTheme="minorHAnsi" w:hAnsiTheme="minorHAnsi" w:cstheme="minorHAnsi"/>
          <w:color w:val="auto"/>
          <w:sz w:val="24"/>
          <w:szCs w:val="24"/>
        </w:rPr>
        <w:t>5</w:t>
      </w:r>
      <w:r w:rsidR="00B92E9C" w:rsidRPr="00CD7CB4">
        <w:rPr>
          <w:rFonts w:asciiTheme="minorHAnsi" w:hAnsiTheme="minorHAnsi" w:cstheme="minorHAnsi"/>
          <w:color w:val="auto"/>
          <w:sz w:val="24"/>
          <w:szCs w:val="24"/>
        </w:rPr>
        <w:t xml:space="preserve"> page 9</w:t>
      </w:r>
      <w:r w:rsidR="006D087D" w:rsidRPr="00CD7CB4">
        <w:rPr>
          <w:rFonts w:asciiTheme="minorHAnsi" w:hAnsiTheme="minorHAnsi" w:cstheme="minorHAnsi"/>
          <w:color w:val="auto"/>
          <w:sz w:val="24"/>
          <w:szCs w:val="24"/>
        </w:rPr>
        <w:t>4</w:t>
      </w:r>
      <w:r w:rsidR="00B92E9C" w:rsidRPr="00CD7CB4">
        <w:rPr>
          <w:rFonts w:asciiTheme="minorHAnsi" w:hAnsiTheme="minorHAnsi" w:cstheme="minorHAnsi"/>
          <w:color w:val="auto"/>
          <w:sz w:val="24"/>
          <w:szCs w:val="24"/>
        </w:rPr>
        <w:t>, paragraph 3</w:t>
      </w:r>
      <w:r w:rsidR="006D087D" w:rsidRPr="00CD7CB4">
        <w:rPr>
          <w:rFonts w:asciiTheme="minorHAnsi" w:hAnsiTheme="minorHAnsi" w:cstheme="minorHAnsi"/>
          <w:color w:val="auto"/>
          <w:sz w:val="24"/>
          <w:szCs w:val="24"/>
        </w:rPr>
        <w:t>66</w:t>
      </w:r>
      <w:r w:rsidR="00F20156" w:rsidRPr="00CD7CB4">
        <w:rPr>
          <w:rFonts w:asciiTheme="minorHAnsi" w:hAnsiTheme="minorHAnsi" w:cstheme="minorHAnsi"/>
          <w:color w:val="auto"/>
          <w:sz w:val="24"/>
          <w:szCs w:val="24"/>
        </w:rPr>
        <w:t>.</w:t>
      </w:r>
      <w:r w:rsidR="00B92E9C" w:rsidRPr="00CD7CB4">
        <w:rPr>
          <w:rFonts w:asciiTheme="minorHAnsi" w:hAnsiTheme="minorHAnsi" w:cstheme="minorHAnsi"/>
          <w:color w:val="auto"/>
          <w:sz w:val="24"/>
          <w:szCs w:val="24"/>
        </w:rPr>
        <w:t xml:space="preserve"> </w:t>
      </w:r>
      <w:bookmarkEnd w:id="21"/>
    </w:p>
    <w:p w14:paraId="4D9472C6" w14:textId="77777777" w:rsidR="00AE1780" w:rsidRPr="00CD7CB4" w:rsidRDefault="00AE1780" w:rsidP="00C0217B">
      <w:pPr>
        <w:pStyle w:val="Default"/>
        <w:pBdr>
          <w:top w:val="none" w:sz="0" w:space="0" w:color="auto"/>
          <w:left w:val="none" w:sz="0" w:space="0" w:color="auto"/>
          <w:bottom w:val="none" w:sz="0" w:space="0" w:color="auto"/>
          <w:right w:val="none" w:sz="0" w:space="0" w:color="auto"/>
          <w:bar w:val="none" w:sz="0" w:color="auto"/>
        </w:pBdr>
        <w:tabs>
          <w:tab w:val="left" w:pos="540"/>
        </w:tabs>
        <w:spacing w:after="130"/>
        <w:ind w:left="360"/>
        <w:rPr>
          <w:rFonts w:asciiTheme="minorHAnsi" w:hAnsiTheme="minorHAnsi" w:cstheme="minorHAnsi"/>
          <w:color w:val="auto"/>
        </w:rPr>
      </w:pPr>
    </w:p>
    <w:p w14:paraId="5303EE0B" w14:textId="77777777" w:rsidR="009637E0" w:rsidRPr="00CD7CB4" w:rsidRDefault="00AE1780" w:rsidP="00C0217B">
      <w:pPr>
        <w:pStyle w:val="Default"/>
        <w:pBdr>
          <w:top w:val="none" w:sz="0" w:space="0" w:color="auto"/>
          <w:left w:val="none" w:sz="0" w:space="0" w:color="auto"/>
          <w:bottom w:val="none" w:sz="0" w:space="0" w:color="auto"/>
          <w:right w:val="none" w:sz="0" w:space="0" w:color="auto"/>
          <w:bar w:val="none" w:sz="0" w:color="auto"/>
        </w:pBdr>
        <w:tabs>
          <w:tab w:val="left" w:pos="540"/>
        </w:tabs>
        <w:spacing w:after="130"/>
        <w:ind w:left="360"/>
        <w:rPr>
          <w:rFonts w:asciiTheme="minorHAnsi" w:hAnsiTheme="minorHAnsi" w:cstheme="minorHAnsi"/>
          <w:color w:val="auto"/>
        </w:rPr>
      </w:pPr>
      <w:r w:rsidRPr="00CD7CB4">
        <w:rPr>
          <w:rFonts w:asciiTheme="minorHAnsi" w:hAnsiTheme="minorHAnsi" w:cstheme="minorHAnsi"/>
          <w:color w:val="auto"/>
        </w:rPr>
        <w:lastRenderedPageBreak/>
        <w:tab/>
      </w:r>
      <w:r w:rsidRPr="00CD7CB4">
        <w:rPr>
          <w:rFonts w:asciiTheme="minorHAnsi" w:hAnsiTheme="minorHAnsi" w:cstheme="minorHAnsi"/>
          <w:color w:val="auto"/>
        </w:rPr>
        <w:tab/>
      </w:r>
      <w:r w:rsidR="009637E0" w:rsidRPr="00CD7CB4">
        <w:rPr>
          <w:rFonts w:asciiTheme="minorHAnsi" w:hAnsiTheme="minorHAnsi" w:cstheme="minorHAnsi"/>
          <w:color w:val="auto"/>
        </w:rPr>
        <w:t xml:space="preserve">An allegation may relate to a person who works with children who has: </w:t>
      </w:r>
    </w:p>
    <w:p w14:paraId="58D00D36" w14:textId="77777777" w:rsidR="009637E0" w:rsidRPr="00CD7CB4" w:rsidRDefault="009637E0" w:rsidP="001B14E9">
      <w:pPr>
        <w:pStyle w:val="Default"/>
        <w:numPr>
          <w:ilvl w:val="0"/>
          <w:numId w:val="57"/>
        </w:numPr>
        <w:pBdr>
          <w:top w:val="none" w:sz="0" w:space="0" w:color="auto"/>
          <w:left w:val="none" w:sz="0" w:space="0" w:color="auto"/>
          <w:bottom w:val="none" w:sz="0" w:space="0" w:color="auto"/>
          <w:right w:val="none" w:sz="0" w:space="0" w:color="auto"/>
          <w:bar w:val="none" w:sz="0" w:color="auto"/>
        </w:pBdr>
        <w:tabs>
          <w:tab w:val="left" w:pos="540"/>
          <w:tab w:val="left" w:pos="900"/>
        </w:tabs>
        <w:spacing w:after="130"/>
        <w:ind w:firstLine="360"/>
        <w:rPr>
          <w:rFonts w:asciiTheme="minorHAnsi" w:hAnsiTheme="minorHAnsi" w:cstheme="minorHAnsi"/>
          <w:color w:val="auto"/>
        </w:rPr>
      </w:pPr>
      <w:r w:rsidRPr="00CD7CB4">
        <w:rPr>
          <w:rFonts w:asciiTheme="minorHAnsi" w:hAnsiTheme="minorHAnsi" w:cstheme="minorHAnsi"/>
          <w:color w:val="auto"/>
        </w:rPr>
        <w:t>behaved in a way that has harmed a child, or may have harmed a child</w:t>
      </w:r>
      <w:r w:rsidR="0017471D" w:rsidRPr="00CD7CB4">
        <w:rPr>
          <w:rFonts w:asciiTheme="minorHAnsi" w:hAnsiTheme="minorHAnsi" w:cstheme="minorHAnsi"/>
          <w:color w:val="auto"/>
        </w:rPr>
        <w:t xml:space="preserve"> and/or</w:t>
      </w:r>
      <w:r w:rsidRPr="00CD7CB4">
        <w:rPr>
          <w:rFonts w:asciiTheme="minorHAnsi" w:hAnsiTheme="minorHAnsi" w:cstheme="minorHAnsi"/>
          <w:color w:val="auto"/>
        </w:rPr>
        <w:t xml:space="preserve"> </w:t>
      </w:r>
    </w:p>
    <w:p w14:paraId="4097BC11" w14:textId="77777777" w:rsidR="009637E0" w:rsidRPr="00CD7CB4" w:rsidRDefault="009637E0" w:rsidP="001B14E9">
      <w:pPr>
        <w:pStyle w:val="Default"/>
        <w:numPr>
          <w:ilvl w:val="0"/>
          <w:numId w:val="57"/>
        </w:numPr>
        <w:pBdr>
          <w:top w:val="none" w:sz="0" w:space="0" w:color="auto"/>
          <w:left w:val="none" w:sz="0" w:space="0" w:color="auto"/>
          <w:bottom w:val="none" w:sz="0" w:space="0" w:color="auto"/>
          <w:right w:val="none" w:sz="0" w:space="0" w:color="auto"/>
          <w:bar w:val="none" w:sz="0" w:color="auto"/>
        </w:pBdr>
        <w:tabs>
          <w:tab w:val="left" w:pos="540"/>
          <w:tab w:val="left" w:pos="900"/>
        </w:tabs>
        <w:spacing w:after="130"/>
        <w:ind w:firstLine="360"/>
        <w:rPr>
          <w:rFonts w:asciiTheme="minorHAnsi" w:hAnsiTheme="minorHAnsi" w:cstheme="minorHAnsi"/>
          <w:color w:val="auto"/>
        </w:rPr>
      </w:pPr>
      <w:r w:rsidRPr="00CD7CB4">
        <w:rPr>
          <w:rFonts w:asciiTheme="minorHAnsi" w:hAnsiTheme="minorHAnsi" w:cstheme="minorHAnsi"/>
          <w:color w:val="auto"/>
        </w:rPr>
        <w:t xml:space="preserve">possibly committed a criminal offence against or related to a child </w:t>
      </w:r>
      <w:r w:rsidR="0017471D" w:rsidRPr="00CD7CB4">
        <w:rPr>
          <w:rFonts w:asciiTheme="minorHAnsi" w:hAnsiTheme="minorHAnsi" w:cstheme="minorHAnsi"/>
          <w:color w:val="auto"/>
        </w:rPr>
        <w:t>and/</w:t>
      </w:r>
      <w:r w:rsidRPr="00CD7CB4">
        <w:rPr>
          <w:rFonts w:asciiTheme="minorHAnsi" w:hAnsiTheme="minorHAnsi" w:cstheme="minorHAnsi"/>
          <w:color w:val="auto"/>
        </w:rPr>
        <w:t>or</w:t>
      </w:r>
    </w:p>
    <w:p w14:paraId="18169DC9" w14:textId="77777777" w:rsidR="0036424E" w:rsidRPr="00CD7CB4" w:rsidRDefault="009637E0" w:rsidP="001B14E9">
      <w:pPr>
        <w:pStyle w:val="Default"/>
        <w:numPr>
          <w:ilvl w:val="1"/>
          <w:numId w:val="57"/>
        </w:numPr>
        <w:pBdr>
          <w:top w:val="none" w:sz="0" w:space="0" w:color="auto"/>
          <w:left w:val="none" w:sz="0" w:space="0" w:color="auto"/>
          <w:bottom w:val="none" w:sz="0" w:space="0" w:color="auto"/>
          <w:right w:val="none" w:sz="0" w:space="0" w:color="auto"/>
          <w:bar w:val="none" w:sz="0" w:color="auto"/>
        </w:pBdr>
        <w:tabs>
          <w:tab w:val="left" w:pos="540"/>
          <w:tab w:val="left" w:pos="900"/>
        </w:tabs>
        <w:rPr>
          <w:rFonts w:asciiTheme="minorHAnsi" w:hAnsiTheme="minorHAnsi" w:cstheme="minorHAnsi"/>
          <w:color w:val="auto"/>
        </w:rPr>
      </w:pPr>
      <w:r w:rsidRPr="00CD7CB4">
        <w:rPr>
          <w:rFonts w:asciiTheme="minorHAnsi" w:hAnsiTheme="minorHAnsi" w:cstheme="minorHAnsi"/>
          <w:color w:val="auto"/>
        </w:rPr>
        <w:t xml:space="preserve">behaved towards a child or children in a way that indicates </w:t>
      </w:r>
      <w:r w:rsidR="0017471D" w:rsidRPr="00CD7CB4">
        <w:rPr>
          <w:rFonts w:asciiTheme="minorHAnsi" w:hAnsiTheme="minorHAnsi" w:cstheme="minorHAnsi"/>
          <w:color w:val="auto"/>
        </w:rPr>
        <w:t>he or she</w:t>
      </w:r>
      <w:r w:rsidRPr="00CD7CB4">
        <w:rPr>
          <w:rFonts w:asciiTheme="minorHAnsi" w:hAnsiTheme="minorHAnsi" w:cstheme="minorHAnsi"/>
          <w:color w:val="auto"/>
        </w:rPr>
        <w:t xml:space="preserve"> may pose a risk of harm to children</w:t>
      </w:r>
    </w:p>
    <w:p w14:paraId="36AFF80B" w14:textId="77777777" w:rsidR="009637E0" w:rsidRPr="00CD7CB4" w:rsidRDefault="0017471D" w:rsidP="001B14E9">
      <w:pPr>
        <w:pStyle w:val="Default"/>
        <w:numPr>
          <w:ilvl w:val="1"/>
          <w:numId w:val="57"/>
        </w:numPr>
        <w:pBdr>
          <w:top w:val="none" w:sz="0" w:space="0" w:color="auto"/>
          <w:left w:val="none" w:sz="0" w:space="0" w:color="auto"/>
          <w:bottom w:val="none" w:sz="0" w:space="0" w:color="auto"/>
          <w:right w:val="none" w:sz="0" w:space="0" w:color="auto"/>
          <w:bar w:val="none" w:sz="0" w:color="auto"/>
        </w:pBdr>
        <w:tabs>
          <w:tab w:val="left" w:pos="540"/>
          <w:tab w:val="left" w:pos="900"/>
        </w:tabs>
        <w:rPr>
          <w:rFonts w:asciiTheme="minorHAnsi" w:hAnsiTheme="minorHAnsi" w:cstheme="minorHAnsi"/>
          <w:color w:val="auto"/>
        </w:rPr>
      </w:pPr>
      <w:r w:rsidRPr="00CD7CB4">
        <w:rPr>
          <w:rFonts w:asciiTheme="minorHAnsi" w:hAnsiTheme="minorHAnsi" w:cstheme="minorHAnsi"/>
          <w:color w:val="auto"/>
        </w:rPr>
        <w:t>and/or</w:t>
      </w:r>
    </w:p>
    <w:p w14:paraId="17CB978A" w14:textId="77777777" w:rsidR="0017471D" w:rsidRPr="00CD7CB4" w:rsidRDefault="0017471D" w:rsidP="001B14E9">
      <w:pPr>
        <w:pStyle w:val="Default"/>
        <w:numPr>
          <w:ilvl w:val="1"/>
          <w:numId w:val="57"/>
        </w:numPr>
        <w:pBdr>
          <w:top w:val="none" w:sz="0" w:space="0" w:color="auto"/>
          <w:left w:val="none" w:sz="0" w:space="0" w:color="auto"/>
          <w:bottom w:val="none" w:sz="0" w:space="0" w:color="auto"/>
          <w:right w:val="none" w:sz="0" w:space="0" w:color="auto"/>
          <w:bar w:val="none" w:sz="0" w:color="auto"/>
        </w:pBdr>
        <w:tabs>
          <w:tab w:val="left" w:pos="540"/>
          <w:tab w:val="left" w:pos="900"/>
        </w:tabs>
        <w:rPr>
          <w:rFonts w:asciiTheme="minorHAnsi" w:hAnsiTheme="minorHAnsi" w:cstheme="minorHAnsi"/>
          <w:color w:val="auto"/>
        </w:rPr>
      </w:pPr>
      <w:r w:rsidRPr="00CD7CB4">
        <w:rPr>
          <w:rFonts w:asciiTheme="minorHAnsi" w:hAnsiTheme="minorHAnsi" w:cstheme="minorHAnsi"/>
          <w:color w:val="auto"/>
        </w:rPr>
        <w:t>behaved or may have behaved in a way that indicates they may not be suitable to work with children</w:t>
      </w:r>
    </w:p>
    <w:p w14:paraId="78813EEE" w14:textId="77777777" w:rsidR="00A81F25" w:rsidRPr="00CD7CB4" w:rsidRDefault="00A81F25" w:rsidP="009637E0">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rPr>
      </w:pPr>
    </w:p>
    <w:p w14:paraId="7BF7220A" w14:textId="12E5A521" w:rsidR="009637E0" w:rsidRPr="00CD7CB4" w:rsidRDefault="009637E0" w:rsidP="009637E0">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rPr>
      </w:pPr>
      <w:r w:rsidRPr="00CD7CB4">
        <w:rPr>
          <w:rFonts w:asciiTheme="minorHAnsi" w:hAnsiTheme="minorHAnsi" w:cstheme="minorHAnsi"/>
          <w:color w:val="auto"/>
        </w:rPr>
        <w:t xml:space="preserve">In addition: </w:t>
      </w:r>
    </w:p>
    <w:p w14:paraId="3E7A0C63" w14:textId="71E7A59D" w:rsidR="009637E0" w:rsidRPr="00CD7CB4" w:rsidRDefault="009637E0" w:rsidP="00E30A2D">
      <w:pPr>
        <w:autoSpaceDE w:val="0"/>
        <w:autoSpaceDN w:val="0"/>
        <w:adjustRightInd w:val="0"/>
        <w:ind w:left="720"/>
        <w:rPr>
          <w:rFonts w:asciiTheme="minorHAnsi" w:hAnsiTheme="minorHAnsi" w:cstheme="minorHAnsi"/>
          <w:bCs/>
          <w:iCs/>
          <w:color w:val="00B050"/>
          <w:sz w:val="24"/>
          <w:szCs w:val="24"/>
        </w:rPr>
      </w:pPr>
      <w:r w:rsidRPr="00CD7CB4">
        <w:rPr>
          <w:rFonts w:asciiTheme="minorHAnsi" w:hAnsiTheme="minorHAnsi" w:cstheme="minorHAnsi"/>
        </w:rPr>
        <w:t>The</w:t>
      </w:r>
      <w:r w:rsidR="00565E62" w:rsidRPr="00CD7CB4">
        <w:rPr>
          <w:rFonts w:asciiTheme="minorHAnsi" w:hAnsiTheme="minorHAnsi" w:cstheme="minorHAnsi"/>
        </w:rPr>
        <w:t xml:space="preserve"> </w:t>
      </w:r>
      <w:r w:rsidR="00AF173A" w:rsidRPr="00CD7CB4">
        <w:rPr>
          <w:rFonts w:asciiTheme="minorHAnsi" w:hAnsiTheme="minorHAnsi" w:cstheme="minorHAnsi"/>
        </w:rPr>
        <w:t>LADO</w:t>
      </w:r>
      <w:r w:rsidR="00565E62" w:rsidRPr="00CD7CB4">
        <w:rPr>
          <w:rFonts w:asciiTheme="minorHAnsi" w:hAnsiTheme="minorHAnsi" w:cstheme="minorHAnsi"/>
        </w:rPr>
        <w:t xml:space="preserve"> </w:t>
      </w:r>
      <w:r w:rsidR="00AF173A" w:rsidRPr="00CD7CB4">
        <w:rPr>
          <w:rFonts w:asciiTheme="minorHAnsi" w:hAnsiTheme="minorHAnsi" w:cstheme="minorHAnsi"/>
        </w:rPr>
        <w:t>will</w:t>
      </w:r>
      <w:r w:rsidRPr="00CD7CB4">
        <w:rPr>
          <w:rFonts w:asciiTheme="minorHAnsi" w:hAnsiTheme="minorHAnsi" w:cstheme="minorHAnsi"/>
        </w:rPr>
        <w:t xml:space="preserve"> be involved in the management and oversight of individual cases</w:t>
      </w:r>
      <w:r w:rsidR="007853C2" w:rsidRPr="00CD7CB4">
        <w:rPr>
          <w:rFonts w:asciiTheme="minorHAnsi" w:hAnsiTheme="minorHAnsi" w:cstheme="minorHAnsi"/>
        </w:rPr>
        <w:t xml:space="preserve"> where there are allegations made against people who work with children</w:t>
      </w:r>
      <w:r w:rsidRPr="00CD7CB4">
        <w:rPr>
          <w:rFonts w:asciiTheme="minorHAnsi" w:hAnsiTheme="minorHAnsi" w:cstheme="minorHAnsi"/>
        </w:rPr>
        <w:t xml:space="preserve">. The </w:t>
      </w:r>
      <w:r w:rsidR="00565E62" w:rsidRPr="00CD7CB4">
        <w:rPr>
          <w:rFonts w:asciiTheme="minorHAnsi" w:hAnsiTheme="minorHAnsi" w:cstheme="minorHAnsi"/>
        </w:rPr>
        <w:t xml:space="preserve">Designated Officer </w:t>
      </w:r>
      <w:r w:rsidR="003F0F79" w:rsidRPr="00CD7CB4">
        <w:rPr>
          <w:rFonts w:asciiTheme="minorHAnsi" w:hAnsiTheme="minorHAnsi" w:cstheme="minorHAnsi"/>
        </w:rPr>
        <w:t xml:space="preserve">will </w:t>
      </w:r>
      <w:r w:rsidRPr="00CD7CB4">
        <w:rPr>
          <w:rFonts w:asciiTheme="minorHAnsi" w:hAnsiTheme="minorHAnsi" w:cstheme="minorHAnsi"/>
        </w:rPr>
        <w:t xml:space="preserve">provide advice and guidance to schools, liaising with the police and other </w:t>
      </w:r>
      <w:r w:rsidRPr="00CD7CB4">
        <w:rPr>
          <w:rFonts w:asciiTheme="minorHAnsi" w:hAnsiTheme="minorHAnsi" w:cstheme="minorHAnsi"/>
          <w:color w:val="000000" w:themeColor="text1"/>
        </w:rPr>
        <w:t>agencies</w:t>
      </w:r>
      <w:r w:rsidR="00A82F08" w:rsidRPr="00CD7CB4">
        <w:rPr>
          <w:rFonts w:asciiTheme="minorHAnsi" w:hAnsiTheme="minorHAnsi" w:cstheme="minorHAnsi"/>
          <w:color w:val="000000" w:themeColor="text1"/>
        </w:rPr>
        <w:t>,</w:t>
      </w:r>
      <w:r w:rsidRPr="00CD7CB4">
        <w:rPr>
          <w:rFonts w:asciiTheme="minorHAnsi" w:hAnsiTheme="minorHAnsi" w:cstheme="minorHAnsi"/>
          <w:color w:val="000000" w:themeColor="text1"/>
        </w:rPr>
        <w:t xml:space="preserve"> and monitoring the progress of cases to ensure that they are dealt with as quickly as possible, </w:t>
      </w:r>
      <w:r w:rsidR="00A82F08" w:rsidRPr="00CD7CB4">
        <w:rPr>
          <w:rFonts w:asciiTheme="minorHAnsi" w:hAnsiTheme="minorHAnsi" w:cstheme="minorHAnsi"/>
          <w:color w:val="000000" w:themeColor="text1"/>
        </w:rPr>
        <w:t xml:space="preserve">and are </w:t>
      </w:r>
      <w:r w:rsidRPr="00CD7CB4">
        <w:rPr>
          <w:rFonts w:asciiTheme="minorHAnsi" w:hAnsiTheme="minorHAnsi" w:cstheme="minorHAnsi"/>
          <w:color w:val="000000" w:themeColor="text1"/>
        </w:rPr>
        <w:t>consistent w</w:t>
      </w:r>
      <w:r w:rsidR="0009349C" w:rsidRPr="00CD7CB4">
        <w:rPr>
          <w:rFonts w:asciiTheme="minorHAnsi" w:hAnsiTheme="minorHAnsi" w:cstheme="minorHAnsi"/>
          <w:color w:val="000000" w:themeColor="text1"/>
        </w:rPr>
        <w:t>ith a thorough and fair process</w:t>
      </w:r>
      <w:r w:rsidR="00C752F2" w:rsidRPr="00CD7CB4">
        <w:rPr>
          <w:rFonts w:asciiTheme="minorHAnsi" w:hAnsiTheme="minorHAnsi" w:cstheme="minorHAnsi"/>
          <w:color w:val="000000" w:themeColor="text1"/>
        </w:rPr>
        <w:t xml:space="preserve">. </w:t>
      </w:r>
      <w:r w:rsidR="00C752F2" w:rsidRPr="00CD7CB4">
        <w:rPr>
          <w:rFonts w:asciiTheme="minorHAnsi" w:hAnsiTheme="minorHAnsi" w:cstheme="minorHAnsi"/>
          <w:i/>
          <w:iCs/>
          <w:color w:val="000000" w:themeColor="text1"/>
          <w:sz w:val="24"/>
          <w:szCs w:val="24"/>
        </w:rPr>
        <w:t xml:space="preserve">Further support </w:t>
      </w:r>
      <w:r w:rsidR="00621208" w:rsidRPr="00CD7CB4">
        <w:rPr>
          <w:rFonts w:asciiTheme="minorHAnsi" w:hAnsiTheme="minorHAnsi" w:cstheme="minorHAnsi"/>
          <w:i/>
          <w:iCs/>
          <w:color w:val="000000" w:themeColor="text1"/>
          <w:sz w:val="24"/>
          <w:szCs w:val="24"/>
        </w:rPr>
        <w:t xml:space="preserve">is </w:t>
      </w:r>
      <w:r w:rsidR="00C752F2" w:rsidRPr="00CD7CB4">
        <w:rPr>
          <w:rFonts w:asciiTheme="minorHAnsi" w:hAnsiTheme="minorHAnsi" w:cstheme="minorHAnsi"/>
          <w:i/>
          <w:iCs/>
          <w:color w:val="000000" w:themeColor="text1"/>
          <w:sz w:val="24"/>
          <w:szCs w:val="24"/>
        </w:rPr>
        <w:t>provided to DSL teams by the FHP Safeguarding Lead and the FHP Safeguarding Team</w:t>
      </w:r>
      <w:r w:rsidR="00E30A2D" w:rsidRPr="00CD7CB4">
        <w:rPr>
          <w:rFonts w:asciiTheme="minorHAnsi" w:hAnsiTheme="minorHAnsi" w:cstheme="minorHAnsi"/>
          <w:i/>
          <w:iCs/>
          <w:color w:val="000000" w:themeColor="text1"/>
          <w:sz w:val="24"/>
          <w:szCs w:val="24"/>
        </w:rPr>
        <w:t>:</w:t>
      </w:r>
    </w:p>
    <w:p w14:paraId="6B3A0BBA" w14:textId="77777777" w:rsidR="009637E0" w:rsidRPr="00CD7CB4" w:rsidRDefault="009637E0" w:rsidP="001B14E9">
      <w:pPr>
        <w:pStyle w:val="Default"/>
        <w:numPr>
          <w:ilvl w:val="0"/>
          <w:numId w:val="50"/>
        </w:num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auto"/>
        </w:rPr>
      </w:pPr>
      <w:r w:rsidRPr="00CD7CB4">
        <w:rPr>
          <w:rFonts w:asciiTheme="minorHAnsi" w:hAnsiTheme="minorHAnsi" w:cstheme="minorHAnsi"/>
          <w:color w:val="auto"/>
        </w:rPr>
        <w:t xml:space="preserve">any allegation should be reported immediately to </w:t>
      </w:r>
      <w:r w:rsidR="0022197B" w:rsidRPr="00CD7CB4">
        <w:rPr>
          <w:rFonts w:asciiTheme="minorHAnsi" w:hAnsiTheme="minorHAnsi" w:cstheme="minorHAnsi"/>
          <w:color w:val="auto"/>
        </w:rPr>
        <w:t>the Headteacher or the Principal of</w:t>
      </w:r>
      <w:r w:rsidRPr="00CD7CB4">
        <w:rPr>
          <w:rFonts w:asciiTheme="minorHAnsi" w:hAnsiTheme="minorHAnsi" w:cstheme="minorHAnsi"/>
          <w:color w:val="auto"/>
        </w:rPr>
        <w:t xml:space="preserve"> the school. </w:t>
      </w:r>
      <w:r w:rsidR="00B611CC" w:rsidRPr="00CD7CB4">
        <w:rPr>
          <w:rFonts w:asciiTheme="minorHAnsi" w:hAnsiTheme="minorHAnsi" w:cstheme="minorHAnsi"/>
          <w:color w:val="auto"/>
        </w:rPr>
        <w:t xml:space="preserve">Where the allegation relates to the Headteacher or Principal it should be reported to the Chair of Governors or equivalent. </w:t>
      </w:r>
      <w:r w:rsidRPr="00CD7CB4">
        <w:rPr>
          <w:rFonts w:asciiTheme="minorHAnsi" w:hAnsiTheme="minorHAnsi" w:cstheme="minorHAnsi"/>
          <w:color w:val="auto"/>
        </w:rPr>
        <w:t xml:space="preserve">The </w:t>
      </w:r>
      <w:r w:rsidR="00DF63D1" w:rsidRPr="00CD7CB4">
        <w:rPr>
          <w:rFonts w:asciiTheme="minorHAnsi" w:hAnsiTheme="minorHAnsi" w:cstheme="minorHAnsi"/>
          <w:color w:val="auto"/>
        </w:rPr>
        <w:t xml:space="preserve">Local Authority </w:t>
      </w:r>
      <w:r w:rsidR="00565E62" w:rsidRPr="00CD7CB4">
        <w:rPr>
          <w:rFonts w:asciiTheme="minorHAnsi" w:hAnsiTheme="minorHAnsi" w:cstheme="minorHAnsi"/>
          <w:color w:val="auto"/>
        </w:rPr>
        <w:t>Designated Officer</w:t>
      </w:r>
      <w:r w:rsidRPr="00CD7CB4">
        <w:rPr>
          <w:rFonts w:asciiTheme="minorHAnsi" w:hAnsiTheme="minorHAnsi" w:cstheme="minorHAnsi"/>
          <w:color w:val="auto"/>
        </w:rPr>
        <w:t xml:space="preserve"> should be informed within one working day of all allegations that come to an employer’s attention or that are made directly to the police; and </w:t>
      </w:r>
    </w:p>
    <w:p w14:paraId="2CE0CFA3" w14:textId="77777777" w:rsidR="00D5739E" w:rsidRPr="00CD7CB4" w:rsidRDefault="009637E0" w:rsidP="001B14E9">
      <w:pPr>
        <w:pStyle w:val="Default"/>
        <w:numPr>
          <w:ilvl w:val="0"/>
          <w:numId w:val="50"/>
        </w:numPr>
        <w:pBdr>
          <w:top w:val="none" w:sz="0" w:space="0" w:color="auto"/>
          <w:left w:val="none" w:sz="0" w:space="0" w:color="auto"/>
          <w:bottom w:val="none" w:sz="0" w:space="0" w:color="auto"/>
          <w:right w:val="none" w:sz="0" w:space="0" w:color="auto"/>
          <w:bar w:val="none" w:sz="0" w:color="auto"/>
        </w:pBdr>
        <w:tabs>
          <w:tab w:val="clear" w:pos="720"/>
        </w:tabs>
        <w:spacing w:after="185"/>
        <w:rPr>
          <w:rFonts w:asciiTheme="minorHAnsi" w:hAnsiTheme="minorHAnsi" w:cstheme="minorHAnsi"/>
          <w:color w:val="auto"/>
        </w:rPr>
      </w:pPr>
      <w:r w:rsidRPr="00CD7CB4">
        <w:rPr>
          <w:rFonts w:asciiTheme="minorHAnsi" w:hAnsiTheme="minorHAnsi" w:cstheme="minorHAnsi"/>
          <w:color w:val="auto"/>
        </w:rPr>
        <w:t xml:space="preserve">if an </w:t>
      </w:r>
      <w:proofErr w:type="spellStart"/>
      <w:r w:rsidRPr="00CD7CB4">
        <w:rPr>
          <w:rFonts w:asciiTheme="minorHAnsi" w:hAnsiTheme="minorHAnsi" w:cstheme="minorHAnsi"/>
          <w:color w:val="auto"/>
        </w:rPr>
        <w:t>organisation</w:t>
      </w:r>
      <w:proofErr w:type="spellEnd"/>
      <w:r w:rsidRPr="00CD7CB4">
        <w:rPr>
          <w:rFonts w:asciiTheme="minorHAnsi" w:hAnsiTheme="minorHAnsi" w:cstheme="minorHAnsi"/>
          <w:color w:val="auto"/>
        </w:rPr>
        <w:t xml:space="preserve"> removes an individual (paid worker or unpaid volunteer) from </w:t>
      </w:r>
      <w:r w:rsidR="00DF63D1" w:rsidRPr="00CD7CB4">
        <w:rPr>
          <w:rFonts w:asciiTheme="minorHAnsi" w:hAnsiTheme="minorHAnsi" w:cstheme="minorHAnsi"/>
          <w:color w:val="auto"/>
        </w:rPr>
        <w:t>regulated activity (</w:t>
      </w:r>
      <w:r w:rsidRPr="00CD7CB4">
        <w:rPr>
          <w:rFonts w:asciiTheme="minorHAnsi" w:hAnsiTheme="minorHAnsi" w:cstheme="minorHAnsi"/>
          <w:color w:val="auto"/>
        </w:rPr>
        <w:t>work</w:t>
      </w:r>
      <w:r w:rsidR="00DF63D1" w:rsidRPr="00CD7CB4">
        <w:rPr>
          <w:rFonts w:asciiTheme="minorHAnsi" w:hAnsiTheme="minorHAnsi" w:cstheme="minorHAnsi"/>
          <w:color w:val="auto"/>
        </w:rPr>
        <w:t>ing with children)</w:t>
      </w:r>
      <w:r w:rsidR="0517486A" w:rsidRPr="00CD7CB4">
        <w:rPr>
          <w:rFonts w:asciiTheme="minorHAnsi" w:hAnsiTheme="minorHAnsi" w:cstheme="minorHAnsi"/>
          <w:color w:val="auto"/>
        </w:rPr>
        <w:t xml:space="preserve"> </w:t>
      </w:r>
      <w:r w:rsidRPr="00CD7CB4">
        <w:rPr>
          <w:rFonts w:asciiTheme="minorHAnsi" w:hAnsiTheme="minorHAnsi" w:cstheme="minorHAnsi"/>
          <w:color w:val="auto"/>
        </w:rPr>
        <w:t>or would have</w:t>
      </w:r>
      <w:r w:rsidR="00DF63D1" w:rsidRPr="00CD7CB4">
        <w:rPr>
          <w:rFonts w:asciiTheme="minorHAnsi" w:hAnsiTheme="minorHAnsi" w:cstheme="minorHAnsi"/>
          <w:color w:val="auto"/>
        </w:rPr>
        <w:t xml:space="preserve"> removed</w:t>
      </w:r>
      <w:r w:rsidRPr="00CD7CB4">
        <w:rPr>
          <w:rFonts w:asciiTheme="minorHAnsi" w:hAnsiTheme="minorHAnsi" w:cstheme="minorHAnsi"/>
          <w:color w:val="auto"/>
        </w:rPr>
        <w:t xml:space="preserve">, had the person not left </w:t>
      </w:r>
      <w:r w:rsidR="00DF63D1" w:rsidRPr="00CD7CB4">
        <w:rPr>
          <w:rFonts w:asciiTheme="minorHAnsi" w:hAnsiTheme="minorHAnsi" w:cstheme="minorHAnsi"/>
          <w:color w:val="auto"/>
        </w:rPr>
        <w:t>first,</w:t>
      </w:r>
      <w:r w:rsidRPr="00CD7CB4">
        <w:rPr>
          <w:rFonts w:asciiTheme="minorHAnsi" w:hAnsiTheme="minorHAnsi" w:cstheme="minorHAnsi"/>
          <w:color w:val="auto"/>
        </w:rPr>
        <w:t xml:space="preserve"> because</w:t>
      </w:r>
      <w:r w:rsidR="000210C1" w:rsidRPr="00CD7CB4">
        <w:rPr>
          <w:rFonts w:asciiTheme="minorHAnsi" w:hAnsiTheme="minorHAnsi" w:cstheme="minorHAnsi"/>
          <w:color w:val="auto"/>
        </w:rPr>
        <w:t xml:space="preserve"> of a </w:t>
      </w:r>
      <w:r w:rsidR="00DF63D1" w:rsidRPr="00CD7CB4">
        <w:rPr>
          <w:rFonts w:asciiTheme="minorHAnsi" w:hAnsiTheme="minorHAnsi" w:cstheme="minorHAnsi"/>
          <w:color w:val="auto"/>
        </w:rPr>
        <w:t xml:space="preserve">safeguarding </w:t>
      </w:r>
      <w:r w:rsidR="000210C1" w:rsidRPr="00CD7CB4">
        <w:rPr>
          <w:rFonts w:asciiTheme="minorHAnsi" w:hAnsiTheme="minorHAnsi" w:cstheme="minorHAnsi"/>
          <w:color w:val="auto"/>
        </w:rPr>
        <w:t>concern that</w:t>
      </w:r>
      <w:r w:rsidRPr="00CD7CB4">
        <w:rPr>
          <w:rFonts w:asciiTheme="minorHAnsi" w:hAnsiTheme="minorHAnsi" w:cstheme="minorHAnsi"/>
          <w:color w:val="auto"/>
        </w:rPr>
        <w:t xml:space="preserve"> the person </w:t>
      </w:r>
      <w:r w:rsidR="000210C1" w:rsidRPr="00CD7CB4">
        <w:rPr>
          <w:rFonts w:asciiTheme="minorHAnsi" w:hAnsiTheme="minorHAnsi" w:cstheme="minorHAnsi"/>
          <w:color w:val="auto"/>
        </w:rPr>
        <w:t xml:space="preserve">may </w:t>
      </w:r>
      <w:r w:rsidR="00DF63D1" w:rsidRPr="00CD7CB4">
        <w:rPr>
          <w:rFonts w:asciiTheme="minorHAnsi" w:hAnsiTheme="minorHAnsi" w:cstheme="minorHAnsi"/>
          <w:color w:val="auto"/>
        </w:rPr>
        <w:t xml:space="preserve">have </w:t>
      </w:r>
      <w:r w:rsidR="000210C1" w:rsidRPr="00CD7CB4">
        <w:rPr>
          <w:rFonts w:asciiTheme="minorHAnsi" w:hAnsiTheme="minorHAnsi" w:cstheme="minorHAnsi"/>
          <w:color w:val="auto"/>
        </w:rPr>
        <w:t>pose</w:t>
      </w:r>
      <w:r w:rsidR="00DF63D1" w:rsidRPr="00CD7CB4">
        <w:rPr>
          <w:rFonts w:asciiTheme="minorHAnsi" w:hAnsiTheme="minorHAnsi" w:cstheme="minorHAnsi"/>
          <w:color w:val="auto"/>
        </w:rPr>
        <w:t>d</w:t>
      </w:r>
      <w:r w:rsidRPr="00CD7CB4">
        <w:rPr>
          <w:rFonts w:asciiTheme="minorHAnsi" w:hAnsiTheme="minorHAnsi" w:cstheme="minorHAnsi"/>
          <w:color w:val="auto"/>
        </w:rPr>
        <w:t xml:space="preserve"> a risk of harm to children, the </w:t>
      </w:r>
      <w:proofErr w:type="spellStart"/>
      <w:r w:rsidRPr="00CD7CB4">
        <w:rPr>
          <w:rFonts w:asciiTheme="minorHAnsi" w:hAnsiTheme="minorHAnsi" w:cstheme="minorHAnsi"/>
          <w:color w:val="auto"/>
        </w:rPr>
        <w:t>organi</w:t>
      </w:r>
      <w:r w:rsidR="00BB659A" w:rsidRPr="00CD7CB4">
        <w:rPr>
          <w:rFonts w:asciiTheme="minorHAnsi" w:hAnsiTheme="minorHAnsi" w:cstheme="minorHAnsi"/>
          <w:color w:val="auto"/>
        </w:rPr>
        <w:t>s</w:t>
      </w:r>
      <w:r w:rsidRPr="00CD7CB4">
        <w:rPr>
          <w:rFonts w:asciiTheme="minorHAnsi" w:hAnsiTheme="minorHAnsi" w:cstheme="minorHAnsi"/>
          <w:color w:val="auto"/>
        </w:rPr>
        <w:t>ation</w:t>
      </w:r>
      <w:proofErr w:type="spellEnd"/>
      <w:r w:rsidRPr="00CD7CB4">
        <w:rPr>
          <w:rFonts w:asciiTheme="minorHAnsi" w:hAnsiTheme="minorHAnsi" w:cstheme="minorHAnsi"/>
          <w:color w:val="auto"/>
        </w:rPr>
        <w:t xml:space="preserve"> must make a referral to the Disclosure and Barring Service. It is an offence to fail to make a referral without good reason.</w:t>
      </w:r>
    </w:p>
    <w:p w14:paraId="478A7DCD" w14:textId="77777777" w:rsidR="00B10F63" w:rsidRPr="00CD7CB4" w:rsidRDefault="00B92E9C" w:rsidP="001B14E9">
      <w:pPr>
        <w:pStyle w:val="Default"/>
        <w:numPr>
          <w:ilvl w:val="0"/>
          <w:numId w:val="50"/>
        </w:numPr>
        <w:pBdr>
          <w:top w:val="none" w:sz="0" w:space="0" w:color="auto"/>
          <w:left w:val="none" w:sz="0" w:space="0" w:color="auto"/>
          <w:bottom w:val="none" w:sz="0" w:space="0" w:color="auto"/>
          <w:right w:val="none" w:sz="0" w:space="0" w:color="auto"/>
          <w:bar w:val="none" w:sz="0" w:color="auto"/>
        </w:pBdr>
        <w:tabs>
          <w:tab w:val="clear" w:pos="720"/>
        </w:tabs>
        <w:spacing w:after="185"/>
        <w:rPr>
          <w:rFonts w:asciiTheme="minorHAnsi" w:hAnsiTheme="minorHAnsi" w:cstheme="minorHAnsi"/>
          <w:color w:val="auto"/>
        </w:rPr>
      </w:pPr>
      <w:r w:rsidRPr="00CD7CB4">
        <w:rPr>
          <w:rFonts w:asciiTheme="minorHAnsi" w:hAnsiTheme="minorHAnsi" w:cstheme="minorHAnsi"/>
          <w:color w:val="auto"/>
        </w:rPr>
        <w:t>Paragraph</w:t>
      </w:r>
      <w:r w:rsidR="00AA39E9" w:rsidRPr="00CD7CB4">
        <w:rPr>
          <w:rFonts w:asciiTheme="minorHAnsi" w:hAnsiTheme="minorHAnsi" w:cstheme="minorHAnsi"/>
          <w:color w:val="auto"/>
        </w:rPr>
        <w:t>s</w:t>
      </w:r>
      <w:r w:rsidRPr="00CD7CB4">
        <w:rPr>
          <w:rFonts w:asciiTheme="minorHAnsi" w:hAnsiTheme="minorHAnsi" w:cstheme="minorHAnsi"/>
          <w:color w:val="auto"/>
        </w:rPr>
        <w:t xml:space="preserve"> 4</w:t>
      </w:r>
      <w:r w:rsidR="006D087D" w:rsidRPr="00CD7CB4">
        <w:rPr>
          <w:rFonts w:asciiTheme="minorHAnsi" w:hAnsiTheme="minorHAnsi" w:cstheme="minorHAnsi"/>
          <w:color w:val="auto"/>
        </w:rPr>
        <w:t>28</w:t>
      </w:r>
      <w:r w:rsidR="00F20156" w:rsidRPr="00CD7CB4">
        <w:rPr>
          <w:rFonts w:asciiTheme="minorHAnsi" w:hAnsiTheme="minorHAnsi" w:cstheme="minorHAnsi"/>
          <w:color w:val="auto"/>
        </w:rPr>
        <w:t>-4</w:t>
      </w:r>
      <w:r w:rsidR="006D087D" w:rsidRPr="00CD7CB4">
        <w:rPr>
          <w:rFonts w:asciiTheme="minorHAnsi" w:hAnsiTheme="minorHAnsi" w:cstheme="minorHAnsi"/>
          <w:color w:val="auto"/>
        </w:rPr>
        <w:t>49</w:t>
      </w:r>
      <w:r w:rsidR="00F20156" w:rsidRPr="00CD7CB4">
        <w:rPr>
          <w:rFonts w:asciiTheme="minorHAnsi" w:hAnsiTheme="minorHAnsi" w:cstheme="minorHAnsi"/>
          <w:color w:val="auto"/>
        </w:rPr>
        <w:t xml:space="preserve"> </w:t>
      </w:r>
      <w:r w:rsidRPr="00CD7CB4">
        <w:rPr>
          <w:rFonts w:asciiTheme="minorHAnsi" w:hAnsiTheme="minorHAnsi" w:cstheme="minorHAnsi"/>
          <w:color w:val="auto"/>
        </w:rPr>
        <w:t>of Keeping Children Safe in Education 202</w:t>
      </w:r>
      <w:r w:rsidR="006D087D" w:rsidRPr="00CD7CB4">
        <w:rPr>
          <w:rFonts w:asciiTheme="minorHAnsi" w:hAnsiTheme="minorHAnsi" w:cstheme="minorHAnsi"/>
          <w:color w:val="auto"/>
        </w:rPr>
        <w:t>5</w:t>
      </w:r>
      <w:r w:rsidR="00F20156" w:rsidRPr="00CD7CB4">
        <w:rPr>
          <w:rFonts w:asciiTheme="minorHAnsi" w:hAnsiTheme="minorHAnsi" w:cstheme="minorHAnsi"/>
          <w:color w:val="auto"/>
        </w:rPr>
        <w:t xml:space="preserve"> highlights the need for schools to have processes</w:t>
      </w:r>
      <w:r w:rsidRPr="00CD7CB4">
        <w:rPr>
          <w:rFonts w:asciiTheme="minorHAnsi" w:hAnsiTheme="minorHAnsi" w:cstheme="minorHAnsi"/>
          <w:color w:val="auto"/>
        </w:rPr>
        <w:t xml:space="preserve"> </w:t>
      </w:r>
      <w:r w:rsidR="00F20156" w:rsidRPr="00CD7CB4">
        <w:rPr>
          <w:rFonts w:asciiTheme="minorHAnsi" w:hAnsiTheme="minorHAnsi" w:cstheme="minorHAnsi"/>
          <w:color w:val="auto"/>
        </w:rPr>
        <w:t xml:space="preserve">for managing low level </w:t>
      </w:r>
      <w:r w:rsidR="00D5739E" w:rsidRPr="00CD7CB4">
        <w:rPr>
          <w:rFonts w:asciiTheme="minorHAnsi" w:hAnsiTheme="minorHAnsi" w:cstheme="minorHAnsi"/>
          <w:color w:val="auto"/>
        </w:rPr>
        <w:t xml:space="preserve">concerns that do not meet </w:t>
      </w:r>
      <w:r w:rsidR="4000669E" w:rsidRPr="00CD7CB4">
        <w:rPr>
          <w:rFonts w:asciiTheme="minorHAnsi" w:hAnsiTheme="minorHAnsi" w:cstheme="minorHAnsi"/>
          <w:color w:val="auto"/>
        </w:rPr>
        <w:t xml:space="preserve">the harm </w:t>
      </w:r>
      <w:r w:rsidR="00D5739E" w:rsidRPr="00CD7CB4">
        <w:rPr>
          <w:rFonts w:asciiTheme="minorHAnsi" w:hAnsiTheme="minorHAnsi" w:cstheme="minorHAnsi"/>
          <w:color w:val="auto"/>
        </w:rPr>
        <w:t>threshol</w:t>
      </w:r>
      <w:r w:rsidR="00F20156" w:rsidRPr="00CD7CB4">
        <w:rPr>
          <w:rFonts w:asciiTheme="minorHAnsi" w:hAnsiTheme="minorHAnsi" w:cstheme="minorHAnsi"/>
          <w:color w:val="auto"/>
        </w:rPr>
        <w:t>d and</w:t>
      </w:r>
      <w:r w:rsidR="00D5739E" w:rsidRPr="00CD7CB4">
        <w:rPr>
          <w:rFonts w:asciiTheme="minorHAnsi" w:hAnsiTheme="minorHAnsi" w:cstheme="minorHAnsi"/>
          <w:color w:val="auto"/>
        </w:rPr>
        <w:t xml:space="preserve"> advises a close focus on record keeping of such concerns and early intervention is expected to be included in safeguarding training for all staff.</w:t>
      </w:r>
    </w:p>
    <w:p w14:paraId="2708F64B" w14:textId="77777777" w:rsidR="00583E98" w:rsidRPr="00CD7CB4" w:rsidRDefault="009637E0" w:rsidP="009637E0">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rPr>
      </w:pPr>
      <w:r w:rsidRPr="00CD7CB4">
        <w:rPr>
          <w:rFonts w:asciiTheme="minorHAnsi" w:hAnsiTheme="minorHAnsi" w:cstheme="minorHAnsi"/>
          <w:color w:val="auto"/>
        </w:rPr>
        <w:t xml:space="preserve">In addition to these duties, which apply to schools, further safeguarding duties are also placed on them through other statutes. The key duties that fall on schools are set out below. </w:t>
      </w:r>
    </w:p>
    <w:p w14:paraId="1DDD6667" w14:textId="77777777" w:rsidR="00583E98" w:rsidRPr="00CD7CB4" w:rsidRDefault="00583E98" w:rsidP="009637E0">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rPr>
      </w:pPr>
    </w:p>
    <w:p w14:paraId="51AE3803" w14:textId="77777777" w:rsidR="009637E0" w:rsidRPr="00CD7CB4" w:rsidRDefault="00DF63D1" w:rsidP="00DF63D1">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i/>
          <w:iCs/>
          <w:color w:val="auto"/>
          <w:sz w:val="18"/>
          <w:szCs w:val="18"/>
        </w:rPr>
      </w:pPr>
      <w:r w:rsidRPr="00CD7CB4">
        <w:rPr>
          <w:rFonts w:asciiTheme="minorHAnsi" w:hAnsiTheme="minorHAnsi" w:cstheme="minorHAnsi"/>
          <w:b/>
          <w:bCs/>
          <w:i/>
          <w:iCs/>
          <w:color w:val="auto"/>
          <w:sz w:val="18"/>
          <w:szCs w:val="18"/>
        </w:rPr>
        <w:t>*</w:t>
      </w:r>
      <w:r w:rsidR="009637E0" w:rsidRPr="00CD7CB4">
        <w:rPr>
          <w:rFonts w:asciiTheme="minorHAnsi" w:hAnsiTheme="minorHAnsi" w:cstheme="minorHAnsi"/>
          <w:b/>
          <w:bCs/>
          <w:i/>
          <w:iCs/>
          <w:color w:val="auto"/>
          <w:sz w:val="18"/>
          <w:szCs w:val="18"/>
        </w:rPr>
        <w:t xml:space="preserve">Section 175 of the Education Act 2002 places a duty on local authorities (in relation to their education functions and governing bodies of maintained schools and further education institutions, which include sixth-form colleges) to exercise their functions with a view to safeguarding and promoting the welfare of children who are pupils at a school, or who are students under 18 years of age attending further education institutions. The same duty applies to independent schools (which include Academies and free schools) by virtue of regulations made under section 157 of the same Act. </w:t>
      </w:r>
    </w:p>
    <w:p w14:paraId="23A7A694" w14:textId="77777777" w:rsidR="009637E0" w:rsidRPr="00CD7CB4" w:rsidRDefault="009637E0" w:rsidP="009637E0">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i/>
          <w:iCs/>
          <w:color w:val="auto"/>
          <w:sz w:val="18"/>
          <w:szCs w:val="18"/>
        </w:rPr>
      </w:pPr>
    </w:p>
    <w:p w14:paraId="71AE4D49" w14:textId="77777777" w:rsidR="009637E0" w:rsidRPr="00CD7CB4" w:rsidRDefault="2DCCF173" w:rsidP="009637E0">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auto"/>
          <w:sz w:val="18"/>
          <w:szCs w:val="18"/>
        </w:rPr>
      </w:pPr>
      <w:r w:rsidRPr="00CD7CB4">
        <w:rPr>
          <w:rFonts w:asciiTheme="minorHAnsi" w:hAnsiTheme="minorHAnsi" w:cstheme="minorHAnsi"/>
          <w:b/>
          <w:bCs/>
          <w:i/>
          <w:iCs/>
          <w:color w:val="auto"/>
          <w:sz w:val="18"/>
          <w:szCs w:val="18"/>
        </w:rPr>
        <w:t>To</w:t>
      </w:r>
      <w:r w:rsidR="009637E0" w:rsidRPr="00CD7CB4">
        <w:rPr>
          <w:rFonts w:asciiTheme="minorHAnsi" w:hAnsiTheme="minorHAnsi" w:cstheme="minorHAnsi"/>
          <w:b/>
          <w:bCs/>
          <w:i/>
          <w:iCs/>
          <w:color w:val="auto"/>
          <w:sz w:val="18"/>
          <w:szCs w:val="18"/>
        </w:rPr>
        <w:t xml:space="preserve"> </w:t>
      </w:r>
      <w:r w:rsidR="00E02CA0" w:rsidRPr="00CD7CB4">
        <w:rPr>
          <w:rFonts w:asciiTheme="minorHAnsi" w:hAnsiTheme="minorHAnsi" w:cstheme="minorHAnsi"/>
          <w:b/>
          <w:bCs/>
          <w:i/>
          <w:iCs/>
          <w:color w:val="auto"/>
          <w:sz w:val="18"/>
          <w:szCs w:val="18"/>
        </w:rPr>
        <w:t>fulfill</w:t>
      </w:r>
      <w:r w:rsidR="009637E0" w:rsidRPr="00CD7CB4">
        <w:rPr>
          <w:rFonts w:asciiTheme="minorHAnsi" w:hAnsiTheme="minorHAnsi" w:cstheme="minorHAnsi"/>
          <w:b/>
          <w:bCs/>
          <w:i/>
          <w:iCs/>
          <w:color w:val="auto"/>
          <w:sz w:val="18"/>
          <w:szCs w:val="18"/>
        </w:rPr>
        <w:t xml:space="preserve"> their duty under sections 157 and 175 of the Education Act 2002, all educational settings to whom the duty applies should have in place the arrangements as set out above. In </w:t>
      </w:r>
      <w:r w:rsidR="7F46A853" w:rsidRPr="00CD7CB4">
        <w:rPr>
          <w:rFonts w:asciiTheme="minorHAnsi" w:hAnsiTheme="minorHAnsi" w:cstheme="minorHAnsi"/>
          <w:b/>
          <w:bCs/>
          <w:i/>
          <w:iCs/>
          <w:color w:val="auto"/>
          <w:sz w:val="18"/>
          <w:szCs w:val="18"/>
        </w:rPr>
        <w:t>addition,</w:t>
      </w:r>
      <w:r w:rsidR="009637E0" w:rsidRPr="00CD7CB4">
        <w:rPr>
          <w:rFonts w:asciiTheme="minorHAnsi" w:hAnsiTheme="minorHAnsi" w:cstheme="minorHAnsi"/>
          <w:b/>
          <w:bCs/>
          <w:i/>
          <w:iCs/>
          <w:color w:val="auto"/>
          <w:sz w:val="18"/>
          <w:szCs w:val="18"/>
        </w:rPr>
        <w:t xml:space="preserve"> schools should have regard to specific guidance given by the Secretary of State under sections 157 and 175 of the Education Act 2002</w:t>
      </w:r>
      <w:r w:rsidR="00CC3180" w:rsidRPr="00CD7CB4">
        <w:rPr>
          <w:rFonts w:asciiTheme="minorHAnsi" w:hAnsiTheme="minorHAnsi" w:cstheme="minorHAnsi"/>
          <w:b/>
          <w:bCs/>
          <w:i/>
          <w:iCs/>
          <w:color w:val="auto"/>
          <w:sz w:val="18"/>
          <w:szCs w:val="18"/>
        </w:rPr>
        <w:t xml:space="preserve">. </w:t>
      </w:r>
      <w:r w:rsidR="009637E0" w:rsidRPr="00CD7CB4">
        <w:rPr>
          <w:rFonts w:asciiTheme="minorHAnsi" w:hAnsiTheme="minorHAnsi" w:cstheme="minorHAnsi"/>
          <w:b/>
          <w:bCs/>
          <w:i/>
          <w:iCs/>
          <w:color w:val="auto"/>
          <w:sz w:val="18"/>
          <w:szCs w:val="18"/>
        </w:rPr>
        <w:t xml:space="preserve"> </w:t>
      </w:r>
    </w:p>
    <w:p w14:paraId="46D7DB56" w14:textId="77777777" w:rsidR="00102258" w:rsidRPr="009C109E" w:rsidRDefault="00102258" w:rsidP="004F5272">
      <w:pPr>
        <w:pStyle w:val="Heading1"/>
        <w:rPr>
          <w:rFonts w:asciiTheme="minorHAnsi" w:hAnsiTheme="minorHAnsi" w:cstheme="minorHAnsi"/>
          <w:b/>
          <w:bCs/>
          <w:color w:val="4472C4" w:themeColor="accent1"/>
          <w:sz w:val="28"/>
          <w:szCs w:val="28"/>
          <w:u w:val="single"/>
        </w:rPr>
      </w:pPr>
      <w:bookmarkStart w:id="22" w:name="_Toc204179371"/>
      <w:r w:rsidRPr="009C109E">
        <w:rPr>
          <w:rFonts w:asciiTheme="minorHAnsi" w:hAnsiTheme="minorHAnsi" w:cstheme="minorHAnsi"/>
          <w:b/>
          <w:bCs/>
          <w:color w:val="4472C4" w:themeColor="accent1"/>
          <w:sz w:val="28"/>
          <w:szCs w:val="28"/>
          <w:u w:val="single"/>
        </w:rPr>
        <w:lastRenderedPageBreak/>
        <w:t xml:space="preserve">Section </w:t>
      </w:r>
      <w:r w:rsidR="00550D9E" w:rsidRPr="009C109E">
        <w:rPr>
          <w:rFonts w:asciiTheme="minorHAnsi" w:hAnsiTheme="minorHAnsi" w:cstheme="minorHAnsi"/>
          <w:b/>
          <w:bCs/>
          <w:color w:val="4472C4" w:themeColor="accent1"/>
          <w:sz w:val="28"/>
          <w:szCs w:val="28"/>
          <w:u w:val="single"/>
        </w:rPr>
        <w:t>D</w:t>
      </w:r>
      <w:r w:rsidRPr="009C109E">
        <w:rPr>
          <w:rFonts w:asciiTheme="minorHAnsi" w:hAnsiTheme="minorHAnsi" w:cstheme="minorHAnsi"/>
          <w:b/>
          <w:bCs/>
          <w:color w:val="4472C4" w:themeColor="accent1"/>
          <w:sz w:val="28"/>
          <w:szCs w:val="28"/>
          <w:u w:val="single"/>
        </w:rPr>
        <w:t xml:space="preserve"> – Aims and Responsibilities</w:t>
      </w:r>
      <w:bookmarkEnd w:id="22"/>
    </w:p>
    <w:p w14:paraId="620648C8" w14:textId="26538A6A" w:rsidR="009637E0" w:rsidRPr="00CD7CB4" w:rsidRDefault="00AA39FA"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Blue Bell Hill Primary School</w:t>
      </w:r>
      <w:r w:rsidR="004D61D1" w:rsidRPr="00CD7CB4">
        <w:rPr>
          <w:rFonts w:asciiTheme="minorHAnsi" w:hAnsiTheme="minorHAnsi" w:cstheme="minorHAnsi"/>
          <w:b/>
          <w:bCs/>
          <w:color w:val="auto"/>
          <w:sz w:val="24"/>
          <w:szCs w:val="24"/>
        </w:rPr>
        <w:t xml:space="preserve"> </w:t>
      </w:r>
      <w:r w:rsidR="009637E0" w:rsidRPr="00CD7CB4">
        <w:rPr>
          <w:rFonts w:asciiTheme="minorHAnsi" w:hAnsiTheme="minorHAnsi" w:cstheme="minorHAnsi"/>
          <w:color w:val="auto"/>
          <w:sz w:val="24"/>
          <w:szCs w:val="24"/>
        </w:rPr>
        <w:t>the governors and staff fully recognise the contribution the school makes to safeguarding children. We recognise that th</w:t>
      </w:r>
      <w:r w:rsidR="00CE11CC" w:rsidRPr="00CD7CB4">
        <w:rPr>
          <w:rFonts w:asciiTheme="minorHAnsi" w:hAnsiTheme="minorHAnsi" w:cstheme="minorHAnsi"/>
          <w:color w:val="auto"/>
          <w:sz w:val="24"/>
          <w:szCs w:val="24"/>
        </w:rPr>
        <w:t>e</w:t>
      </w:r>
      <w:r w:rsidR="00605A26" w:rsidRPr="00CD7CB4">
        <w:rPr>
          <w:rFonts w:asciiTheme="minorHAnsi" w:hAnsiTheme="minorHAnsi" w:cstheme="minorHAnsi"/>
          <w:color w:val="auto"/>
          <w:sz w:val="24"/>
          <w:szCs w:val="24"/>
        </w:rPr>
        <w:t xml:space="preserve"> </w:t>
      </w:r>
      <w:r w:rsidR="00CE11CC" w:rsidRPr="00CD7CB4">
        <w:rPr>
          <w:rFonts w:asciiTheme="minorHAnsi" w:hAnsiTheme="minorHAnsi" w:cstheme="minorHAnsi"/>
          <w:color w:val="auto"/>
          <w:sz w:val="24"/>
          <w:szCs w:val="24"/>
        </w:rPr>
        <w:t>s</w:t>
      </w:r>
      <w:r w:rsidR="00605A26" w:rsidRPr="00CD7CB4">
        <w:rPr>
          <w:rFonts w:asciiTheme="minorHAnsi" w:hAnsiTheme="minorHAnsi" w:cstheme="minorHAnsi"/>
          <w:color w:val="auto"/>
          <w:sz w:val="24"/>
          <w:szCs w:val="24"/>
        </w:rPr>
        <w:t>afety</w:t>
      </w:r>
      <w:r w:rsidR="009637E0" w:rsidRPr="00CD7CB4">
        <w:rPr>
          <w:rFonts w:asciiTheme="minorHAnsi" w:hAnsiTheme="minorHAnsi" w:cstheme="minorHAnsi"/>
          <w:color w:val="auto"/>
          <w:sz w:val="24"/>
          <w:szCs w:val="24"/>
        </w:rPr>
        <w:t xml:space="preserve"> and protection of all pupils is of paramount importance and that all staff, including volunteers, have a full and active part to play in</w:t>
      </w:r>
      <w:r w:rsidR="00797F2D" w:rsidRPr="00CD7CB4">
        <w:rPr>
          <w:rFonts w:asciiTheme="minorHAnsi" w:hAnsiTheme="minorHAnsi" w:cstheme="minorHAnsi"/>
          <w:color w:val="auto"/>
          <w:sz w:val="24"/>
          <w:szCs w:val="24"/>
        </w:rPr>
        <w:t xml:space="preserve"> providing early help</w:t>
      </w:r>
      <w:r w:rsidR="009637E0" w:rsidRPr="00CD7CB4">
        <w:rPr>
          <w:rFonts w:asciiTheme="minorHAnsi" w:hAnsiTheme="minorHAnsi" w:cstheme="minorHAnsi"/>
          <w:color w:val="auto"/>
          <w:sz w:val="24"/>
          <w:szCs w:val="24"/>
        </w:rPr>
        <w:t xml:space="preserve"> protecting pupils from harm. We believe that the school should provide a caring, positive, safe and stimulating environment which promotes all pupils’ social, physical, emotional and moral development.</w:t>
      </w:r>
      <w:r w:rsidR="00797F2D" w:rsidRPr="00CD7CB4">
        <w:rPr>
          <w:rFonts w:asciiTheme="minorHAnsi" w:hAnsiTheme="minorHAnsi" w:cstheme="minorHAnsi"/>
          <w:color w:val="auto"/>
          <w:sz w:val="24"/>
          <w:szCs w:val="24"/>
        </w:rPr>
        <w:t xml:space="preserve">  In delivering this ambition we will adhere to the principles set out in Nottingham’s</w:t>
      </w:r>
      <w:r w:rsidR="0052758F" w:rsidRPr="00CD7CB4">
        <w:rPr>
          <w:rFonts w:asciiTheme="minorHAnsi" w:hAnsiTheme="minorHAnsi" w:cstheme="minorHAnsi"/>
          <w:color w:val="auto"/>
          <w:sz w:val="24"/>
          <w:szCs w:val="24"/>
        </w:rPr>
        <w:t xml:space="preserve"> Safeguarding Children Partnership Threshold of Need </w:t>
      </w:r>
      <w:r w:rsidR="00A92BC2" w:rsidRPr="00CD7CB4">
        <w:rPr>
          <w:rFonts w:asciiTheme="minorHAnsi" w:hAnsiTheme="minorHAnsi" w:cstheme="minorHAnsi"/>
          <w:color w:val="auto"/>
          <w:sz w:val="24"/>
          <w:szCs w:val="24"/>
        </w:rPr>
        <w:t>and Nottingham City Safeguarding Partners</w:t>
      </w:r>
      <w:r w:rsidR="00797F2D" w:rsidRPr="00CD7CB4">
        <w:rPr>
          <w:rFonts w:asciiTheme="minorHAnsi" w:hAnsiTheme="minorHAnsi" w:cstheme="minorHAnsi"/>
          <w:color w:val="auto"/>
          <w:sz w:val="24"/>
          <w:szCs w:val="24"/>
        </w:rPr>
        <w:t xml:space="preserve"> Policy, Procedures and Practice Guidance.</w:t>
      </w:r>
    </w:p>
    <w:p w14:paraId="262318FE" w14:textId="77777777" w:rsidR="009637E0" w:rsidRPr="00CD7CB4" w:rsidRDefault="009637E0" w:rsidP="009637E0">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rPr>
      </w:pPr>
    </w:p>
    <w:p w14:paraId="2B82972D" w14:textId="77777777" w:rsidR="009637E0" w:rsidRPr="00CD7CB4" w:rsidRDefault="7C18B265" w:rsidP="569F7FA5">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rPr>
      </w:pPr>
      <w:r w:rsidRPr="00CD7CB4">
        <w:rPr>
          <w:rFonts w:asciiTheme="minorHAnsi" w:hAnsiTheme="minorHAnsi" w:cstheme="minorHAnsi"/>
          <w:color w:val="auto"/>
        </w:rPr>
        <w:t>Effective</w:t>
      </w:r>
      <w:r w:rsidR="009637E0" w:rsidRPr="00CD7CB4">
        <w:rPr>
          <w:rFonts w:asciiTheme="minorHAnsi" w:hAnsiTheme="minorHAnsi" w:cstheme="minorHAnsi"/>
          <w:color w:val="auto"/>
        </w:rPr>
        <w:t xml:space="preserve"> safeguarding of children can only be achieved by putting children at the </w:t>
      </w:r>
      <w:r w:rsidR="006D087D" w:rsidRPr="00CD7CB4">
        <w:rPr>
          <w:rFonts w:asciiTheme="minorHAnsi" w:hAnsiTheme="minorHAnsi" w:cstheme="minorHAnsi"/>
          <w:color w:val="auto"/>
        </w:rPr>
        <w:t>center</w:t>
      </w:r>
      <w:r w:rsidR="009637E0" w:rsidRPr="00CD7CB4">
        <w:rPr>
          <w:rFonts w:asciiTheme="minorHAnsi" w:hAnsiTheme="minorHAnsi" w:cstheme="minorHAnsi"/>
          <w:color w:val="auto"/>
        </w:rPr>
        <w:t xml:space="preserve"> of the system, and by every individual and agency playing their full part, working together to meet the needs of our most vulnerable children, in line with Working Together </w:t>
      </w:r>
      <w:r w:rsidR="00D752DF" w:rsidRPr="00CD7CB4">
        <w:rPr>
          <w:rFonts w:asciiTheme="minorHAnsi" w:hAnsiTheme="minorHAnsi" w:cstheme="minorHAnsi"/>
          <w:color w:val="auto"/>
        </w:rPr>
        <w:t>2023</w:t>
      </w:r>
      <w:r w:rsidR="009637E0" w:rsidRPr="00CD7CB4">
        <w:rPr>
          <w:rFonts w:asciiTheme="minorHAnsi" w:hAnsiTheme="minorHAnsi" w:cstheme="minorHAnsi"/>
          <w:color w:val="auto"/>
        </w:rPr>
        <w:t xml:space="preserve"> and Keeping Children Safe in Education</w:t>
      </w:r>
      <w:r w:rsidR="00192833" w:rsidRPr="00CD7CB4">
        <w:rPr>
          <w:rFonts w:asciiTheme="minorHAnsi" w:hAnsiTheme="minorHAnsi" w:cstheme="minorHAnsi"/>
          <w:color w:val="auto"/>
        </w:rPr>
        <w:t xml:space="preserve"> </w:t>
      </w:r>
      <w:r w:rsidR="00B10F63" w:rsidRPr="00CD7CB4">
        <w:rPr>
          <w:rFonts w:asciiTheme="minorHAnsi" w:hAnsiTheme="minorHAnsi" w:cstheme="minorHAnsi"/>
          <w:color w:val="auto"/>
        </w:rPr>
        <w:t>202</w:t>
      </w:r>
      <w:r w:rsidR="006D087D" w:rsidRPr="00CD7CB4">
        <w:rPr>
          <w:rFonts w:asciiTheme="minorHAnsi" w:hAnsiTheme="minorHAnsi" w:cstheme="minorHAnsi"/>
          <w:color w:val="auto"/>
        </w:rPr>
        <w:t>5</w:t>
      </w:r>
      <w:r w:rsidR="00C56DEA" w:rsidRPr="00CD7CB4">
        <w:rPr>
          <w:rFonts w:asciiTheme="minorHAnsi" w:hAnsiTheme="minorHAnsi" w:cstheme="minorHAnsi"/>
          <w:color w:val="auto"/>
        </w:rPr>
        <w:t>.</w:t>
      </w:r>
    </w:p>
    <w:p w14:paraId="4BEE5717" w14:textId="77777777" w:rsidR="009637E0" w:rsidRPr="00CD7CB4" w:rsidRDefault="009637E0"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auto"/>
          <w:sz w:val="24"/>
          <w:szCs w:val="24"/>
        </w:rPr>
      </w:pPr>
    </w:p>
    <w:p w14:paraId="118FDA9C" w14:textId="77777777" w:rsidR="009637E0" w:rsidRPr="009C109E" w:rsidRDefault="009637E0"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1F3864" w:themeColor="accent1" w:themeShade="80"/>
          <w:sz w:val="24"/>
          <w:szCs w:val="24"/>
        </w:rPr>
      </w:pPr>
      <w:r w:rsidRPr="009C109E">
        <w:rPr>
          <w:rFonts w:asciiTheme="minorHAnsi" w:hAnsiTheme="minorHAnsi" w:cstheme="minorHAnsi"/>
          <w:b/>
          <w:bCs/>
          <w:color w:val="1F3864" w:themeColor="accent1" w:themeShade="80"/>
          <w:sz w:val="24"/>
          <w:szCs w:val="24"/>
        </w:rPr>
        <w:t xml:space="preserve">The aims of this policy are to:  </w:t>
      </w:r>
    </w:p>
    <w:p w14:paraId="56C25090" w14:textId="77777777" w:rsidR="009637E0" w:rsidRPr="00CD7CB4" w:rsidRDefault="009637E0" w:rsidP="001B14E9">
      <w:pPr>
        <w:numPr>
          <w:ilvl w:val="0"/>
          <w:numId w:val="51"/>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confirm that the pupils’ development is supported in ways that will foster security, confidence and independence</w:t>
      </w:r>
    </w:p>
    <w:p w14:paraId="77997F7F" w14:textId="77777777" w:rsidR="009637E0" w:rsidRPr="00CD7CB4" w:rsidRDefault="009637E0" w:rsidP="001B14E9">
      <w:pPr>
        <w:numPr>
          <w:ilvl w:val="0"/>
          <w:numId w:val="51"/>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raise the awareness of teachers, non-teaching staff and volunteers of the need to safeguard children and of their responsibilities in identifying and reporting </w:t>
      </w:r>
      <w:bookmarkStart w:id="23" w:name="_Int_AoEM6GJq"/>
      <w:r w:rsidRPr="00CD7CB4">
        <w:rPr>
          <w:rFonts w:asciiTheme="minorHAnsi" w:hAnsiTheme="minorHAnsi" w:cstheme="minorHAnsi"/>
          <w:color w:val="auto"/>
          <w:sz w:val="24"/>
          <w:szCs w:val="24"/>
        </w:rPr>
        <w:t>possible cases</w:t>
      </w:r>
      <w:bookmarkEnd w:id="23"/>
      <w:r w:rsidRPr="00CD7CB4">
        <w:rPr>
          <w:rFonts w:asciiTheme="minorHAnsi" w:hAnsiTheme="minorHAnsi" w:cstheme="minorHAnsi"/>
          <w:color w:val="auto"/>
          <w:sz w:val="24"/>
          <w:szCs w:val="24"/>
        </w:rPr>
        <w:t xml:space="preserve"> of abuse</w:t>
      </w:r>
    </w:p>
    <w:p w14:paraId="56BD2D83" w14:textId="77777777" w:rsidR="009637E0" w:rsidRPr="00CD7CB4" w:rsidRDefault="009637E0" w:rsidP="001B14E9">
      <w:pPr>
        <w:numPr>
          <w:ilvl w:val="0"/>
          <w:numId w:val="51"/>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confirm the structured procedures to be followed by all members of the school community i</w:t>
      </w:r>
      <w:r w:rsidR="006D087D" w:rsidRPr="00CD7CB4">
        <w:rPr>
          <w:rFonts w:asciiTheme="minorHAnsi" w:hAnsiTheme="minorHAnsi" w:cstheme="minorHAnsi"/>
          <w:color w:val="auto"/>
          <w:sz w:val="24"/>
          <w:szCs w:val="24"/>
        </w:rPr>
        <w:t>n</w:t>
      </w:r>
      <w:r w:rsidRPr="00CD7CB4">
        <w:rPr>
          <w:rFonts w:asciiTheme="minorHAnsi" w:hAnsiTheme="minorHAnsi" w:cstheme="minorHAnsi"/>
          <w:color w:val="auto"/>
          <w:sz w:val="24"/>
          <w:szCs w:val="24"/>
        </w:rPr>
        <w:t xml:space="preserve"> cases of suspected harm or abuse</w:t>
      </w:r>
    </w:p>
    <w:p w14:paraId="3287D687" w14:textId="77777777" w:rsidR="009637E0" w:rsidRPr="00CD7CB4" w:rsidRDefault="0009349C" w:rsidP="001B14E9">
      <w:pPr>
        <w:numPr>
          <w:ilvl w:val="0"/>
          <w:numId w:val="51"/>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emphasise</w:t>
      </w:r>
      <w:r w:rsidR="009637E0" w:rsidRPr="00CD7CB4">
        <w:rPr>
          <w:rFonts w:asciiTheme="minorHAnsi" w:hAnsiTheme="minorHAnsi" w:cstheme="minorHAnsi"/>
          <w:color w:val="auto"/>
          <w:sz w:val="24"/>
          <w:szCs w:val="24"/>
        </w:rPr>
        <w:t xml:space="preserve"> the need for good levels of communication between all members of staff and those with designated responsibility for child </w:t>
      </w:r>
      <w:r w:rsidR="00E558EF" w:rsidRPr="00CD7CB4">
        <w:rPr>
          <w:rFonts w:asciiTheme="minorHAnsi" w:hAnsiTheme="minorHAnsi" w:cstheme="minorHAnsi"/>
          <w:color w:val="auto"/>
          <w:sz w:val="24"/>
          <w:szCs w:val="24"/>
        </w:rPr>
        <w:t>safeguarding</w:t>
      </w:r>
      <w:r w:rsidR="009637E0" w:rsidRPr="00CD7CB4">
        <w:rPr>
          <w:rFonts w:asciiTheme="minorHAnsi" w:hAnsiTheme="minorHAnsi" w:cstheme="minorHAnsi"/>
          <w:color w:val="auto"/>
          <w:sz w:val="24"/>
          <w:szCs w:val="24"/>
        </w:rPr>
        <w:t>,</w:t>
      </w:r>
      <w:r w:rsidR="00B92E9C" w:rsidRPr="00CD7CB4">
        <w:rPr>
          <w:rFonts w:asciiTheme="minorHAnsi" w:hAnsiTheme="minorHAnsi" w:cstheme="minorHAnsi"/>
          <w:color w:val="auto"/>
          <w:sz w:val="24"/>
          <w:szCs w:val="24"/>
        </w:rPr>
        <w:t xml:space="preserve"> mental health, attendance</w:t>
      </w:r>
      <w:r w:rsidR="00AF173A" w:rsidRPr="00CD7CB4">
        <w:rPr>
          <w:rFonts w:asciiTheme="minorHAnsi" w:hAnsiTheme="minorHAnsi" w:cstheme="minorHAnsi"/>
          <w:color w:val="auto"/>
          <w:sz w:val="24"/>
          <w:szCs w:val="24"/>
        </w:rPr>
        <w:t>,</w:t>
      </w:r>
      <w:r w:rsidR="009637E0" w:rsidRPr="00CD7CB4">
        <w:rPr>
          <w:rFonts w:asciiTheme="minorHAnsi" w:hAnsiTheme="minorHAnsi" w:cstheme="minorHAnsi"/>
          <w:color w:val="auto"/>
          <w:sz w:val="24"/>
          <w:szCs w:val="24"/>
        </w:rPr>
        <w:t xml:space="preserve"> health and safety and other safeguarding responsibilities </w:t>
      </w:r>
    </w:p>
    <w:p w14:paraId="203DCE04" w14:textId="77777777" w:rsidR="009637E0" w:rsidRPr="00CD7CB4" w:rsidRDefault="0009349C" w:rsidP="001B14E9">
      <w:pPr>
        <w:numPr>
          <w:ilvl w:val="0"/>
          <w:numId w:val="51"/>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i/>
          <w:iCs/>
          <w:color w:val="auto"/>
          <w:sz w:val="24"/>
          <w:szCs w:val="24"/>
        </w:rPr>
      </w:pPr>
      <w:r w:rsidRPr="00CD7CB4">
        <w:rPr>
          <w:rFonts w:asciiTheme="minorHAnsi" w:hAnsiTheme="minorHAnsi" w:cstheme="minorHAnsi"/>
          <w:color w:val="auto"/>
          <w:sz w:val="24"/>
          <w:szCs w:val="24"/>
        </w:rPr>
        <w:t>emphas</w:t>
      </w:r>
      <w:r w:rsidR="009637E0" w:rsidRPr="00CD7CB4">
        <w:rPr>
          <w:rFonts w:asciiTheme="minorHAnsi" w:hAnsiTheme="minorHAnsi" w:cstheme="minorHAnsi"/>
          <w:color w:val="auto"/>
          <w:sz w:val="24"/>
          <w:szCs w:val="24"/>
        </w:rPr>
        <w:t xml:space="preserve">ise the importance of maintaining and implementing appropriate safeguarding policies, procedures and arrangements of those service providers who use the school’s premises through extended schools or provide any other before and after school activities </w:t>
      </w:r>
    </w:p>
    <w:p w14:paraId="7E15222D" w14:textId="77777777" w:rsidR="009637E0" w:rsidRPr="00CD7CB4" w:rsidRDefault="002F49BC" w:rsidP="001B14E9">
      <w:pPr>
        <w:numPr>
          <w:ilvl w:val="0"/>
          <w:numId w:val="51"/>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highlight the connection between the </w:t>
      </w:r>
      <w:r w:rsidR="00AF173A" w:rsidRPr="00CD7CB4">
        <w:rPr>
          <w:rFonts w:asciiTheme="minorHAnsi" w:hAnsiTheme="minorHAnsi" w:cstheme="minorHAnsi"/>
          <w:color w:val="auto"/>
          <w:sz w:val="24"/>
          <w:szCs w:val="24"/>
        </w:rPr>
        <w:t>S</w:t>
      </w:r>
      <w:r w:rsidRPr="00CD7CB4">
        <w:rPr>
          <w:rFonts w:asciiTheme="minorHAnsi" w:hAnsiTheme="minorHAnsi" w:cstheme="minorHAnsi"/>
          <w:color w:val="auto"/>
          <w:sz w:val="24"/>
          <w:szCs w:val="24"/>
        </w:rPr>
        <w:t xml:space="preserve">afeguarding Policy and </w:t>
      </w:r>
      <w:r w:rsidR="00AF173A" w:rsidRPr="00CD7CB4">
        <w:rPr>
          <w:rFonts w:asciiTheme="minorHAnsi" w:hAnsiTheme="minorHAnsi" w:cstheme="minorHAnsi"/>
          <w:color w:val="auto"/>
          <w:sz w:val="24"/>
          <w:szCs w:val="24"/>
        </w:rPr>
        <w:t>t</w:t>
      </w:r>
      <w:r w:rsidRPr="00CD7CB4">
        <w:rPr>
          <w:rFonts w:asciiTheme="minorHAnsi" w:hAnsiTheme="minorHAnsi" w:cstheme="minorHAnsi"/>
          <w:color w:val="auto"/>
          <w:sz w:val="24"/>
          <w:szCs w:val="24"/>
        </w:rPr>
        <w:t xml:space="preserve">he </w:t>
      </w:r>
      <w:r w:rsidR="009637E0" w:rsidRPr="00CD7CB4">
        <w:rPr>
          <w:rFonts w:asciiTheme="minorHAnsi" w:hAnsiTheme="minorHAnsi" w:cstheme="minorHAnsi"/>
          <w:color w:val="auto"/>
          <w:sz w:val="24"/>
          <w:szCs w:val="24"/>
        </w:rPr>
        <w:t>school’s policy for safe</w:t>
      </w:r>
      <w:r w:rsidR="006C633B" w:rsidRPr="00CD7CB4">
        <w:rPr>
          <w:rFonts w:asciiTheme="minorHAnsi" w:hAnsiTheme="minorHAnsi" w:cstheme="minorHAnsi"/>
          <w:color w:val="auto"/>
          <w:sz w:val="24"/>
          <w:szCs w:val="24"/>
        </w:rPr>
        <w:t>r</w:t>
      </w:r>
      <w:r w:rsidR="009637E0" w:rsidRPr="00CD7CB4">
        <w:rPr>
          <w:rFonts w:asciiTheme="minorHAnsi" w:hAnsiTheme="minorHAnsi" w:cstheme="minorHAnsi"/>
          <w:color w:val="auto"/>
          <w:sz w:val="24"/>
          <w:szCs w:val="24"/>
        </w:rPr>
        <w:t xml:space="preserve"> recruitment of staff and volunteers, and for managing allegations</w:t>
      </w:r>
    </w:p>
    <w:p w14:paraId="731B2B4F" w14:textId="11A64E44" w:rsidR="0052758F" w:rsidRPr="00CD7CB4" w:rsidRDefault="009637E0" w:rsidP="009637E0">
      <w:pPr>
        <w:numPr>
          <w:ilvl w:val="0"/>
          <w:numId w:val="51"/>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confirm the working relationship with C</w:t>
      </w:r>
      <w:r w:rsidR="00AF173A" w:rsidRPr="00CD7CB4">
        <w:rPr>
          <w:rFonts w:asciiTheme="minorHAnsi" w:hAnsiTheme="minorHAnsi" w:cstheme="minorHAnsi"/>
          <w:color w:val="auto"/>
          <w:sz w:val="24"/>
          <w:szCs w:val="24"/>
        </w:rPr>
        <w:t>ity MASH</w:t>
      </w:r>
      <w:r w:rsidR="00A92BC2" w:rsidRPr="00CD7CB4">
        <w:rPr>
          <w:rFonts w:asciiTheme="minorHAnsi" w:hAnsiTheme="minorHAnsi" w:cstheme="minorHAnsi"/>
          <w:color w:val="auto"/>
          <w:sz w:val="24"/>
          <w:szCs w:val="24"/>
        </w:rPr>
        <w:t>, Nottingham City Safeguarding Partners</w:t>
      </w:r>
      <w:r w:rsidRPr="00CD7CB4">
        <w:rPr>
          <w:rFonts w:asciiTheme="minorHAnsi" w:hAnsiTheme="minorHAnsi" w:cstheme="minorHAnsi"/>
          <w:color w:val="auto"/>
          <w:sz w:val="24"/>
          <w:szCs w:val="24"/>
        </w:rPr>
        <w:t xml:space="preserve"> and other agencies and, where appropriate with similar services in </w:t>
      </w:r>
      <w:r w:rsidR="006D087D" w:rsidRPr="00CD7CB4">
        <w:rPr>
          <w:rFonts w:asciiTheme="minorHAnsi" w:hAnsiTheme="minorHAnsi" w:cstheme="minorHAnsi"/>
          <w:color w:val="auto"/>
          <w:sz w:val="24"/>
          <w:szCs w:val="24"/>
        </w:rPr>
        <w:t>neighbouring</w:t>
      </w:r>
      <w:r w:rsidRPr="00CD7CB4">
        <w:rPr>
          <w:rFonts w:asciiTheme="minorHAnsi" w:hAnsiTheme="minorHAnsi" w:cstheme="minorHAnsi"/>
          <w:color w:val="auto"/>
          <w:sz w:val="24"/>
          <w:szCs w:val="24"/>
        </w:rPr>
        <w:t xml:space="preserve"> authorities.</w:t>
      </w:r>
    </w:p>
    <w:p w14:paraId="74597646" w14:textId="77777777" w:rsidR="0052758F" w:rsidRPr="00CD7CB4" w:rsidRDefault="0052758F"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auto"/>
          <w:sz w:val="24"/>
          <w:szCs w:val="24"/>
        </w:rPr>
      </w:pPr>
    </w:p>
    <w:p w14:paraId="271B4FF2" w14:textId="77777777" w:rsidR="009637E0" w:rsidRPr="009C109E" w:rsidRDefault="009637E0"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1F3864" w:themeColor="accent1" w:themeShade="80"/>
          <w:sz w:val="24"/>
          <w:szCs w:val="24"/>
        </w:rPr>
      </w:pPr>
      <w:r w:rsidRPr="009C109E">
        <w:rPr>
          <w:rFonts w:asciiTheme="minorHAnsi" w:hAnsiTheme="minorHAnsi" w:cstheme="minorHAnsi"/>
          <w:b/>
          <w:bCs/>
          <w:color w:val="1F3864" w:themeColor="accent1" w:themeShade="80"/>
          <w:sz w:val="24"/>
          <w:szCs w:val="24"/>
        </w:rPr>
        <w:t>Responsibilities</w:t>
      </w:r>
    </w:p>
    <w:p w14:paraId="5DD6BBC6" w14:textId="77777777" w:rsidR="009637E0" w:rsidRPr="00CD7CB4" w:rsidRDefault="009637E0"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auto"/>
          <w:sz w:val="24"/>
          <w:szCs w:val="24"/>
        </w:rPr>
      </w:pPr>
    </w:p>
    <w:p w14:paraId="11EE7200" w14:textId="77777777" w:rsidR="008D2979" w:rsidRPr="00CD7CB4" w:rsidRDefault="009637E0" w:rsidP="001D6D26">
      <w:pPr>
        <w:numPr>
          <w:ilvl w:val="0"/>
          <w:numId w:val="4"/>
        </w:numPr>
        <w:pBdr>
          <w:top w:val="none" w:sz="0" w:space="0" w:color="auto"/>
          <w:left w:val="none" w:sz="0" w:space="0" w:color="auto"/>
          <w:bottom w:val="none" w:sz="0" w:space="0" w:color="auto"/>
          <w:right w:val="none" w:sz="0" w:space="0" w:color="auto"/>
          <w:bar w:val="none" w:sz="0" w:color="auto"/>
        </w:pBdr>
        <w:tabs>
          <w:tab w:val="num" w:pos="360"/>
          <w:tab w:val="left" w:pos="540"/>
          <w:tab w:val="left" w:pos="720"/>
        </w:tabs>
        <w:spacing w:before="40" w:after="40"/>
        <w:ind w:left="851" w:hanging="851"/>
        <w:rPr>
          <w:rFonts w:asciiTheme="minorHAnsi" w:hAnsiTheme="minorHAnsi" w:cstheme="minorHAnsi"/>
          <w:color w:val="auto"/>
          <w:sz w:val="24"/>
          <w:szCs w:val="24"/>
        </w:rPr>
      </w:pPr>
      <w:r w:rsidRPr="00CD7CB4">
        <w:rPr>
          <w:rFonts w:asciiTheme="minorHAnsi" w:hAnsiTheme="minorHAnsi" w:cstheme="minorHAnsi"/>
          <w:b/>
          <w:bCs/>
          <w:color w:val="auto"/>
          <w:sz w:val="24"/>
          <w:szCs w:val="24"/>
        </w:rPr>
        <w:t>The governing body:</w:t>
      </w:r>
      <w:r w:rsidR="008D2979" w:rsidRPr="00CD7CB4">
        <w:rPr>
          <w:rFonts w:asciiTheme="minorHAnsi" w:hAnsiTheme="minorHAnsi" w:cstheme="minorHAnsi"/>
          <w:b/>
          <w:bCs/>
          <w:color w:val="auto"/>
          <w:sz w:val="24"/>
          <w:szCs w:val="24"/>
        </w:rPr>
        <w:t xml:space="preserve"> </w:t>
      </w:r>
      <w:r w:rsidR="007916CC" w:rsidRPr="00CD7CB4">
        <w:rPr>
          <w:rFonts w:asciiTheme="minorHAnsi" w:hAnsiTheme="minorHAnsi" w:cstheme="minorHAnsi"/>
          <w:color w:val="auto"/>
          <w:sz w:val="24"/>
          <w:szCs w:val="24"/>
        </w:rPr>
        <w:t>h</w:t>
      </w:r>
      <w:r w:rsidRPr="00CD7CB4">
        <w:rPr>
          <w:rFonts w:asciiTheme="minorHAnsi" w:hAnsiTheme="minorHAnsi" w:cstheme="minorHAnsi"/>
          <w:color w:val="auto"/>
          <w:sz w:val="24"/>
          <w:szCs w:val="24"/>
        </w:rPr>
        <w:t>a</w:t>
      </w:r>
      <w:r w:rsidR="008D2979" w:rsidRPr="00CD7CB4">
        <w:rPr>
          <w:rFonts w:asciiTheme="minorHAnsi" w:hAnsiTheme="minorHAnsi" w:cstheme="minorHAnsi"/>
          <w:color w:val="auto"/>
          <w:sz w:val="24"/>
          <w:szCs w:val="24"/>
        </w:rPr>
        <w:t xml:space="preserve">s a trained link governor for </w:t>
      </w:r>
      <w:r w:rsidR="003E0DDA" w:rsidRPr="00CD7CB4">
        <w:rPr>
          <w:rFonts w:asciiTheme="minorHAnsi" w:hAnsiTheme="minorHAnsi" w:cstheme="minorHAnsi"/>
          <w:color w:val="auto"/>
          <w:sz w:val="24"/>
          <w:szCs w:val="24"/>
        </w:rPr>
        <w:t>S</w:t>
      </w:r>
      <w:r w:rsidR="00E558EF" w:rsidRPr="00CD7CB4">
        <w:rPr>
          <w:rFonts w:asciiTheme="minorHAnsi" w:hAnsiTheme="minorHAnsi" w:cstheme="minorHAnsi"/>
          <w:color w:val="auto"/>
          <w:sz w:val="24"/>
          <w:szCs w:val="24"/>
        </w:rPr>
        <w:t>afeguarding</w:t>
      </w:r>
      <w:r w:rsidR="008D2979" w:rsidRPr="00CD7CB4">
        <w:rPr>
          <w:rFonts w:asciiTheme="minorHAnsi" w:hAnsiTheme="minorHAnsi" w:cstheme="minorHAnsi"/>
          <w:color w:val="auto"/>
          <w:sz w:val="24"/>
          <w:szCs w:val="24"/>
        </w:rPr>
        <w:t xml:space="preserve">, </w:t>
      </w:r>
      <w:r w:rsidRPr="00CD7CB4">
        <w:rPr>
          <w:rFonts w:asciiTheme="minorHAnsi" w:hAnsiTheme="minorHAnsi" w:cstheme="minorHAnsi"/>
          <w:color w:val="auto"/>
          <w:sz w:val="24"/>
          <w:szCs w:val="24"/>
        </w:rPr>
        <w:t xml:space="preserve">who will attend training/updates </w:t>
      </w:r>
      <w:r w:rsidR="008D4264" w:rsidRPr="00CD7CB4">
        <w:rPr>
          <w:rFonts w:asciiTheme="minorHAnsi" w:hAnsiTheme="minorHAnsi" w:cstheme="minorHAnsi"/>
          <w:color w:val="auto"/>
          <w:sz w:val="24"/>
          <w:szCs w:val="24"/>
        </w:rPr>
        <w:t xml:space="preserve">at least every three </w:t>
      </w:r>
      <w:r w:rsidRPr="00CD7CB4">
        <w:rPr>
          <w:rFonts w:asciiTheme="minorHAnsi" w:hAnsiTheme="minorHAnsi" w:cstheme="minorHAnsi"/>
          <w:color w:val="auto"/>
          <w:sz w:val="24"/>
          <w:szCs w:val="24"/>
        </w:rPr>
        <w:t>years</w:t>
      </w:r>
      <w:r w:rsidR="008D4264" w:rsidRPr="00CD7CB4">
        <w:rPr>
          <w:rFonts w:asciiTheme="minorHAnsi" w:hAnsiTheme="minorHAnsi" w:cstheme="minorHAnsi"/>
          <w:color w:val="auto"/>
          <w:sz w:val="24"/>
          <w:szCs w:val="24"/>
        </w:rPr>
        <w:t xml:space="preserve"> and will also receive </w:t>
      </w:r>
      <w:r w:rsidR="008D2979" w:rsidRPr="00CD7CB4">
        <w:rPr>
          <w:rFonts w:asciiTheme="minorHAnsi" w:hAnsiTheme="minorHAnsi" w:cstheme="minorHAnsi"/>
          <w:color w:val="auto"/>
          <w:sz w:val="24"/>
          <w:szCs w:val="24"/>
        </w:rPr>
        <w:t>the regular safeguarding updates referred to above</w:t>
      </w:r>
    </w:p>
    <w:p w14:paraId="03982007" w14:textId="77777777" w:rsidR="003E0DDA" w:rsidRPr="00CD7CB4" w:rsidRDefault="008D4264" w:rsidP="008D2979">
      <w:pPr>
        <w:pBdr>
          <w:top w:val="none" w:sz="0" w:space="0" w:color="auto"/>
          <w:left w:val="none" w:sz="0" w:space="0" w:color="auto"/>
          <w:bottom w:val="none" w:sz="0" w:space="0" w:color="auto"/>
          <w:right w:val="none" w:sz="0" w:space="0" w:color="auto"/>
          <w:bar w:val="none" w:sz="0" w:color="auto"/>
        </w:pBdr>
        <w:tabs>
          <w:tab w:val="left" w:pos="540"/>
        </w:tabs>
        <w:spacing w:before="40" w:after="4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               </w:t>
      </w:r>
      <w:r w:rsidR="003E0DDA" w:rsidRPr="00CD7CB4">
        <w:rPr>
          <w:rFonts w:asciiTheme="minorHAnsi" w:hAnsiTheme="minorHAnsi" w:cstheme="minorHAnsi"/>
          <w:color w:val="auto"/>
          <w:sz w:val="24"/>
          <w:szCs w:val="24"/>
        </w:rPr>
        <w:t xml:space="preserve"> </w:t>
      </w:r>
    </w:p>
    <w:p w14:paraId="7E115E97" w14:textId="77777777" w:rsidR="009637E0" w:rsidRPr="00CD7CB4" w:rsidRDefault="00671858" w:rsidP="009A330F">
      <w:pPr>
        <w:pStyle w:val="Default"/>
        <w:numPr>
          <w:ilvl w:val="0"/>
          <w:numId w:val="6"/>
        </w:numPr>
        <w:pBdr>
          <w:top w:val="none" w:sz="0" w:space="0" w:color="auto"/>
          <w:left w:val="none" w:sz="0" w:space="0" w:color="auto"/>
          <w:bottom w:val="none" w:sz="0" w:space="0" w:color="auto"/>
          <w:right w:val="none" w:sz="0" w:space="0" w:color="auto"/>
          <w:bar w:val="none" w:sz="0" w:color="auto"/>
        </w:pBdr>
        <w:tabs>
          <w:tab w:val="num" w:pos="709"/>
        </w:tabs>
        <w:ind w:left="709" w:hanging="349"/>
        <w:rPr>
          <w:rFonts w:asciiTheme="minorHAnsi" w:hAnsiTheme="minorHAnsi" w:cstheme="minorHAnsi"/>
          <w:color w:val="auto"/>
        </w:rPr>
      </w:pPr>
      <w:r w:rsidRPr="00CD7CB4">
        <w:rPr>
          <w:rFonts w:asciiTheme="minorHAnsi" w:hAnsiTheme="minorHAnsi" w:cstheme="minorHAnsi"/>
          <w:color w:val="auto"/>
        </w:rPr>
        <w:t>will</w:t>
      </w:r>
      <w:r w:rsidR="009637E0" w:rsidRPr="00CD7CB4">
        <w:rPr>
          <w:rFonts w:asciiTheme="minorHAnsi" w:hAnsiTheme="minorHAnsi" w:cstheme="minorHAnsi"/>
          <w:color w:val="auto"/>
        </w:rPr>
        <w:t xml:space="preserve"> ensure a member of the governing body is nominated to liaise with the local authority and/or partner agencies on issues of child protection </w:t>
      </w:r>
      <w:r w:rsidR="00C90FBA" w:rsidRPr="00CD7CB4">
        <w:rPr>
          <w:rFonts w:asciiTheme="minorHAnsi" w:hAnsiTheme="minorHAnsi" w:cstheme="minorHAnsi"/>
          <w:color w:val="auto"/>
        </w:rPr>
        <w:t xml:space="preserve">in relation to safeguarding </w:t>
      </w:r>
      <w:r w:rsidR="009637E0" w:rsidRPr="00CD7CB4">
        <w:rPr>
          <w:rFonts w:asciiTheme="minorHAnsi" w:hAnsiTheme="minorHAnsi" w:cstheme="minorHAnsi"/>
          <w:color w:val="auto"/>
        </w:rPr>
        <w:t>and in the event of</w:t>
      </w:r>
      <w:r w:rsidR="00CF43D3" w:rsidRPr="00CD7CB4">
        <w:rPr>
          <w:rFonts w:asciiTheme="minorHAnsi" w:hAnsiTheme="minorHAnsi" w:cstheme="minorHAnsi"/>
          <w:color w:val="auto"/>
        </w:rPr>
        <w:t xml:space="preserve"> </w:t>
      </w:r>
      <w:r w:rsidR="009637E0" w:rsidRPr="00CD7CB4">
        <w:rPr>
          <w:rFonts w:asciiTheme="minorHAnsi" w:hAnsiTheme="minorHAnsi" w:cstheme="minorHAnsi"/>
          <w:color w:val="auto"/>
        </w:rPr>
        <w:t xml:space="preserve">allegations of abuse made against the Headteacher, the </w:t>
      </w:r>
      <w:r w:rsidR="00374B72" w:rsidRPr="00CD7CB4">
        <w:rPr>
          <w:rFonts w:asciiTheme="minorHAnsi" w:hAnsiTheme="minorHAnsi" w:cstheme="minorHAnsi"/>
          <w:color w:val="auto"/>
        </w:rPr>
        <w:t>P</w:t>
      </w:r>
      <w:r w:rsidR="009637E0" w:rsidRPr="00CD7CB4">
        <w:rPr>
          <w:rFonts w:asciiTheme="minorHAnsi" w:hAnsiTheme="minorHAnsi" w:cstheme="minorHAnsi"/>
          <w:color w:val="auto"/>
        </w:rPr>
        <w:t>rincipal of a college or</w:t>
      </w:r>
      <w:r w:rsidR="00E6471C" w:rsidRPr="00CD7CB4">
        <w:rPr>
          <w:rFonts w:asciiTheme="minorHAnsi" w:hAnsiTheme="minorHAnsi" w:cstheme="minorHAnsi"/>
          <w:color w:val="auto"/>
        </w:rPr>
        <w:t xml:space="preserve"> </w:t>
      </w:r>
      <w:r w:rsidR="009637E0" w:rsidRPr="00CD7CB4">
        <w:rPr>
          <w:rFonts w:asciiTheme="minorHAnsi" w:hAnsiTheme="minorHAnsi" w:cstheme="minorHAnsi"/>
          <w:color w:val="auto"/>
        </w:rPr>
        <w:t>proprietor or member of governing body of an independent school.</w:t>
      </w:r>
    </w:p>
    <w:p w14:paraId="7B66D3F1" w14:textId="77777777" w:rsidR="009637E0" w:rsidRPr="00CD7CB4" w:rsidRDefault="007916CC" w:rsidP="009A330F">
      <w:pPr>
        <w:numPr>
          <w:ilvl w:val="0"/>
          <w:numId w:val="7"/>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lastRenderedPageBreak/>
        <w:t>w</w:t>
      </w:r>
      <w:r w:rsidR="009637E0" w:rsidRPr="00CD7CB4">
        <w:rPr>
          <w:rFonts w:asciiTheme="minorHAnsi" w:hAnsiTheme="minorHAnsi" w:cstheme="minorHAnsi"/>
          <w:color w:val="auto"/>
          <w:sz w:val="24"/>
          <w:szCs w:val="24"/>
        </w:rPr>
        <w:t xml:space="preserve">ill ensure that the school has a child </w:t>
      </w:r>
      <w:r w:rsidR="00E558EF" w:rsidRPr="00CD7CB4">
        <w:rPr>
          <w:rFonts w:asciiTheme="minorHAnsi" w:hAnsiTheme="minorHAnsi" w:cstheme="minorHAnsi"/>
          <w:color w:val="auto"/>
          <w:sz w:val="24"/>
          <w:szCs w:val="24"/>
        </w:rPr>
        <w:t>safeguarding</w:t>
      </w:r>
      <w:r w:rsidR="009637E0" w:rsidRPr="00CD7CB4">
        <w:rPr>
          <w:rFonts w:asciiTheme="minorHAnsi" w:hAnsiTheme="minorHAnsi" w:cstheme="minorHAnsi"/>
          <w:color w:val="auto"/>
          <w:sz w:val="24"/>
          <w:szCs w:val="24"/>
        </w:rPr>
        <w:t xml:space="preserve"> policy, single central record, staff </w:t>
      </w:r>
      <w:r w:rsidR="00CC3180" w:rsidRPr="00CD7CB4">
        <w:rPr>
          <w:rFonts w:asciiTheme="minorHAnsi" w:hAnsiTheme="minorHAnsi" w:cstheme="minorHAnsi"/>
          <w:color w:val="auto"/>
          <w:sz w:val="24"/>
          <w:szCs w:val="24"/>
        </w:rPr>
        <w:t xml:space="preserve">conduct </w:t>
      </w:r>
      <w:r w:rsidR="009637E0" w:rsidRPr="00CD7CB4">
        <w:rPr>
          <w:rFonts w:asciiTheme="minorHAnsi" w:hAnsiTheme="minorHAnsi" w:cstheme="minorHAnsi"/>
          <w:color w:val="auto"/>
          <w:sz w:val="24"/>
          <w:szCs w:val="24"/>
        </w:rPr>
        <w:t>policy and procedures in place</w:t>
      </w:r>
      <w:r w:rsidR="00E6471C" w:rsidRPr="00CD7CB4">
        <w:rPr>
          <w:rFonts w:asciiTheme="minorHAnsi" w:hAnsiTheme="minorHAnsi" w:cstheme="minorHAnsi"/>
          <w:color w:val="auto"/>
          <w:sz w:val="24"/>
          <w:szCs w:val="24"/>
        </w:rPr>
        <w:t>,</w:t>
      </w:r>
      <w:r w:rsidR="009637E0" w:rsidRPr="00CD7CB4">
        <w:rPr>
          <w:rFonts w:asciiTheme="minorHAnsi" w:hAnsiTheme="minorHAnsi" w:cstheme="minorHAnsi"/>
          <w:color w:val="auto"/>
          <w:sz w:val="24"/>
          <w:szCs w:val="24"/>
        </w:rPr>
        <w:t xml:space="preserve"> </w:t>
      </w:r>
      <w:r w:rsidR="00E6471C" w:rsidRPr="00CD7CB4">
        <w:rPr>
          <w:rFonts w:asciiTheme="minorHAnsi" w:hAnsiTheme="minorHAnsi" w:cstheme="minorHAnsi"/>
          <w:color w:val="auto"/>
          <w:sz w:val="24"/>
          <w:szCs w:val="24"/>
        </w:rPr>
        <w:t>o</w:t>
      </w:r>
      <w:r w:rsidR="009637E0" w:rsidRPr="00CD7CB4">
        <w:rPr>
          <w:rFonts w:asciiTheme="minorHAnsi" w:hAnsiTheme="minorHAnsi" w:cstheme="minorHAnsi"/>
          <w:color w:val="auto"/>
          <w:sz w:val="24"/>
          <w:szCs w:val="24"/>
        </w:rPr>
        <w:t>perates safe recruitment procedures, makes appropriate</w:t>
      </w:r>
      <w:r w:rsidR="00E6471C" w:rsidRPr="00CD7CB4">
        <w:rPr>
          <w:rFonts w:asciiTheme="minorHAnsi" w:hAnsiTheme="minorHAnsi" w:cstheme="minorHAnsi"/>
          <w:color w:val="auto"/>
          <w:sz w:val="24"/>
          <w:szCs w:val="24"/>
        </w:rPr>
        <w:t xml:space="preserve"> checks on staff and volunteers</w:t>
      </w:r>
      <w:r w:rsidR="009637E0" w:rsidRPr="00CD7CB4">
        <w:rPr>
          <w:rFonts w:asciiTheme="minorHAnsi" w:hAnsiTheme="minorHAnsi" w:cstheme="minorHAnsi"/>
          <w:color w:val="auto"/>
          <w:sz w:val="24"/>
          <w:szCs w:val="24"/>
        </w:rPr>
        <w:t xml:space="preserve"> and has procedures for dealing with allegations against staff</w:t>
      </w:r>
      <w:r w:rsidR="00AF173A" w:rsidRPr="00CD7CB4">
        <w:rPr>
          <w:rFonts w:asciiTheme="minorHAnsi" w:hAnsiTheme="minorHAnsi" w:cstheme="minorHAnsi"/>
          <w:color w:val="auto"/>
          <w:sz w:val="24"/>
          <w:szCs w:val="24"/>
        </w:rPr>
        <w:t xml:space="preserve">, </w:t>
      </w:r>
      <w:r w:rsidR="009637E0" w:rsidRPr="00CD7CB4">
        <w:rPr>
          <w:rFonts w:asciiTheme="minorHAnsi" w:hAnsiTheme="minorHAnsi" w:cstheme="minorHAnsi"/>
          <w:color w:val="auto"/>
          <w:sz w:val="24"/>
          <w:szCs w:val="24"/>
        </w:rPr>
        <w:t>volunteers</w:t>
      </w:r>
      <w:r w:rsidR="00AF173A" w:rsidRPr="00CD7CB4">
        <w:rPr>
          <w:rFonts w:asciiTheme="minorHAnsi" w:hAnsiTheme="minorHAnsi" w:cstheme="minorHAnsi"/>
          <w:color w:val="auto"/>
          <w:sz w:val="24"/>
          <w:szCs w:val="24"/>
        </w:rPr>
        <w:t xml:space="preserve"> and </w:t>
      </w:r>
      <w:r w:rsidR="00B92E9C" w:rsidRPr="00CD7CB4">
        <w:rPr>
          <w:rFonts w:asciiTheme="minorHAnsi" w:hAnsiTheme="minorHAnsi" w:cstheme="minorHAnsi"/>
          <w:color w:val="auto"/>
          <w:sz w:val="24"/>
          <w:szCs w:val="24"/>
        </w:rPr>
        <w:t xml:space="preserve">organisations who use the school premises </w:t>
      </w:r>
      <w:r w:rsidR="009637E0" w:rsidRPr="00CD7CB4">
        <w:rPr>
          <w:rFonts w:asciiTheme="minorHAnsi" w:hAnsiTheme="minorHAnsi" w:cstheme="minorHAnsi"/>
          <w:color w:val="auto"/>
          <w:sz w:val="24"/>
          <w:szCs w:val="24"/>
        </w:rPr>
        <w:t xml:space="preserve">that all comply in accordance with </w:t>
      </w:r>
      <w:r w:rsidR="00A92BC2" w:rsidRPr="00CD7CB4">
        <w:rPr>
          <w:rFonts w:asciiTheme="minorHAnsi" w:hAnsiTheme="minorHAnsi" w:cstheme="minorHAnsi"/>
          <w:color w:val="auto"/>
          <w:sz w:val="24"/>
          <w:szCs w:val="24"/>
        </w:rPr>
        <w:t>Nottingham City Safeguarding Partners</w:t>
      </w:r>
      <w:r w:rsidR="009637E0" w:rsidRPr="00CD7CB4">
        <w:rPr>
          <w:rFonts w:asciiTheme="minorHAnsi" w:hAnsiTheme="minorHAnsi" w:cstheme="minorHAnsi"/>
          <w:color w:val="auto"/>
          <w:sz w:val="24"/>
          <w:szCs w:val="24"/>
        </w:rPr>
        <w:t>.</w:t>
      </w:r>
    </w:p>
    <w:p w14:paraId="32DDC5F4" w14:textId="77777777" w:rsidR="009637E0" w:rsidRPr="00CD7CB4" w:rsidRDefault="00E6471C" w:rsidP="009A330F">
      <w:pPr>
        <w:numPr>
          <w:ilvl w:val="0"/>
          <w:numId w:val="7"/>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will </w:t>
      </w:r>
      <w:r w:rsidR="007916CC" w:rsidRPr="00CD7CB4">
        <w:rPr>
          <w:rFonts w:asciiTheme="minorHAnsi" w:hAnsiTheme="minorHAnsi" w:cstheme="minorHAnsi"/>
          <w:color w:val="auto"/>
          <w:sz w:val="24"/>
          <w:szCs w:val="24"/>
        </w:rPr>
        <w:t>e</w:t>
      </w:r>
      <w:r w:rsidR="009637E0" w:rsidRPr="00CD7CB4">
        <w:rPr>
          <w:rFonts w:asciiTheme="minorHAnsi" w:hAnsiTheme="minorHAnsi" w:cstheme="minorHAnsi"/>
          <w:color w:val="auto"/>
          <w:sz w:val="24"/>
          <w:szCs w:val="24"/>
        </w:rPr>
        <w:t xml:space="preserve">nsure that schools and colleges create a culture of safe recruitment and, as part of that, adopt recruitment procedures that help deter, reject or identify people who might </w:t>
      </w:r>
      <w:r w:rsidRPr="00CD7CB4">
        <w:rPr>
          <w:rFonts w:asciiTheme="minorHAnsi" w:hAnsiTheme="minorHAnsi" w:cstheme="minorHAnsi"/>
          <w:color w:val="auto"/>
          <w:sz w:val="24"/>
          <w:szCs w:val="24"/>
        </w:rPr>
        <w:t xml:space="preserve">pose a risk to </w:t>
      </w:r>
      <w:r w:rsidR="009637E0" w:rsidRPr="00CD7CB4">
        <w:rPr>
          <w:rFonts w:asciiTheme="minorHAnsi" w:hAnsiTheme="minorHAnsi" w:cstheme="minorHAnsi"/>
          <w:color w:val="auto"/>
          <w:sz w:val="24"/>
          <w:szCs w:val="24"/>
        </w:rPr>
        <w:t xml:space="preserve">children (Part three: Safer Recruitment, Keeping Children Safe in Education </w:t>
      </w:r>
      <w:r w:rsidR="00B10F63" w:rsidRPr="00CD7CB4">
        <w:rPr>
          <w:rFonts w:asciiTheme="minorHAnsi" w:hAnsiTheme="minorHAnsi" w:cstheme="minorHAnsi"/>
          <w:color w:val="auto"/>
          <w:sz w:val="24"/>
          <w:szCs w:val="24"/>
        </w:rPr>
        <w:t>202</w:t>
      </w:r>
      <w:r w:rsidR="006D087D" w:rsidRPr="00CD7CB4">
        <w:rPr>
          <w:rFonts w:asciiTheme="minorHAnsi" w:hAnsiTheme="minorHAnsi" w:cstheme="minorHAnsi"/>
          <w:color w:val="auto"/>
          <w:sz w:val="24"/>
          <w:szCs w:val="24"/>
        </w:rPr>
        <w:t>5</w:t>
      </w:r>
      <w:r w:rsidR="009637E0" w:rsidRPr="00CD7CB4">
        <w:rPr>
          <w:rFonts w:asciiTheme="minorHAnsi" w:hAnsiTheme="minorHAnsi" w:cstheme="minorHAnsi"/>
          <w:color w:val="auto"/>
          <w:sz w:val="24"/>
          <w:szCs w:val="24"/>
        </w:rPr>
        <w:t>).</w:t>
      </w:r>
    </w:p>
    <w:p w14:paraId="00FFEFCC" w14:textId="77777777" w:rsidR="009637E0" w:rsidRPr="00CD7CB4" w:rsidRDefault="00E6471C" w:rsidP="009A330F">
      <w:pPr>
        <w:numPr>
          <w:ilvl w:val="0"/>
          <w:numId w:val="7"/>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has </w:t>
      </w:r>
      <w:r w:rsidR="007916CC" w:rsidRPr="00CD7CB4">
        <w:rPr>
          <w:rFonts w:asciiTheme="minorHAnsi" w:hAnsiTheme="minorHAnsi" w:cstheme="minorHAnsi"/>
          <w:color w:val="auto"/>
          <w:sz w:val="24"/>
          <w:szCs w:val="24"/>
        </w:rPr>
        <w:t>a</w:t>
      </w:r>
      <w:r w:rsidR="009637E0" w:rsidRPr="00CD7CB4">
        <w:rPr>
          <w:rFonts w:asciiTheme="minorHAnsi" w:hAnsiTheme="minorHAnsi" w:cstheme="minorHAnsi"/>
          <w:color w:val="auto"/>
          <w:sz w:val="24"/>
          <w:szCs w:val="24"/>
        </w:rPr>
        <w:t>ppoint</w:t>
      </w:r>
      <w:r w:rsidRPr="00CD7CB4">
        <w:rPr>
          <w:rFonts w:asciiTheme="minorHAnsi" w:hAnsiTheme="minorHAnsi" w:cstheme="minorHAnsi"/>
          <w:color w:val="auto"/>
          <w:sz w:val="24"/>
          <w:szCs w:val="24"/>
        </w:rPr>
        <w:t>ed</w:t>
      </w:r>
      <w:r w:rsidR="009637E0" w:rsidRPr="00CD7CB4">
        <w:rPr>
          <w:rFonts w:asciiTheme="minorHAnsi" w:hAnsiTheme="minorHAnsi" w:cstheme="minorHAnsi"/>
          <w:color w:val="auto"/>
          <w:sz w:val="24"/>
          <w:szCs w:val="24"/>
        </w:rPr>
        <w:t xml:space="preserve"> a member of staff of the school or college’s leadership team to the role of designated safeguarding lead.</w:t>
      </w:r>
      <w:r w:rsidR="006E2C0D" w:rsidRPr="00CD7CB4">
        <w:rPr>
          <w:rFonts w:asciiTheme="minorHAnsi" w:hAnsiTheme="minorHAnsi" w:cstheme="minorHAnsi"/>
          <w:color w:val="auto"/>
          <w:sz w:val="24"/>
          <w:szCs w:val="24"/>
        </w:rPr>
        <w:t xml:space="preserve"> </w:t>
      </w:r>
    </w:p>
    <w:p w14:paraId="759F0387" w14:textId="77777777" w:rsidR="009637E0" w:rsidRPr="00CD7CB4" w:rsidRDefault="00E6471C" w:rsidP="569F7FA5">
      <w:pPr>
        <w:numPr>
          <w:ilvl w:val="1"/>
          <w:numId w:val="7"/>
        </w:numPr>
        <w:pBdr>
          <w:top w:val="none" w:sz="0" w:space="0" w:color="auto"/>
          <w:left w:val="none" w:sz="0" w:space="0" w:color="auto"/>
          <w:bottom w:val="none" w:sz="0" w:space="0" w:color="auto"/>
          <w:right w:val="none" w:sz="0" w:space="0" w:color="auto"/>
          <w:bar w:val="none" w:sz="0" w:color="auto"/>
        </w:pBdr>
        <w:tabs>
          <w:tab w:val="left" w:pos="720"/>
        </w:tabs>
        <w:ind w:left="709" w:hanging="425"/>
        <w:rPr>
          <w:rFonts w:asciiTheme="minorHAnsi" w:hAnsiTheme="minorHAnsi" w:cstheme="minorHAnsi"/>
          <w:color w:val="auto"/>
          <w:sz w:val="24"/>
          <w:szCs w:val="24"/>
        </w:rPr>
      </w:pPr>
      <w:r w:rsidRPr="00CD7CB4">
        <w:rPr>
          <w:rFonts w:asciiTheme="minorHAnsi" w:hAnsiTheme="minorHAnsi" w:cstheme="minorHAnsi"/>
          <w:sz w:val="24"/>
          <w:szCs w:val="24"/>
        </w:rPr>
        <w:t>will</w:t>
      </w:r>
      <w:r w:rsidR="009637E0" w:rsidRPr="00CD7CB4">
        <w:rPr>
          <w:rFonts w:asciiTheme="minorHAnsi" w:hAnsiTheme="minorHAnsi" w:cstheme="minorHAnsi"/>
          <w:sz w:val="24"/>
          <w:szCs w:val="24"/>
        </w:rPr>
        <w:t xml:space="preserve"> ensure the school/college keeps an </w:t>
      </w:r>
      <w:r w:rsidR="03CA115F" w:rsidRPr="00CD7CB4">
        <w:rPr>
          <w:rFonts w:asciiTheme="minorHAnsi" w:hAnsiTheme="minorHAnsi" w:cstheme="minorHAnsi"/>
          <w:sz w:val="24"/>
          <w:szCs w:val="24"/>
        </w:rPr>
        <w:t>up-to-date</w:t>
      </w:r>
      <w:r w:rsidR="009637E0" w:rsidRPr="00CD7CB4">
        <w:rPr>
          <w:rFonts w:asciiTheme="minorHAnsi" w:hAnsiTheme="minorHAnsi" w:cstheme="minorHAnsi"/>
          <w:sz w:val="24"/>
          <w:szCs w:val="24"/>
        </w:rPr>
        <w:t xml:space="preserve"> single central record</w:t>
      </w:r>
      <w:r w:rsidRPr="00CD7CB4">
        <w:rPr>
          <w:rFonts w:asciiTheme="minorHAnsi" w:hAnsiTheme="minorHAnsi" w:cstheme="minorHAnsi"/>
          <w:sz w:val="24"/>
          <w:szCs w:val="24"/>
        </w:rPr>
        <w:t xml:space="preserve"> of pre-employment checks, specifying when the check was made and when it will be renewed.</w:t>
      </w:r>
    </w:p>
    <w:p w14:paraId="70574881" w14:textId="77777777" w:rsidR="009637E0" w:rsidRPr="00CD7CB4" w:rsidRDefault="0009349C" w:rsidP="009A330F">
      <w:pPr>
        <w:numPr>
          <w:ilvl w:val="0"/>
          <w:numId w:val="8"/>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m</w:t>
      </w:r>
      <w:r w:rsidR="009637E0" w:rsidRPr="00CD7CB4">
        <w:rPr>
          <w:rFonts w:asciiTheme="minorHAnsi" w:hAnsiTheme="minorHAnsi" w:cstheme="minorHAnsi"/>
          <w:color w:val="auto"/>
          <w:sz w:val="24"/>
          <w:szCs w:val="24"/>
        </w:rPr>
        <w:t>onitors</w:t>
      </w:r>
      <w:r w:rsidR="00927CC1" w:rsidRPr="00CD7CB4">
        <w:rPr>
          <w:rFonts w:asciiTheme="minorHAnsi" w:hAnsiTheme="minorHAnsi" w:cstheme="minorHAnsi"/>
          <w:color w:val="auto"/>
          <w:sz w:val="24"/>
          <w:szCs w:val="24"/>
        </w:rPr>
        <w:t xml:space="preserve"> the</w:t>
      </w:r>
      <w:r w:rsidR="009637E0" w:rsidRPr="00CD7CB4">
        <w:rPr>
          <w:rFonts w:asciiTheme="minorHAnsi" w:hAnsiTheme="minorHAnsi" w:cstheme="minorHAnsi"/>
          <w:color w:val="auto"/>
          <w:sz w:val="24"/>
          <w:szCs w:val="24"/>
        </w:rPr>
        <w:t xml:space="preserve"> adequacy of resources committed to child </w:t>
      </w:r>
      <w:r w:rsidR="00E558EF" w:rsidRPr="00CD7CB4">
        <w:rPr>
          <w:rFonts w:asciiTheme="minorHAnsi" w:hAnsiTheme="minorHAnsi" w:cstheme="minorHAnsi"/>
          <w:color w:val="auto"/>
          <w:sz w:val="24"/>
          <w:szCs w:val="24"/>
        </w:rPr>
        <w:t>safeguarding</w:t>
      </w:r>
      <w:r w:rsidR="009637E0" w:rsidRPr="00CD7CB4">
        <w:rPr>
          <w:rFonts w:asciiTheme="minorHAnsi" w:hAnsiTheme="minorHAnsi" w:cstheme="minorHAnsi"/>
          <w:color w:val="auto"/>
          <w:sz w:val="24"/>
          <w:szCs w:val="24"/>
        </w:rPr>
        <w:t>, and the staff and governor training profile</w:t>
      </w:r>
    </w:p>
    <w:p w14:paraId="5F8568FC" w14:textId="77777777" w:rsidR="009637E0" w:rsidRPr="00CD7CB4" w:rsidRDefault="007916CC" w:rsidP="009A330F">
      <w:pPr>
        <w:numPr>
          <w:ilvl w:val="0"/>
          <w:numId w:val="8"/>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r</w:t>
      </w:r>
      <w:r w:rsidR="009637E0" w:rsidRPr="00CD7CB4">
        <w:rPr>
          <w:rFonts w:asciiTheme="minorHAnsi" w:hAnsiTheme="minorHAnsi" w:cstheme="minorHAnsi"/>
          <w:color w:val="auto"/>
          <w:sz w:val="24"/>
          <w:szCs w:val="24"/>
        </w:rPr>
        <w:t>ecognises that neither it, nor individual governors, have a role in dealing with individual cases or a right to know details of cases (except when exercising their disciplinary functions in respect of allegations against staff)</w:t>
      </w:r>
    </w:p>
    <w:p w14:paraId="1C196996" w14:textId="77777777" w:rsidR="009637E0" w:rsidRPr="00CD7CB4" w:rsidRDefault="00CC3180" w:rsidP="009A330F">
      <w:pPr>
        <w:numPr>
          <w:ilvl w:val="0"/>
          <w:numId w:val="8"/>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en</w:t>
      </w:r>
      <w:r w:rsidR="009637E0" w:rsidRPr="00CD7CB4">
        <w:rPr>
          <w:rFonts w:asciiTheme="minorHAnsi" w:hAnsiTheme="minorHAnsi" w:cstheme="minorHAnsi"/>
          <w:color w:val="auto"/>
          <w:sz w:val="24"/>
          <w:szCs w:val="24"/>
        </w:rPr>
        <w:t xml:space="preserve">sure that the child </w:t>
      </w:r>
      <w:r w:rsidR="00E558EF" w:rsidRPr="00CD7CB4">
        <w:rPr>
          <w:rFonts w:asciiTheme="minorHAnsi" w:hAnsiTheme="minorHAnsi" w:cstheme="minorHAnsi"/>
          <w:color w:val="auto"/>
          <w:sz w:val="24"/>
          <w:szCs w:val="24"/>
        </w:rPr>
        <w:t>safeguarding</w:t>
      </w:r>
      <w:r w:rsidR="009637E0" w:rsidRPr="00CD7CB4">
        <w:rPr>
          <w:rFonts w:asciiTheme="minorHAnsi" w:hAnsiTheme="minorHAnsi" w:cstheme="minorHAnsi"/>
          <w:color w:val="auto"/>
          <w:sz w:val="24"/>
          <w:szCs w:val="24"/>
        </w:rPr>
        <w:t xml:space="preserve"> policy is available to parents and children on request</w:t>
      </w:r>
    </w:p>
    <w:p w14:paraId="15F45166" w14:textId="77777777" w:rsidR="003C0934" w:rsidRPr="00CD7CB4" w:rsidRDefault="007916CC" w:rsidP="009A330F">
      <w:pPr>
        <w:numPr>
          <w:ilvl w:val="0"/>
          <w:numId w:val="8"/>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w</w:t>
      </w:r>
      <w:r w:rsidR="009637E0" w:rsidRPr="00CD7CB4">
        <w:rPr>
          <w:rFonts w:asciiTheme="minorHAnsi" w:hAnsiTheme="minorHAnsi" w:cstheme="minorHAnsi"/>
          <w:color w:val="auto"/>
          <w:sz w:val="24"/>
          <w:szCs w:val="24"/>
        </w:rPr>
        <w:t xml:space="preserve">ill ensure this policy and practice complements other policies </w:t>
      </w:r>
      <w:r w:rsidR="65870E1E" w:rsidRPr="00CD7CB4">
        <w:rPr>
          <w:rFonts w:asciiTheme="minorHAnsi" w:hAnsiTheme="minorHAnsi" w:cstheme="minorHAnsi"/>
          <w:color w:val="auto"/>
          <w:sz w:val="24"/>
          <w:szCs w:val="24"/>
        </w:rPr>
        <w:t>e.g.,</w:t>
      </w:r>
      <w:r w:rsidR="009637E0" w:rsidRPr="00CD7CB4">
        <w:rPr>
          <w:rFonts w:asciiTheme="minorHAnsi" w:hAnsiTheme="minorHAnsi" w:cstheme="minorHAnsi"/>
          <w:color w:val="auto"/>
          <w:sz w:val="24"/>
          <w:szCs w:val="24"/>
        </w:rPr>
        <w:t xml:space="preserve"> anti-bullying including cyb</w:t>
      </w:r>
      <w:r w:rsidR="00927CC1" w:rsidRPr="00CD7CB4">
        <w:rPr>
          <w:rFonts w:asciiTheme="minorHAnsi" w:hAnsiTheme="minorHAnsi" w:cstheme="minorHAnsi"/>
          <w:color w:val="auto"/>
          <w:sz w:val="24"/>
          <w:szCs w:val="24"/>
        </w:rPr>
        <w:t>er bullying, health and safety,</w:t>
      </w:r>
      <w:r w:rsidR="009637E0" w:rsidRPr="00CD7CB4">
        <w:rPr>
          <w:rFonts w:asciiTheme="minorHAnsi" w:hAnsiTheme="minorHAnsi" w:cstheme="minorHAnsi"/>
          <w:color w:val="auto"/>
          <w:sz w:val="24"/>
          <w:szCs w:val="24"/>
        </w:rPr>
        <w:t xml:space="preserve"> to ensure an integrated model of safeguarding operates across the school.</w:t>
      </w:r>
    </w:p>
    <w:p w14:paraId="58E3687B" w14:textId="77777777" w:rsidR="00FE5FE2" w:rsidRPr="00CD7CB4" w:rsidRDefault="00FE5FE2" w:rsidP="009A330F">
      <w:pPr>
        <w:numPr>
          <w:ilvl w:val="0"/>
          <w:numId w:val="8"/>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will ensure that they develop a safeguarding culture and facilitate a whole school approach to safeguarding.</w:t>
      </w:r>
    </w:p>
    <w:p w14:paraId="272C19E4" w14:textId="77777777" w:rsidR="00FE5FE2" w:rsidRPr="00CD7CB4" w:rsidRDefault="00FE5FE2" w:rsidP="009A330F">
      <w:pPr>
        <w:numPr>
          <w:ilvl w:val="0"/>
          <w:numId w:val="8"/>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will ensure that all safeguarding processes and policies operate with the best interests of the child. </w:t>
      </w:r>
    </w:p>
    <w:p w14:paraId="61EA062F" w14:textId="77777777" w:rsidR="00102258" w:rsidRPr="00CD7CB4" w:rsidRDefault="00FE5FE2" w:rsidP="00B92E9C">
      <w:pPr>
        <w:numPr>
          <w:ilvl w:val="0"/>
          <w:numId w:val="8"/>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ensuring that the child’s </w:t>
      </w:r>
      <w:r w:rsidR="3C08602C" w:rsidRPr="00CD7CB4">
        <w:rPr>
          <w:rFonts w:asciiTheme="minorHAnsi" w:hAnsiTheme="minorHAnsi" w:cstheme="minorHAnsi"/>
          <w:color w:val="auto"/>
          <w:sz w:val="24"/>
          <w:szCs w:val="24"/>
        </w:rPr>
        <w:t>wishes,</w:t>
      </w:r>
      <w:r w:rsidRPr="00CD7CB4">
        <w:rPr>
          <w:rFonts w:asciiTheme="minorHAnsi" w:hAnsiTheme="minorHAnsi" w:cstheme="minorHAnsi"/>
          <w:color w:val="auto"/>
          <w:sz w:val="24"/>
          <w:szCs w:val="24"/>
        </w:rPr>
        <w:t xml:space="preserve"> and feelings are taken in to account when action is determined by school leaders.</w:t>
      </w:r>
    </w:p>
    <w:p w14:paraId="69FC286A" w14:textId="77777777" w:rsidR="00B92E9C" w:rsidRPr="00CD7CB4" w:rsidRDefault="00B92E9C" w:rsidP="00B92E9C">
      <w:pPr>
        <w:pBdr>
          <w:top w:val="none" w:sz="0" w:space="0" w:color="auto"/>
          <w:left w:val="none" w:sz="0" w:space="0" w:color="auto"/>
          <w:bottom w:val="none" w:sz="0" w:space="0" w:color="auto"/>
          <w:right w:val="none" w:sz="0" w:space="0" w:color="auto"/>
          <w:bar w:val="none" w:sz="0" w:color="auto"/>
        </w:pBdr>
        <w:tabs>
          <w:tab w:val="left" w:pos="720"/>
        </w:tabs>
        <w:ind w:left="720"/>
        <w:rPr>
          <w:rFonts w:asciiTheme="minorHAnsi" w:hAnsiTheme="minorHAnsi" w:cstheme="minorHAnsi"/>
          <w:color w:val="auto"/>
          <w:sz w:val="24"/>
          <w:szCs w:val="24"/>
        </w:rPr>
      </w:pPr>
    </w:p>
    <w:p w14:paraId="09A76791" w14:textId="77777777" w:rsidR="00B92E9C" w:rsidRPr="00CD7CB4" w:rsidRDefault="00B92E9C" w:rsidP="003C0934">
      <w:pPr>
        <w:pBdr>
          <w:top w:val="none" w:sz="0" w:space="0" w:color="auto"/>
          <w:left w:val="none" w:sz="0" w:space="0" w:color="auto"/>
          <w:bottom w:val="none" w:sz="0" w:space="0" w:color="auto"/>
          <w:right w:val="none" w:sz="0" w:space="0" w:color="auto"/>
          <w:bar w:val="none" w:sz="0" w:color="auto"/>
        </w:pBdr>
        <w:autoSpaceDE w:val="0"/>
        <w:autoSpaceDN w:val="0"/>
        <w:adjustRightInd w:val="0"/>
        <w:rPr>
          <w:rFonts w:asciiTheme="minorHAnsi" w:eastAsia="Times New Roman" w:hAnsiTheme="minorHAnsi" w:cstheme="minorHAnsi"/>
          <w:sz w:val="24"/>
          <w:szCs w:val="24"/>
          <w:lang w:eastAsia="en-GB"/>
        </w:rPr>
      </w:pPr>
      <w:r w:rsidRPr="00CD7CB4">
        <w:rPr>
          <w:rFonts w:asciiTheme="minorHAnsi" w:eastAsia="Times New Roman" w:hAnsiTheme="minorHAnsi" w:cstheme="minorHAnsi"/>
          <w:sz w:val="24"/>
          <w:szCs w:val="24"/>
          <w:lang w:eastAsia="en-GB"/>
        </w:rPr>
        <w:t>Governors in maintained schools are required to have an enhanced DBS check and the Teacher Services web page, schools can easily check if a person they propose to recruit as a governor is barred as a result of being subject to a section 128 direction. (Keeping children safe in Education 202</w:t>
      </w:r>
      <w:r w:rsidR="00CB2204" w:rsidRPr="00CD7CB4">
        <w:rPr>
          <w:rFonts w:asciiTheme="minorHAnsi" w:eastAsia="Times New Roman" w:hAnsiTheme="minorHAnsi" w:cstheme="minorHAnsi"/>
          <w:sz w:val="24"/>
          <w:szCs w:val="24"/>
          <w:lang w:eastAsia="en-GB"/>
        </w:rPr>
        <w:t>5</w:t>
      </w:r>
      <w:r w:rsidRPr="00CD7CB4">
        <w:rPr>
          <w:rFonts w:asciiTheme="minorHAnsi" w:eastAsia="Times New Roman" w:hAnsiTheme="minorHAnsi" w:cstheme="minorHAnsi"/>
          <w:sz w:val="24"/>
          <w:szCs w:val="24"/>
          <w:lang w:eastAsia="en-GB"/>
        </w:rPr>
        <w:t xml:space="preserve"> Page </w:t>
      </w:r>
      <w:r w:rsidR="00BF1FF0" w:rsidRPr="00CD7CB4">
        <w:rPr>
          <w:rFonts w:asciiTheme="minorHAnsi" w:eastAsia="Times New Roman" w:hAnsiTheme="minorHAnsi" w:cstheme="minorHAnsi"/>
          <w:sz w:val="24"/>
          <w:szCs w:val="24"/>
          <w:lang w:eastAsia="en-GB"/>
        </w:rPr>
        <w:t>8</w:t>
      </w:r>
      <w:r w:rsidR="00083A2B" w:rsidRPr="00CD7CB4">
        <w:rPr>
          <w:rFonts w:asciiTheme="minorHAnsi" w:eastAsia="Times New Roman" w:hAnsiTheme="minorHAnsi" w:cstheme="minorHAnsi"/>
          <w:sz w:val="24"/>
          <w:szCs w:val="24"/>
          <w:lang w:eastAsia="en-GB"/>
        </w:rPr>
        <w:t>5</w:t>
      </w:r>
      <w:r w:rsidRPr="00CD7CB4">
        <w:rPr>
          <w:rFonts w:asciiTheme="minorHAnsi" w:eastAsia="Times New Roman" w:hAnsiTheme="minorHAnsi" w:cstheme="minorHAnsi"/>
          <w:sz w:val="24"/>
          <w:szCs w:val="24"/>
          <w:lang w:eastAsia="en-GB"/>
        </w:rPr>
        <w:t>, paragraph 3</w:t>
      </w:r>
      <w:r w:rsidR="00083A2B" w:rsidRPr="00CD7CB4">
        <w:rPr>
          <w:rFonts w:asciiTheme="minorHAnsi" w:eastAsia="Times New Roman" w:hAnsiTheme="minorHAnsi" w:cstheme="minorHAnsi"/>
          <w:sz w:val="24"/>
          <w:szCs w:val="24"/>
          <w:lang w:eastAsia="en-GB"/>
        </w:rPr>
        <w:t>19</w:t>
      </w:r>
      <w:r w:rsidRPr="00CD7CB4">
        <w:rPr>
          <w:rFonts w:asciiTheme="minorHAnsi" w:eastAsia="Times New Roman" w:hAnsiTheme="minorHAnsi" w:cstheme="minorHAnsi"/>
          <w:sz w:val="24"/>
          <w:szCs w:val="24"/>
          <w:lang w:eastAsia="en-GB"/>
        </w:rPr>
        <w:t>,)</w:t>
      </w:r>
    </w:p>
    <w:p w14:paraId="763CDF38" w14:textId="77777777" w:rsidR="003C0934" w:rsidRPr="00CD7CB4" w:rsidRDefault="003C0934" w:rsidP="003C0934">
      <w:pPr>
        <w:pBdr>
          <w:top w:val="none" w:sz="0" w:space="0" w:color="auto"/>
          <w:left w:val="none" w:sz="0" w:space="0" w:color="auto"/>
          <w:bottom w:val="none" w:sz="0" w:space="0" w:color="auto"/>
          <w:right w:val="none" w:sz="0" w:space="0" w:color="auto"/>
          <w:bar w:val="none" w:sz="0" w:color="auto"/>
        </w:pBdr>
        <w:autoSpaceDE w:val="0"/>
        <w:autoSpaceDN w:val="0"/>
        <w:adjustRightInd w:val="0"/>
        <w:rPr>
          <w:rFonts w:asciiTheme="minorHAnsi" w:eastAsia="Times New Roman" w:hAnsiTheme="minorHAnsi" w:cstheme="minorHAnsi"/>
          <w:sz w:val="24"/>
          <w:szCs w:val="24"/>
          <w:lang w:eastAsia="en-GB"/>
        </w:rPr>
      </w:pPr>
      <w:r w:rsidRPr="00CD7CB4">
        <w:rPr>
          <w:rFonts w:asciiTheme="minorHAnsi" w:eastAsia="Times New Roman" w:hAnsiTheme="minorHAnsi" w:cstheme="minorHAnsi"/>
          <w:sz w:val="24"/>
          <w:szCs w:val="24"/>
          <w:lang w:eastAsia="en-GB"/>
        </w:rPr>
        <w:t xml:space="preserve">It is the responsibility of the governing body to apply for the certificate for any of their governors who do not already have one. Governance is not a regulated activity and so governors do not need a barred list check unless, in addition to their governance duties, they also engage in regulated activity. Schools should also carry out a section 128 check for school governors, because a person subject to one is disqualified from being a governor. </w:t>
      </w:r>
    </w:p>
    <w:p w14:paraId="184C545E" w14:textId="77777777" w:rsidR="009637E0" w:rsidRPr="00CD7CB4" w:rsidRDefault="009637E0" w:rsidP="003C0934">
      <w:pPr>
        <w:pBdr>
          <w:top w:val="none" w:sz="0" w:space="0" w:color="auto"/>
          <w:left w:val="none" w:sz="0" w:space="0" w:color="auto"/>
          <w:bottom w:val="none" w:sz="0" w:space="0" w:color="auto"/>
          <w:right w:val="none" w:sz="0" w:space="0" w:color="auto"/>
          <w:bar w:val="none" w:sz="0" w:color="auto"/>
        </w:pBdr>
        <w:autoSpaceDE w:val="0"/>
        <w:autoSpaceDN w:val="0"/>
        <w:adjustRightInd w:val="0"/>
        <w:rPr>
          <w:rFonts w:asciiTheme="minorHAnsi" w:hAnsiTheme="minorHAnsi" w:cstheme="minorHAnsi"/>
          <w:color w:val="auto"/>
          <w:sz w:val="24"/>
          <w:szCs w:val="24"/>
        </w:rPr>
      </w:pPr>
    </w:p>
    <w:p w14:paraId="434D58B7" w14:textId="77777777" w:rsidR="009637E0" w:rsidRPr="00CD7CB4" w:rsidRDefault="009637E0" w:rsidP="009105C9">
      <w:pPr>
        <w:numPr>
          <w:ilvl w:val="0"/>
          <w:numId w:val="4"/>
        </w:numPr>
        <w:pBdr>
          <w:top w:val="none" w:sz="0" w:space="0" w:color="auto"/>
          <w:left w:val="none" w:sz="0" w:space="0" w:color="auto"/>
          <w:bottom w:val="none" w:sz="0" w:space="0" w:color="auto"/>
          <w:right w:val="none" w:sz="0" w:space="0" w:color="auto"/>
          <w:bar w:val="none" w:sz="0" w:color="auto"/>
        </w:pBdr>
        <w:tabs>
          <w:tab w:val="num" w:pos="360"/>
          <w:tab w:val="left" w:pos="540"/>
          <w:tab w:val="left" w:pos="720"/>
        </w:tabs>
        <w:ind w:left="720" w:hanging="720"/>
        <w:rPr>
          <w:rFonts w:asciiTheme="minorHAnsi" w:hAnsiTheme="minorHAnsi" w:cstheme="minorHAnsi"/>
          <w:b/>
          <w:bCs/>
          <w:color w:val="auto"/>
          <w:sz w:val="24"/>
          <w:szCs w:val="24"/>
        </w:rPr>
      </w:pPr>
      <w:r w:rsidRPr="00CD7CB4">
        <w:rPr>
          <w:rFonts w:asciiTheme="minorHAnsi" w:hAnsiTheme="minorHAnsi" w:cstheme="minorHAnsi"/>
          <w:b/>
          <w:bCs/>
          <w:color w:val="auto"/>
          <w:sz w:val="24"/>
          <w:szCs w:val="24"/>
        </w:rPr>
        <w:t xml:space="preserve">The </w:t>
      </w:r>
      <w:r w:rsidR="00374B72" w:rsidRPr="00CD7CB4">
        <w:rPr>
          <w:rFonts w:asciiTheme="minorHAnsi" w:hAnsiTheme="minorHAnsi" w:cstheme="minorHAnsi"/>
          <w:b/>
          <w:bCs/>
          <w:color w:val="auto"/>
          <w:sz w:val="24"/>
          <w:szCs w:val="24"/>
        </w:rPr>
        <w:t>H</w:t>
      </w:r>
      <w:r w:rsidRPr="00CD7CB4">
        <w:rPr>
          <w:rFonts w:asciiTheme="minorHAnsi" w:hAnsiTheme="minorHAnsi" w:cstheme="minorHAnsi"/>
          <w:b/>
          <w:bCs/>
          <w:color w:val="auto"/>
          <w:sz w:val="24"/>
          <w:szCs w:val="24"/>
        </w:rPr>
        <w:t xml:space="preserve">eadteacher </w:t>
      </w:r>
      <w:r w:rsidRPr="00CD7CB4">
        <w:rPr>
          <w:rFonts w:asciiTheme="minorHAnsi" w:hAnsiTheme="minorHAnsi" w:cstheme="minorHAnsi"/>
          <w:color w:val="auto"/>
          <w:sz w:val="24"/>
          <w:szCs w:val="24"/>
        </w:rPr>
        <w:t>will ensure that:</w:t>
      </w:r>
    </w:p>
    <w:p w14:paraId="095131A9" w14:textId="77777777" w:rsidR="009637E0" w:rsidRPr="00CD7CB4" w:rsidRDefault="009637E0" w:rsidP="009A330F">
      <w:pPr>
        <w:numPr>
          <w:ilvl w:val="0"/>
          <w:numId w:val="9"/>
        </w:numPr>
        <w:pBdr>
          <w:top w:val="none" w:sz="0" w:space="0" w:color="auto"/>
          <w:left w:val="none" w:sz="0" w:space="0" w:color="auto"/>
          <w:bottom w:val="none" w:sz="0" w:space="0" w:color="auto"/>
          <w:right w:val="none" w:sz="0" w:space="0" w:color="auto"/>
          <w:bar w:val="none" w:sz="0" w:color="auto"/>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ab/>
        <w:t>the policies and procedures adopted by the Governing Body are followed by all staff</w:t>
      </w:r>
      <w:r w:rsidR="00E82F1E" w:rsidRPr="00CD7CB4">
        <w:rPr>
          <w:rFonts w:asciiTheme="minorHAnsi" w:hAnsiTheme="minorHAnsi" w:cstheme="minorHAnsi"/>
          <w:color w:val="auto"/>
          <w:sz w:val="24"/>
          <w:szCs w:val="24"/>
        </w:rPr>
        <w:t>.</w:t>
      </w:r>
    </w:p>
    <w:p w14:paraId="0AEAD752" w14:textId="77777777" w:rsidR="009637E0" w:rsidRPr="00CD7CB4" w:rsidRDefault="009637E0" w:rsidP="009A330F">
      <w:pPr>
        <w:numPr>
          <w:ilvl w:val="0"/>
          <w:numId w:val="9"/>
        </w:numPr>
        <w:pBdr>
          <w:top w:val="none" w:sz="0" w:space="0" w:color="auto"/>
          <w:left w:val="none" w:sz="0" w:space="0" w:color="auto"/>
          <w:bottom w:val="none" w:sz="0" w:space="0" w:color="auto"/>
          <w:right w:val="none" w:sz="0" w:space="0" w:color="auto"/>
          <w:bar w:val="none" w:sz="0" w:color="auto"/>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ab/>
        <w:t xml:space="preserve">the policy will be updated </w:t>
      </w:r>
      <w:r w:rsidR="391C9FC5" w:rsidRPr="00CD7CB4">
        <w:rPr>
          <w:rFonts w:asciiTheme="minorHAnsi" w:hAnsiTheme="minorHAnsi" w:cstheme="minorHAnsi"/>
          <w:color w:val="auto"/>
          <w:sz w:val="24"/>
          <w:szCs w:val="24"/>
        </w:rPr>
        <w:t>annually and</w:t>
      </w:r>
      <w:r w:rsidRPr="00CD7CB4">
        <w:rPr>
          <w:rFonts w:asciiTheme="minorHAnsi" w:hAnsiTheme="minorHAnsi" w:cstheme="minorHAnsi"/>
          <w:color w:val="auto"/>
          <w:sz w:val="24"/>
          <w:szCs w:val="24"/>
        </w:rPr>
        <w:t xml:space="preserve"> be available publicly either via the school or college website or by other means.</w:t>
      </w:r>
    </w:p>
    <w:p w14:paraId="6E531DBB" w14:textId="77777777" w:rsidR="009637E0" w:rsidRPr="00CD7CB4" w:rsidRDefault="009637E0" w:rsidP="009A330F">
      <w:pPr>
        <w:numPr>
          <w:ilvl w:val="0"/>
          <w:numId w:val="10"/>
        </w:numPr>
        <w:pBdr>
          <w:top w:val="none" w:sz="0" w:space="0" w:color="auto"/>
          <w:left w:val="none" w:sz="0" w:space="0" w:color="auto"/>
          <w:bottom w:val="none" w:sz="0" w:space="0" w:color="auto"/>
          <w:right w:val="none" w:sz="0" w:space="0" w:color="auto"/>
          <w:bar w:val="none" w:sz="0" w:color="auto"/>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ab/>
        <w:t>designated staff review policy when</w:t>
      </w:r>
      <w:r w:rsidR="00927CC1" w:rsidRPr="00CD7CB4">
        <w:rPr>
          <w:rFonts w:asciiTheme="minorHAnsi" w:hAnsiTheme="minorHAnsi" w:cstheme="minorHAnsi"/>
          <w:color w:val="auto"/>
          <w:sz w:val="24"/>
          <w:szCs w:val="24"/>
        </w:rPr>
        <w:t xml:space="preserve"> the</w:t>
      </w:r>
      <w:r w:rsidRPr="00CD7CB4">
        <w:rPr>
          <w:rFonts w:asciiTheme="minorHAnsi" w:hAnsiTheme="minorHAnsi" w:cstheme="minorHAnsi"/>
          <w:color w:val="auto"/>
          <w:sz w:val="24"/>
          <w:szCs w:val="24"/>
        </w:rPr>
        <w:t xml:space="preserve"> </w:t>
      </w:r>
      <w:r w:rsidR="00A92BC2" w:rsidRPr="00CD7CB4">
        <w:rPr>
          <w:rFonts w:asciiTheme="minorHAnsi" w:hAnsiTheme="minorHAnsi" w:cstheme="minorHAnsi"/>
          <w:color w:val="auto"/>
          <w:sz w:val="24"/>
          <w:szCs w:val="24"/>
        </w:rPr>
        <w:t>Nottingham City Safeguarding Partners</w:t>
      </w:r>
      <w:r w:rsidRPr="00CD7CB4">
        <w:rPr>
          <w:rFonts w:asciiTheme="minorHAnsi" w:hAnsiTheme="minorHAnsi" w:cstheme="minorHAnsi"/>
          <w:color w:val="auto"/>
          <w:sz w:val="24"/>
          <w:szCs w:val="24"/>
        </w:rPr>
        <w:t xml:space="preserve"> update their policies and procedures</w:t>
      </w:r>
    </w:p>
    <w:p w14:paraId="05A890F0" w14:textId="77777777" w:rsidR="009637E0" w:rsidRPr="00CD7CB4" w:rsidRDefault="009637E0" w:rsidP="009A330F">
      <w:pPr>
        <w:numPr>
          <w:ilvl w:val="0"/>
          <w:numId w:val="11"/>
        </w:numPr>
        <w:pBdr>
          <w:top w:val="none" w:sz="0" w:space="0" w:color="auto"/>
          <w:left w:val="none" w:sz="0" w:space="0" w:color="auto"/>
          <w:bottom w:val="none" w:sz="0" w:space="0" w:color="auto"/>
          <w:right w:val="none" w:sz="0" w:space="0" w:color="auto"/>
          <w:bar w:val="none" w:sz="0" w:color="auto"/>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ab/>
        <w:t xml:space="preserve">sufficient resources and time are allocated to enable the designated persons and other staff to discharge their responsibilities including taking part in strategy discussions and other </w:t>
      </w:r>
      <w:r w:rsidR="000C64AE" w:rsidRPr="00CD7CB4">
        <w:rPr>
          <w:rFonts w:asciiTheme="minorHAnsi" w:hAnsiTheme="minorHAnsi" w:cstheme="minorHAnsi"/>
          <w:color w:val="auto"/>
          <w:sz w:val="24"/>
          <w:szCs w:val="24"/>
        </w:rPr>
        <w:t>multiagency</w:t>
      </w:r>
      <w:r w:rsidRPr="00CD7CB4">
        <w:rPr>
          <w:rFonts w:asciiTheme="minorHAnsi" w:hAnsiTheme="minorHAnsi" w:cstheme="minorHAnsi"/>
          <w:color w:val="auto"/>
          <w:sz w:val="24"/>
          <w:szCs w:val="24"/>
        </w:rPr>
        <w:t xml:space="preserve"> meetings, to contribute to the assessment and support of children and young </w:t>
      </w:r>
      <w:r w:rsidR="7EE6CBE4" w:rsidRPr="00CD7CB4">
        <w:rPr>
          <w:rFonts w:asciiTheme="minorHAnsi" w:hAnsiTheme="minorHAnsi" w:cstheme="minorHAnsi"/>
          <w:color w:val="auto"/>
          <w:sz w:val="24"/>
          <w:szCs w:val="24"/>
        </w:rPr>
        <w:t>people and</w:t>
      </w:r>
      <w:r w:rsidRPr="00CD7CB4">
        <w:rPr>
          <w:rFonts w:asciiTheme="minorHAnsi" w:hAnsiTheme="minorHAnsi" w:cstheme="minorHAnsi"/>
          <w:color w:val="auto"/>
          <w:sz w:val="24"/>
          <w:szCs w:val="24"/>
        </w:rPr>
        <w:t xml:space="preserve"> be appropriately trained</w:t>
      </w:r>
      <w:r w:rsidR="00CF43D3" w:rsidRPr="00CD7CB4">
        <w:rPr>
          <w:rFonts w:asciiTheme="minorHAnsi" w:hAnsiTheme="minorHAnsi" w:cstheme="minorHAnsi"/>
          <w:color w:val="auto"/>
          <w:sz w:val="24"/>
          <w:szCs w:val="24"/>
        </w:rPr>
        <w:t>.</w:t>
      </w:r>
    </w:p>
    <w:p w14:paraId="2ECD005C" w14:textId="77777777" w:rsidR="009637E0" w:rsidRPr="00CD7CB4" w:rsidRDefault="009637E0" w:rsidP="009A330F">
      <w:pPr>
        <w:numPr>
          <w:ilvl w:val="0"/>
          <w:numId w:val="12"/>
        </w:numPr>
        <w:pBdr>
          <w:top w:val="none" w:sz="0" w:space="0" w:color="auto"/>
          <w:left w:val="none" w:sz="0" w:space="0" w:color="auto"/>
          <w:bottom w:val="none" w:sz="0" w:space="0" w:color="auto"/>
          <w:right w:val="none" w:sz="0" w:space="0" w:color="auto"/>
          <w:bar w:val="none" w:sz="0" w:color="auto"/>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lastRenderedPageBreak/>
        <w:tab/>
        <w:t xml:space="preserve">a </w:t>
      </w:r>
      <w:r w:rsidR="00927CC1" w:rsidRPr="00CD7CB4">
        <w:rPr>
          <w:rFonts w:asciiTheme="minorHAnsi" w:hAnsiTheme="minorHAnsi" w:cstheme="minorHAnsi"/>
          <w:color w:val="auto"/>
          <w:sz w:val="24"/>
          <w:szCs w:val="24"/>
        </w:rPr>
        <w:t>single central database</w:t>
      </w:r>
      <w:r w:rsidRPr="00CD7CB4">
        <w:rPr>
          <w:rFonts w:asciiTheme="minorHAnsi" w:hAnsiTheme="minorHAnsi" w:cstheme="minorHAnsi"/>
          <w:color w:val="auto"/>
          <w:sz w:val="24"/>
          <w:szCs w:val="24"/>
        </w:rPr>
        <w:t xml:space="preserve"> of all staff and volunteers, and their safeguarding training dates is maintained and that this list confirms that all staff and those volunteers who meet the specified criteria have had a DBS check, when this check was made and when it will be renewed</w:t>
      </w:r>
      <w:r w:rsidR="005F4218" w:rsidRPr="00CD7CB4">
        <w:rPr>
          <w:rFonts w:asciiTheme="minorHAnsi" w:hAnsiTheme="minorHAnsi" w:cstheme="minorHAnsi"/>
          <w:color w:val="auto"/>
          <w:sz w:val="24"/>
          <w:szCs w:val="24"/>
        </w:rPr>
        <w:t>.</w:t>
      </w:r>
    </w:p>
    <w:p w14:paraId="0993939B" w14:textId="77777777" w:rsidR="009637E0" w:rsidRPr="00CD7CB4" w:rsidRDefault="009637E0" w:rsidP="009A330F">
      <w:pPr>
        <w:numPr>
          <w:ilvl w:val="0"/>
          <w:numId w:val="13"/>
        </w:numPr>
        <w:pBdr>
          <w:top w:val="none" w:sz="0" w:space="0" w:color="auto"/>
          <w:left w:val="none" w:sz="0" w:space="0" w:color="auto"/>
          <w:bottom w:val="none" w:sz="0" w:space="0" w:color="auto"/>
          <w:right w:val="none" w:sz="0" w:space="0" w:color="auto"/>
          <w:bar w:val="none" w:sz="0" w:color="auto"/>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ab/>
        <w:t>all staff and volunteers feel able to raise their concerns about poor and unsafe practice in regard of pupils, and such concerns are addressed in a timely manner in accordance with agreed policies.</w:t>
      </w:r>
    </w:p>
    <w:p w14:paraId="7D924E0A" w14:textId="77777777" w:rsidR="00B7149A" w:rsidRPr="00CD7CB4" w:rsidRDefault="00B7149A" w:rsidP="00B7149A">
      <w:pPr>
        <w:numPr>
          <w:ilvl w:val="0"/>
          <w:numId w:val="13"/>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where there are concerns about a member of staff’s suitability to work with children, contact the LADO</w:t>
      </w:r>
      <w:r w:rsidR="00E82F1E" w:rsidRPr="00CD7CB4">
        <w:rPr>
          <w:rFonts w:asciiTheme="minorHAnsi" w:hAnsiTheme="minorHAnsi" w:cstheme="minorHAnsi"/>
          <w:color w:val="auto"/>
          <w:sz w:val="24"/>
          <w:szCs w:val="24"/>
        </w:rPr>
        <w:t>.</w:t>
      </w:r>
    </w:p>
    <w:p w14:paraId="70C8C054" w14:textId="77777777" w:rsidR="00B52E95" w:rsidRPr="00CD7CB4" w:rsidRDefault="009F04CF" w:rsidP="00B52E95">
      <w:pPr>
        <w:numPr>
          <w:ilvl w:val="0"/>
          <w:numId w:val="13"/>
        </w:numPr>
        <w:pBdr>
          <w:top w:val="none" w:sz="0" w:space="0" w:color="auto"/>
          <w:left w:val="none" w:sz="0" w:space="0" w:color="auto"/>
          <w:bottom w:val="none" w:sz="0" w:space="0" w:color="auto"/>
          <w:right w:val="none" w:sz="0" w:space="0" w:color="auto"/>
          <w:bar w:val="none" w:sz="0" w:color="auto"/>
        </w:pBdr>
        <w:tabs>
          <w:tab w:val="left" w:pos="540"/>
          <w:tab w:val="left" w:pos="720"/>
        </w:tabs>
        <w:ind w:left="720" w:hanging="360"/>
        <w:rPr>
          <w:rFonts w:asciiTheme="minorHAnsi" w:hAnsiTheme="minorHAnsi" w:cstheme="minorHAnsi"/>
          <w:color w:val="auto"/>
          <w:sz w:val="24"/>
          <w:szCs w:val="24"/>
        </w:rPr>
      </w:pPr>
      <w:r w:rsidRPr="00CD7CB4">
        <w:rPr>
          <w:rFonts w:asciiTheme="minorHAnsi" w:eastAsia="Times New Roman" w:hAnsiTheme="minorHAnsi" w:cstheme="minorHAnsi"/>
          <w:color w:val="auto"/>
        </w:rPr>
        <w:t xml:space="preserve">   </w:t>
      </w:r>
      <w:r w:rsidRPr="00CD7CB4">
        <w:rPr>
          <w:rFonts w:asciiTheme="minorHAnsi" w:eastAsia="Times New Roman" w:hAnsiTheme="minorHAnsi" w:cstheme="minorHAnsi"/>
          <w:color w:val="auto"/>
          <w:sz w:val="24"/>
          <w:szCs w:val="24"/>
        </w:rPr>
        <w:t>where an allegation is made against a staff member who is not employed by the school e.g. supply teacher, the headteacher will immediately contact both the agency concerned and the LADO. The school will continue to support any investigation that is required</w:t>
      </w:r>
      <w:r w:rsidR="00B92E9C" w:rsidRPr="00CD7CB4">
        <w:rPr>
          <w:rFonts w:asciiTheme="minorHAnsi" w:eastAsia="Times New Roman" w:hAnsiTheme="minorHAnsi" w:cstheme="minorHAnsi"/>
          <w:color w:val="auto"/>
          <w:sz w:val="24"/>
          <w:szCs w:val="24"/>
        </w:rPr>
        <w:t xml:space="preserve"> (Keeping Children Safe in Education, 202</w:t>
      </w:r>
      <w:r w:rsidR="00B52E95" w:rsidRPr="00CD7CB4">
        <w:rPr>
          <w:rFonts w:asciiTheme="minorHAnsi" w:eastAsia="Times New Roman" w:hAnsiTheme="minorHAnsi" w:cstheme="minorHAnsi"/>
          <w:color w:val="auto"/>
          <w:sz w:val="24"/>
          <w:szCs w:val="24"/>
        </w:rPr>
        <w:t>5</w:t>
      </w:r>
      <w:r w:rsidR="00B92E9C" w:rsidRPr="00CD7CB4">
        <w:rPr>
          <w:rFonts w:asciiTheme="minorHAnsi" w:eastAsia="Times New Roman" w:hAnsiTheme="minorHAnsi" w:cstheme="minorHAnsi"/>
          <w:color w:val="auto"/>
          <w:sz w:val="24"/>
          <w:szCs w:val="24"/>
        </w:rPr>
        <w:t xml:space="preserve"> Page 9</w:t>
      </w:r>
      <w:r w:rsidR="00B52E95" w:rsidRPr="00CD7CB4">
        <w:rPr>
          <w:rFonts w:asciiTheme="minorHAnsi" w:eastAsia="Times New Roman" w:hAnsiTheme="minorHAnsi" w:cstheme="minorHAnsi"/>
          <w:color w:val="auto"/>
          <w:sz w:val="24"/>
          <w:szCs w:val="24"/>
        </w:rPr>
        <w:t>7</w:t>
      </w:r>
      <w:r w:rsidR="00B92E9C" w:rsidRPr="00CD7CB4">
        <w:rPr>
          <w:rFonts w:asciiTheme="minorHAnsi" w:eastAsia="Times New Roman" w:hAnsiTheme="minorHAnsi" w:cstheme="minorHAnsi"/>
          <w:color w:val="auto"/>
          <w:sz w:val="24"/>
          <w:szCs w:val="24"/>
        </w:rPr>
        <w:t xml:space="preserve"> Paragraph 3</w:t>
      </w:r>
      <w:r w:rsidR="00B52E95" w:rsidRPr="00CD7CB4">
        <w:rPr>
          <w:rFonts w:asciiTheme="minorHAnsi" w:eastAsia="Times New Roman" w:hAnsiTheme="minorHAnsi" w:cstheme="minorHAnsi"/>
          <w:color w:val="auto"/>
          <w:sz w:val="24"/>
          <w:szCs w:val="24"/>
        </w:rPr>
        <w:t>77</w:t>
      </w:r>
      <w:r w:rsidR="00B92E9C" w:rsidRPr="00CD7CB4">
        <w:rPr>
          <w:rFonts w:asciiTheme="minorHAnsi" w:eastAsia="Times New Roman" w:hAnsiTheme="minorHAnsi" w:cstheme="minorHAnsi"/>
          <w:color w:val="auto"/>
          <w:sz w:val="24"/>
          <w:szCs w:val="24"/>
        </w:rPr>
        <w:t>-3</w:t>
      </w:r>
      <w:r w:rsidR="00BF1FF0" w:rsidRPr="00CD7CB4">
        <w:rPr>
          <w:rFonts w:asciiTheme="minorHAnsi" w:eastAsia="Times New Roman" w:hAnsiTheme="minorHAnsi" w:cstheme="minorHAnsi"/>
          <w:color w:val="auto"/>
          <w:sz w:val="24"/>
          <w:szCs w:val="24"/>
        </w:rPr>
        <w:t>8</w:t>
      </w:r>
      <w:r w:rsidR="00B52E95" w:rsidRPr="00CD7CB4">
        <w:rPr>
          <w:rFonts w:asciiTheme="minorHAnsi" w:eastAsia="Times New Roman" w:hAnsiTheme="minorHAnsi" w:cstheme="minorHAnsi"/>
          <w:color w:val="auto"/>
          <w:sz w:val="24"/>
          <w:szCs w:val="24"/>
        </w:rPr>
        <w:t>0</w:t>
      </w:r>
      <w:r w:rsidR="00B92E9C" w:rsidRPr="00CD7CB4">
        <w:rPr>
          <w:rFonts w:asciiTheme="minorHAnsi" w:eastAsia="Times New Roman" w:hAnsiTheme="minorHAnsi" w:cstheme="minorHAnsi"/>
          <w:color w:val="auto"/>
          <w:sz w:val="24"/>
          <w:szCs w:val="24"/>
        </w:rPr>
        <w:t>).</w:t>
      </w:r>
    </w:p>
    <w:p w14:paraId="60874987" w14:textId="77777777" w:rsidR="00A9115E" w:rsidRPr="00CD7CB4" w:rsidRDefault="00B52E95" w:rsidP="00B52E95">
      <w:pPr>
        <w:numPr>
          <w:ilvl w:val="0"/>
          <w:numId w:val="13"/>
        </w:numPr>
        <w:pBdr>
          <w:top w:val="none" w:sz="0" w:space="0" w:color="auto"/>
          <w:left w:val="none" w:sz="0" w:space="0" w:color="auto"/>
          <w:bottom w:val="none" w:sz="0" w:space="0" w:color="auto"/>
          <w:right w:val="none" w:sz="0" w:space="0" w:color="auto"/>
          <w:bar w:val="none" w:sz="0" w:color="auto"/>
        </w:pBdr>
        <w:tabs>
          <w:tab w:val="left" w:pos="540"/>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Sc</w:t>
      </w:r>
      <w:r w:rsidR="009637E0" w:rsidRPr="00CD7CB4">
        <w:rPr>
          <w:rFonts w:asciiTheme="minorHAnsi" w:hAnsiTheme="minorHAnsi" w:cstheme="minorHAnsi"/>
          <w:color w:val="auto"/>
          <w:sz w:val="24"/>
          <w:szCs w:val="24"/>
        </w:rPr>
        <w:t xml:space="preserve">hool staff </w:t>
      </w:r>
      <w:r w:rsidR="00927CC1" w:rsidRPr="00CD7CB4">
        <w:rPr>
          <w:rFonts w:asciiTheme="minorHAnsi" w:hAnsiTheme="minorHAnsi" w:cstheme="minorHAnsi"/>
          <w:color w:val="auto"/>
          <w:sz w:val="24"/>
          <w:szCs w:val="24"/>
        </w:rPr>
        <w:t>are</w:t>
      </w:r>
      <w:r w:rsidR="009637E0" w:rsidRPr="00CD7CB4">
        <w:rPr>
          <w:rFonts w:asciiTheme="minorHAnsi" w:hAnsiTheme="minorHAnsi" w:cstheme="minorHAnsi"/>
          <w:color w:val="auto"/>
          <w:sz w:val="24"/>
          <w:szCs w:val="24"/>
        </w:rPr>
        <w:t xml:space="preserve"> sensitive to signs that may indicate possible safeguarding concerns. This could include, for example, poor or irregular attendance, persistent lateness, children missing from education</w:t>
      </w:r>
      <w:r w:rsidR="00CC3180" w:rsidRPr="00CD7CB4">
        <w:rPr>
          <w:rFonts w:asciiTheme="minorHAnsi" w:hAnsiTheme="minorHAnsi" w:cstheme="minorHAnsi"/>
          <w:color w:val="auto"/>
          <w:sz w:val="24"/>
          <w:szCs w:val="24"/>
        </w:rPr>
        <w:t xml:space="preserve">, particularly where there are concerns regarding the potential for </w:t>
      </w:r>
      <w:r w:rsidR="009637E0" w:rsidRPr="00CD7CB4">
        <w:rPr>
          <w:rFonts w:asciiTheme="minorHAnsi" w:hAnsiTheme="minorHAnsi" w:cstheme="minorHAnsi"/>
          <w:color w:val="auto"/>
          <w:sz w:val="24"/>
          <w:szCs w:val="24"/>
        </w:rPr>
        <w:t>forced marriage or female genital mutilation.</w:t>
      </w:r>
      <w:r w:rsidR="00B92E9C" w:rsidRPr="00CD7CB4">
        <w:rPr>
          <w:rFonts w:asciiTheme="minorHAnsi" w:hAnsiTheme="minorHAnsi" w:cstheme="minorHAnsi"/>
        </w:rPr>
        <w:t xml:space="preserve"> </w:t>
      </w:r>
      <w:r w:rsidR="00B92E9C" w:rsidRPr="00CD7CB4">
        <w:rPr>
          <w:rFonts w:asciiTheme="minorHAnsi" w:hAnsiTheme="minorHAnsi" w:cstheme="minorHAnsi"/>
          <w:color w:val="auto"/>
          <w:sz w:val="24"/>
          <w:szCs w:val="24"/>
        </w:rPr>
        <w:t>From February 2023 it is crime to carry out any conduct whose purpose is to cause a child to marry before their 18th birthday, even if violence, threats or another form of coercion are not used. This applies to non-binding, unofficial ‘marriages’ as well as legal marriages. (Keeping Children Safe in Education</w:t>
      </w:r>
      <w:r w:rsidR="00AA39E9" w:rsidRPr="00CD7CB4">
        <w:rPr>
          <w:rFonts w:asciiTheme="minorHAnsi" w:hAnsiTheme="minorHAnsi" w:cstheme="minorHAnsi"/>
          <w:color w:val="auto"/>
          <w:sz w:val="24"/>
          <w:szCs w:val="24"/>
        </w:rPr>
        <w:t xml:space="preserve"> </w:t>
      </w:r>
      <w:r w:rsidR="00B92E9C" w:rsidRPr="00CD7CB4">
        <w:rPr>
          <w:rFonts w:asciiTheme="minorHAnsi" w:hAnsiTheme="minorHAnsi" w:cstheme="minorHAnsi"/>
          <w:color w:val="auto"/>
          <w:sz w:val="24"/>
          <w:szCs w:val="24"/>
        </w:rPr>
        <w:t>202</w:t>
      </w:r>
      <w:r w:rsidRPr="00CD7CB4">
        <w:rPr>
          <w:rFonts w:asciiTheme="minorHAnsi" w:hAnsiTheme="minorHAnsi" w:cstheme="minorHAnsi"/>
          <w:color w:val="auto"/>
          <w:sz w:val="24"/>
          <w:szCs w:val="24"/>
        </w:rPr>
        <w:t>5</w:t>
      </w:r>
      <w:r w:rsidR="00AA39E9" w:rsidRPr="00CD7CB4">
        <w:rPr>
          <w:rFonts w:asciiTheme="minorHAnsi" w:hAnsiTheme="minorHAnsi" w:cstheme="minorHAnsi"/>
          <w:color w:val="auto"/>
          <w:sz w:val="24"/>
          <w:szCs w:val="24"/>
        </w:rPr>
        <w:t>,</w:t>
      </w:r>
      <w:r w:rsidR="00B92E9C" w:rsidRPr="00CD7CB4">
        <w:rPr>
          <w:rFonts w:asciiTheme="minorHAnsi" w:hAnsiTheme="minorHAnsi" w:cstheme="minorHAnsi"/>
          <w:color w:val="auto"/>
          <w:sz w:val="24"/>
          <w:szCs w:val="24"/>
        </w:rPr>
        <w:t xml:space="preserve"> Pages 1</w:t>
      </w:r>
      <w:r w:rsidR="00BF1FF0" w:rsidRPr="00CD7CB4">
        <w:rPr>
          <w:rFonts w:asciiTheme="minorHAnsi" w:hAnsiTheme="minorHAnsi" w:cstheme="minorHAnsi"/>
          <w:color w:val="auto"/>
          <w:sz w:val="24"/>
          <w:szCs w:val="24"/>
        </w:rPr>
        <w:t>6</w:t>
      </w:r>
      <w:r w:rsidRPr="00CD7CB4">
        <w:rPr>
          <w:rFonts w:asciiTheme="minorHAnsi" w:hAnsiTheme="minorHAnsi" w:cstheme="minorHAnsi"/>
          <w:color w:val="auto"/>
          <w:sz w:val="24"/>
          <w:szCs w:val="24"/>
        </w:rPr>
        <w:t>3</w:t>
      </w:r>
      <w:r w:rsidR="00B92E9C" w:rsidRPr="00CD7CB4">
        <w:rPr>
          <w:rFonts w:asciiTheme="minorHAnsi" w:hAnsiTheme="minorHAnsi" w:cstheme="minorHAnsi"/>
          <w:color w:val="auto"/>
          <w:sz w:val="24"/>
          <w:szCs w:val="24"/>
        </w:rPr>
        <w:t>,)</w:t>
      </w:r>
    </w:p>
    <w:p w14:paraId="411CB95A" w14:textId="77777777" w:rsidR="00907BAB" w:rsidRPr="00CD7CB4" w:rsidRDefault="00BB659A" w:rsidP="00D52AA8">
      <w:pPr>
        <w:numPr>
          <w:ilvl w:val="0"/>
          <w:numId w:val="14"/>
        </w:numPr>
        <w:pBdr>
          <w:top w:val="none" w:sz="0" w:space="0" w:color="auto"/>
          <w:left w:val="none" w:sz="0" w:space="0" w:color="auto"/>
          <w:bottom w:val="none" w:sz="0" w:space="0" w:color="auto"/>
          <w:right w:val="none" w:sz="0" w:space="0" w:color="auto"/>
          <w:bar w:val="none" w:sz="0" w:color="auto"/>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h</w:t>
      </w:r>
      <w:r w:rsidR="009637E0" w:rsidRPr="00CD7CB4">
        <w:rPr>
          <w:rFonts w:asciiTheme="minorHAnsi" w:hAnsiTheme="minorHAnsi" w:cstheme="minorHAnsi"/>
          <w:color w:val="auto"/>
          <w:sz w:val="24"/>
          <w:szCs w:val="24"/>
        </w:rPr>
        <w:t xml:space="preserve">e/she undergoes child </w:t>
      </w:r>
      <w:r w:rsidR="00E558EF" w:rsidRPr="00CD7CB4">
        <w:rPr>
          <w:rFonts w:asciiTheme="minorHAnsi" w:hAnsiTheme="minorHAnsi" w:cstheme="minorHAnsi"/>
          <w:color w:val="auto"/>
          <w:sz w:val="24"/>
          <w:szCs w:val="24"/>
        </w:rPr>
        <w:t>safeguarding</w:t>
      </w:r>
      <w:r w:rsidR="009637E0" w:rsidRPr="00CD7CB4">
        <w:rPr>
          <w:rFonts w:asciiTheme="minorHAnsi" w:hAnsiTheme="minorHAnsi" w:cstheme="minorHAnsi"/>
          <w:color w:val="auto"/>
          <w:sz w:val="24"/>
          <w:szCs w:val="24"/>
        </w:rPr>
        <w:t xml:space="preserve"> </w:t>
      </w:r>
      <w:r w:rsidR="000C64AE" w:rsidRPr="00CD7CB4">
        <w:rPr>
          <w:rFonts w:asciiTheme="minorHAnsi" w:hAnsiTheme="minorHAnsi" w:cstheme="minorHAnsi"/>
          <w:color w:val="auto"/>
          <w:sz w:val="24"/>
          <w:szCs w:val="24"/>
        </w:rPr>
        <w:t>training,</w:t>
      </w:r>
      <w:r w:rsidR="009637E0" w:rsidRPr="00CD7CB4">
        <w:rPr>
          <w:rFonts w:asciiTheme="minorHAnsi" w:hAnsiTheme="minorHAnsi" w:cstheme="minorHAnsi"/>
          <w:color w:val="auto"/>
          <w:sz w:val="24"/>
          <w:szCs w:val="24"/>
        </w:rPr>
        <w:t xml:space="preserve"> which is updated regularly, in line with advice from the </w:t>
      </w:r>
      <w:r w:rsidR="00A92BC2" w:rsidRPr="00CD7CB4">
        <w:rPr>
          <w:rFonts w:asciiTheme="minorHAnsi" w:hAnsiTheme="minorHAnsi" w:cstheme="minorHAnsi"/>
          <w:color w:val="auto"/>
          <w:sz w:val="24"/>
          <w:szCs w:val="24"/>
        </w:rPr>
        <w:t>Nottingham City Safeguarding Partners</w:t>
      </w:r>
      <w:r w:rsidR="009637E0" w:rsidRPr="00CD7CB4">
        <w:rPr>
          <w:rFonts w:asciiTheme="minorHAnsi" w:hAnsiTheme="minorHAnsi" w:cstheme="minorHAnsi"/>
          <w:color w:val="auto"/>
          <w:sz w:val="24"/>
          <w:szCs w:val="24"/>
        </w:rPr>
        <w:t>.</w:t>
      </w:r>
      <w:bookmarkStart w:id="24" w:name="_Hlk138676981"/>
    </w:p>
    <w:p w14:paraId="05FF8E76" w14:textId="77777777" w:rsidR="00B52E95" w:rsidRPr="00CD7CB4" w:rsidRDefault="00B52E95"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p>
    <w:bookmarkEnd w:id="24"/>
    <w:p w14:paraId="3808F366" w14:textId="77777777" w:rsidR="008D2979" w:rsidRPr="00CD7CB4" w:rsidRDefault="00AB1A3E" w:rsidP="00D52AA8">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auto"/>
          <w:sz w:val="24"/>
          <w:szCs w:val="24"/>
        </w:rPr>
      </w:pPr>
      <w:r w:rsidRPr="00CD7CB4">
        <w:rPr>
          <w:rFonts w:asciiTheme="minorHAnsi" w:hAnsiTheme="minorHAnsi" w:cstheme="minorHAnsi"/>
          <w:b/>
          <w:bCs/>
          <w:color w:val="auto"/>
          <w:sz w:val="24"/>
          <w:szCs w:val="24"/>
        </w:rPr>
        <w:t xml:space="preserve">iii. </w:t>
      </w:r>
      <w:r w:rsidR="000B05D0" w:rsidRPr="00CD7CB4">
        <w:rPr>
          <w:rFonts w:asciiTheme="minorHAnsi" w:hAnsiTheme="minorHAnsi" w:cstheme="minorHAnsi"/>
          <w:b/>
          <w:bCs/>
          <w:color w:val="auto"/>
          <w:sz w:val="24"/>
          <w:szCs w:val="24"/>
        </w:rPr>
        <w:t xml:space="preserve">Designated Safeguarding Leads </w:t>
      </w:r>
      <w:r w:rsidR="00D52AA8" w:rsidRPr="00CD7CB4">
        <w:rPr>
          <w:rFonts w:asciiTheme="minorHAnsi" w:hAnsiTheme="minorHAnsi" w:cstheme="minorHAnsi"/>
          <w:b/>
          <w:bCs/>
          <w:color w:val="auto"/>
          <w:sz w:val="24"/>
          <w:szCs w:val="24"/>
        </w:rPr>
        <w:t>will:</w:t>
      </w:r>
      <w:r w:rsidR="008D2979" w:rsidRPr="00CD7CB4">
        <w:rPr>
          <w:rFonts w:asciiTheme="minorHAnsi" w:hAnsiTheme="minorHAnsi" w:cstheme="minorHAnsi"/>
          <w:b/>
          <w:color w:val="auto"/>
          <w:sz w:val="24"/>
          <w:szCs w:val="24"/>
        </w:rPr>
        <w:tab/>
      </w:r>
      <w:r w:rsidR="008D2979" w:rsidRPr="00CD7CB4">
        <w:rPr>
          <w:rFonts w:asciiTheme="minorHAnsi" w:hAnsiTheme="minorHAnsi" w:cstheme="minorHAnsi"/>
          <w:b/>
          <w:color w:val="auto"/>
          <w:sz w:val="24"/>
          <w:szCs w:val="24"/>
        </w:rPr>
        <w:tab/>
      </w:r>
      <w:r w:rsidR="008D2979" w:rsidRPr="00CD7CB4">
        <w:rPr>
          <w:rFonts w:asciiTheme="minorHAnsi" w:hAnsiTheme="minorHAnsi" w:cstheme="minorHAnsi"/>
          <w:b/>
          <w:color w:val="auto"/>
          <w:sz w:val="24"/>
          <w:szCs w:val="24"/>
        </w:rPr>
        <w:tab/>
      </w:r>
      <w:r w:rsidR="008D2979" w:rsidRPr="00CD7CB4">
        <w:rPr>
          <w:rFonts w:asciiTheme="minorHAnsi" w:hAnsiTheme="minorHAnsi" w:cstheme="minorHAnsi"/>
          <w:b/>
          <w:color w:val="auto"/>
          <w:sz w:val="24"/>
          <w:szCs w:val="24"/>
        </w:rPr>
        <w:tab/>
      </w:r>
      <w:r w:rsidR="008D2979" w:rsidRPr="00CD7CB4">
        <w:rPr>
          <w:rFonts w:asciiTheme="minorHAnsi" w:hAnsiTheme="minorHAnsi" w:cstheme="minorHAnsi"/>
          <w:b/>
          <w:color w:val="auto"/>
          <w:sz w:val="24"/>
          <w:szCs w:val="24"/>
        </w:rPr>
        <w:tab/>
      </w:r>
    </w:p>
    <w:p w14:paraId="4A6E622D" w14:textId="77777777" w:rsidR="009637E0" w:rsidRPr="00CD7CB4" w:rsidRDefault="00CC4869" w:rsidP="00D52AA8">
      <w:pPr>
        <w:pBdr>
          <w:top w:val="none" w:sz="0" w:space="0" w:color="auto"/>
          <w:left w:val="none" w:sz="0" w:space="0" w:color="auto"/>
          <w:bottom w:val="none" w:sz="0" w:space="0" w:color="auto"/>
          <w:right w:val="none" w:sz="0" w:space="0" w:color="auto"/>
          <w:bar w:val="none" w:sz="0" w:color="auto"/>
        </w:pBdr>
        <w:tabs>
          <w:tab w:val="left" w:pos="540"/>
          <w:tab w:val="left" w:pos="720"/>
        </w:tabs>
        <w:spacing w:before="120"/>
        <w:ind w:left="714"/>
        <w:rPr>
          <w:rFonts w:asciiTheme="minorHAnsi" w:hAnsiTheme="minorHAnsi" w:cstheme="minorHAnsi"/>
          <w:b/>
          <w:color w:val="auto"/>
          <w:sz w:val="24"/>
          <w:szCs w:val="24"/>
        </w:rPr>
      </w:pPr>
      <w:r w:rsidRPr="00CD7CB4">
        <w:rPr>
          <w:rFonts w:asciiTheme="minorHAnsi" w:hAnsiTheme="minorHAnsi" w:cstheme="minorHAnsi"/>
          <w:b/>
          <w:color w:val="auto"/>
          <w:sz w:val="24"/>
          <w:szCs w:val="24"/>
        </w:rPr>
        <w:t xml:space="preserve">  </w:t>
      </w:r>
    </w:p>
    <w:p w14:paraId="07B93530" w14:textId="77777777" w:rsidR="009637E0" w:rsidRPr="00CD7CB4" w:rsidRDefault="009637E0" w:rsidP="009A330F">
      <w:pPr>
        <w:pStyle w:val="Default"/>
        <w:numPr>
          <w:ilvl w:val="0"/>
          <w:numId w:val="15"/>
        </w:numPr>
        <w:pBdr>
          <w:top w:val="none" w:sz="0" w:space="0" w:color="auto"/>
          <w:left w:val="none" w:sz="0" w:space="0" w:color="auto"/>
          <w:bottom w:val="none" w:sz="0" w:space="0" w:color="auto"/>
          <w:right w:val="none" w:sz="0" w:space="0" w:color="auto"/>
          <w:bar w:val="none" w:sz="0" w:color="auto"/>
        </w:pBdr>
        <w:tabs>
          <w:tab w:val="left" w:pos="720"/>
          <w:tab w:val="num" w:pos="753"/>
        </w:tabs>
        <w:ind w:left="753" w:hanging="393"/>
        <w:rPr>
          <w:rFonts w:asciiTheme="minorHAnsi" w:hAnsiTheme="minorHAnsi" w:cstheme="minorHAnsi"/>
          <w:color w:val="auto"/>
        </w:rPr>
      </w:pPr>
      <w:r w:rsidRPr="00CD7CB4">
        <w:rPr>
          <w:rFonts w:asciiTheme="minorHAnsi" w:hAnsiTheme="minorHAnsi" w:cstheme="minorHAnsi"/>
          <w:color w:val="auto"/>
        </w:rPr>
        <w:t xml:space="preserve">have their roles explicitly defined in their job descriptions </w:t>
      </w:r>
    </w:p>
    <w:p w14:paraId="673A27EF" w14:textId="77777777" w:rsidR="009637E0" w:rsidRPr="00CD7CB4" w:rsidRDefault="006E2C0D" w:rsidP="009A330F">
      <w:pPr>
        <w:pStyle w:val="Default"/>
        <w:numPr>
          <w:ilvl w:val="0"/>
          <w:numId w:val="16"/>
        </w:numPr>
        <w:pBdr>
          <w:top w:val="none" w:sz="0" w:space="0" w:color="auto"/>
          <w:left w:val="none" w:sz="0" w:space="0" w:color="auto"/>
          <w:bottom w:val="none" w:sz="0" w:space="0" w:color="auto"/>
          <w:right w:val="none" w:sz="0" w:space="0" w:color="auto"/>
          <w:bar w:val="none" w:sz="0" w:color="auto"/>
        </w:pBdr>
        <w:tabs>
          <w:tab w:val="left" w:pos="720"/>
          <w:tab w:val="num" w:pos="753"/>
        </w:tabs>
        <w:ind w:left="753" w:hanging="393"/>
        <w:rPr>
          <w:rFonts w:asciiTheme="minorHAnsi" w:hAnsiTheme="minorHAnsi" w:cstheme="minorHAnsi"/>
          <w:color w:val="auto"/>
        </w:rPr>
      </w:pPr>
      <w:r w:rsidRPr="00CD7CB4">
        <w:rPr>
          <w:rFonts w:asciiTheme="minorHAnsi" w:hAnsiTheme="minorHAnsi" w:cstheme="minorHAnsi"/>
          <w:color w:val="auto"/>
        </w:rPr>
        <w:t xml:space="preserve">be </w:t>
      </w:r>
      <w:r w:rsidR="009637E0" w:rsidRPr="00CD7CB4">
        <w:rPr>
          <w:rFonts w:asciiTheme="minorHAnsi" w:hAnsiTheme="minorHAnsi" w:cstheme="minorHAnsi"/>
          <w:color w:val="auto"/>
        </w:rPr>
        <w:t xml:space="preserve">given sufficient time, funding, supervision and support to </w:t>
      </w:r>
      <w:r w:rsidR="009637E0" w:rsidRPr="00CD7CB4">
        <w:rPr>
          <w:rFonts w:asciiTheme="minorHAnsi" w:hAnsiTheme="minorHAnsi" w:cstheme="minorHAnsi"/>
          <w:color w:val="auto"/>
          <w:lang w:val="en-GB"/>
        </w:rPr>
        <w:t>fulfil</w:t>
      </w:r>
      <w:r w:rsidR="009637E0" w:rsidRPr="00CD7CB4">
        <w:rPr>
          <w:rFonts w:asciiTheme="minorHAnsi" w:hAnsiTheme="minorHAnsi" w:cstheme="minorHAnsi"/>
          <w:color w:val="auto"/>
        </w:rPr>
        <w:t xml:space="preserve"> their child welfare and safeguarding responsibilities effectively</w:t>
      </w:r>
    </w:p>
    <w:p w14:paraId="3D1AF030" w14:textId="77777777" w:rsidR="009637E0" w:rsidRPr="00CD7CB4" w:rsidRDefault="34003A51" w:rsidP="009A330F">
      <w:pPr>
        <w:pStyle w:val="Default"/>
        <w:numPr>
          <w:ilvl w:val="0"/>
          <w:numId w:val="16"/>
        </w:numPr>
        <w:pBdr>
          <w:top w:val="none" w:sz="0" w:space="0" w:color="auto"/>
          <w:left w:val="none" w:sz="0" w:space="0" w:color="auto"/>
          <w:bottom w:val="none" w:sz="0" w:space="0" w:color="auto"/>
          <w:right w:val="none" w:sz="0" w:space="0" w:color="auto"/>
          <w:bar w:val="none" w:sz="0" w:color="auto"/>
        </w:pBdr>
        <w:tabs>
          <w:tab w:val="left" w:pos="720"/>
          <w:tab w:val="num" w:pos="753"/>
        </w:tabs>
        <w:ind w:left="753" w:hanging="393"/>
        <w:rPr>
          <w:rFonts w:asciiTheme="minorHAnsi" w:hAnsiTheme="minorHAnsi" w:cstheme="minorHAnsi"/>
          <w:color w:val="auto"/>
        </w:rPr>
      </w:pPr>
      <w:r w:rsidRPr="00CD7CB4">
        <w:rPr>
          <w:rFonts w:asciiTheme="minorHAnsi" w:hAnsiTheme="minorHAnsi" w:cstheme="minorHAnsi"/>
          <w:color w:val="auto"/>
        </w:rPr>
        <w:t>undergo</w:t>
      </w:r>
      <w:r w:rsidR="009637E0" w:rsidRPr="00CD7CB4">
        <w:rPr>
          <w:rFonts w:asciiTheme="minorHAnsi" w:hAnsiTheme="minorHAnsi" w:cstheme="minorHAnsi"/>
          <w:color w:val="auto"/>
        </w:rPr>
        <w:t xml:space="preserve"> updated child </w:t>
      </w:r>
      <w:r w:rsidR="00E558EF" w:rsidRPr="00CD7CB4">
        <w:rPr>
          <w:rFonts w:asciiTheme="minorHAnsi" w:hAnsiTheme="minorHAnsi" w:cstheme="minorHAnsi"/>
          <w:color w:val="auto"/>
        </w:rPr>
        <w:t>safeguarding</w:t>
      </w:r>
      <w:r w:rsidR="009637E0" w:rsidRPr="00CD7CB4">
        <w:rPr>
          <w:rFonts w:asciiTheme="minorHAnsi" w:hAnsiTheme="minorHAnsi" w:cstheme="minorHAnsi"/>
          <w:color w:val="auto"/>
        </w:rPr>
        <w:t xml:space="preserve"> training every two years</w:t>
      </w:r>
      <w:r w:rsidR="158BE0C3" w:rsidRPr="00CD7CB4">
        <w:rPr>
          <w:rFonts w:asciiTheme="minorHAnsi" w:hAnsiTheme="minorHAnsi" w:cstheme="minorHAnsi"/>
          <w:color w:val="auto"/>
        </w:rPr>
        <w:t xml:space="preserve"> as a minimum</w:t>
      </w:r>
    </w:p>
    <w:p w14:paraId="4D7D3EA6" w14:textId="77777777" w:rsidR="009637E0" w:rsidRPr="00CD7CB4" w:rsidRDefault="158BE0C3" w:rsidP="009A330F">
      <w:pPr>
        <w:numPr>
          <w:ilvl w:val="0"/>
          <w:numId w:val="17"/>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l</w:t>
      </w:r>
      <w:r w:rsidR="009637E0" w:rsidRPr="00CD7CB4">
        <w:rPr>
          <w:rFonts w:asciiTheme="minorHAnsi" w:hAnsiTheme="minorHAnsi" w:cstheme="minorHAnsi"/>
          <w:color w:val="auto"/>
          <w:sz w:val="24"/>
          <w:szCs w:val="24"/>
        </w:rPr>
        <w:t>ia</w:t>
      </w:r>
      <w:r w:rsidR="00E20F0D" w:rsidRPr="00CD7CB4">
        <w:rPr>
          <w:rFonts w:asciiTheme="minorHAnsi" w:hAnsiTheme="minorHAnsi" w:cstheme="minorHAnsi"/>
          <w:color w:val="auto"/>
          <w:sz w:val="24"/>
          <w:szCs w:val="24"/>
        </w:rPr>
        <w:t xml:space="preserve">ise with relevant agencies </w:t>
      </w:r>
      <w:r w:rsidR="009637E0" w:rsidRPr="00CD7CB4">
        <w:rPr>
          <w:rFonts w:asciiTheme="minorHAnsi" w:hAnsiTheme="minorHAnsi" w:cstheme="minorHAnsi"/>
          <w:color w:val="auto"/>
          <w:sz w:val="24"/>
          <w:szCs w:val="24"/>
        </w:rPr>
        <w:t xml:space="preserve">in accordance with the </w:t>
      </w:r>
      <w:r w:rsidR="00A92BC2" w:rsidRPr="00CD7CB4">
        <w:rPr>
          <w:rFonts w:asciiTheme="minorHAnsi" w:hAnsiTheme="minorHAnsi" w:cstheme="minorHAnsi"/>
          <w:color w:val="auto"/>
          <w:sz w:val="24"/>
          <w:szCs w:val="24"/>
        </w:rPr>
        <w:t>Nottingham City Safeguarding Partners</w:t>
      </w:r>
      <w:r w:rsidR="009637E0" w:rsidRPr="00CD7CB4">
        <w:rPr>
          <w:rFonts w:asciiTheme="minorHAnsi" w:hAnsiTheme="minorHAnsi" w:cstheme="minorHAnsi"/>
          <w:color w:val="auto"/>
          <w:sz w:val="24"/>
          <w:szCs w:val="24"/>
        </w:rPr>
        <w:t xml:space="preserve"> procedures when referring a pupil where there are concerns about </w:t>
      </w:r>
      <w:bookmarkStart w:id="25" w:name="_Int_cl4lnplO"/>
      <w:r w:rsidR="009637E0" w:rsidRPr="00CD7CB4">
        <w:rPr>
          <w:rFonts w:asciiTheme="minorHAnsi" w:hAnsiTheme="minorHAnsi" w:cstheme="minorHAnsi"/>
          <w:color w:val="auto"/>
          <w:sz w:val="24"/>
          <w:szCs w:val="24"/>
        </w:rPr>
        <w:t>possible abuse</w:t>
      </w:r>
      <w:bookmarkEnd w:id="25"/>
      <w:r w:rsidR="009637E0" w:rsidRPr="00CD7CB4">
        <w:rPr>
          <w:rFonts w:asciiTheme="minorHAnsi" w:hAnsiTheme="minorHAnsi" w:cstheme="minorHAnsi"/>
          <w:color w:val="auto"/>
          <w:sz w:val="24"/>
          <w:szCs w:val="24"/>
        </w:rPr>
        <w:t xml:space="preserve"> or harm</w:t>
      </w:r>
    </w:p>
    <w:p w14:paraId="58D93EA5" w14:textId="77777777" w:rsidR="009637E0" w:rsidRPr="00CD7CB4" w:rsidRDefault="009637E0" w:rsidP="001B14E9">
      <w:pPr>
        <w:numPr>
          <w:ilvl w:val="0"/>
          <w:numId w:val="18"/>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be able to access the contents of the </w:t>
      </w:r>
      <w:r w:rsidR="00A92BC2" w:rsidRPr="00CD7CB4">
        <w:rPr>
          <w:rFonts w:asciiTheme="minorHAnsi" w:hAnsiTheme="minorHAnsi" w:cstheme="minorHAnsi"/>
          <w:color w:val="auto"/>
          <w:sz w:val="24"/>
          <w:szCs w:val="24"/>
        </w:rPr>
        <w:t>Nottingham City Safeguarding Partners</w:t>
      </w:r>
      <w:r w:rsidRPr="00CD7CB4">
        <w:rPr>
          <w:rFonts w:asciiTheme="minorHAnsi" w:hAnsiTheme="minorHAnsi" w:cstheme="minorHAnsi"/>
          <w:color w:val="auto"/>
          <w:sz w:val="24"/>
          <w:szCs w:val="24"/>
        </w:rPr>
        <w:t xml:space="preserve"> procedures a</w:t>
      </w:r>
      <w:r w:rsidR="00804226" w:rsidRPr="00CD7CB4">
        <w:rPr>
          <w:rFonts w:asciiTheme="minorHAnsi" w:hAnsiTheme="minorHAnsi" w:cstheme="minorHAnsi"/>
          <w:color w:val="auto"/>
          <w:sz w:val="24"/>
          <w:szCs w:val="24"/>
        </w:rPr>
        <w:t xml:space="preserve">nd </w:t>
      </w:r>
      <w:r w:rsidR="00245F02" w:rsidRPr="00CD7CB4">
        <w:rPr>
          <w:rFonts w:asciiTheme="minorHAnsi" w:hAnsiTheme="minorHAnsi" w:cstheme="minorHAnsi"/>
          <w:color w:val="auto"/>
          <w:sz w:val="24"/>
          <w:szCs w:val="24"/>
        </w:rPr>
        <w:t>p</w:t>
      </w:r>
      <w:r w:rsidR="00804226" w:rsidRPr="00CD7CB4">
        <w:rPr>
          <w:rFonts w:asciiTheme="minorHAnsi" w:hAnsiTheme="minorHAnsi" w:cstheme="minorHAnsi"/>
          <w:color w:val="auto"/>
          <w:sz w:val="24"/>
          <w:szCs w:val="24"/>
        </w:rPr>
        <w:t xml:space="preserve">ersonnel procedures </w:t>
      </w:r>
      <w:r w:rsidRPr="00CD7CB4">
        <w:rPr>
          <w:rFonts w:asciiTheme="minorHAnsi" w:hAnsiTheme="minorHAnsi" w:cstheme="minorHAnsi"/>
          <w:color w:val="auto"/>
          <w:sz w:val="24"/>
          <w:szCs w:val="24"/>
        </w:rPr>
        <w:t>and make these accessible to all staff</w:t>
      </w:r>
    </w:p>
    <w:p w14:paraId="21451FB4" w14:textId="77777777" w:rsidR="009637E0" w:rsidRPr="00CD7CB4" w:rsidRDefault="009637E0" w:rsidP="001B14E9">
      <w:pPr>
        <w:numPr>
          <w:ilvl w:val="0"/>
          <w:numId w:val="19"/>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ensure all staff, including supply staff, visiting professionals working with pupils in the school and volunteers are informed of the names and contact details of the designated leads and the school’s procedures for safeguarding children</w:t>
      </w:r>
    </w:p>
    <w:p w14:paraId="73DDF51C" w14:textId="77777777" w:rsidR="009637E0" w:rsidRPr="00CD7CB4" w:rsidRDefault="009637E0" w:rsidP="001B14E9">
      <w:pPr>
        <w:numPr>
          <w:ilvl w:val="0"/>
          <w:numId w:val="20"/>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support staff who attend strategy meetings, looked after reviews and/or case conferences</w:t>
      </w:r>
    </w:p>
    <w:p w14:paraId="25112045" w14:textId="77777777" w:rsidR="009637E0" w:rsidRPr="00CD7CB4" w:rsidRDefault="009637E0" w:rsidP="001B14E9">
      <w:pPr>
        <w:numPr>
          <w:ilvl w:val="0"/>
          <w:numId w:val="21"/>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support staff and volunteers who may find safeguarding issues upsetting or stressful by enabling them to talk through their anxieties and to seek further support from the school leadership group or others as appropriate</w:t>
      </w:r>
    </w:p>
    <w:p w14:paraId="1D0FBC87" w14:textId="77777777" w:rsidR="009637E0" w:rsidRPr="00CD7CB4" w:rsidRDefault="009637E0" w:rsidP="001B14E9">
      <w:pPr>
        <w:numPr>
          <w:ilvl w:val="0"/>
          <w:numId w:val="22"/>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ensure involvement of other designated leads </w:t>
      </w:r>
      <w:r w:rsidR="1BF27727" w:rsidRPr="00CD7CB4">
        <w:rPr>
          <w:rFonts w:asciiTheme="minorHAnsi" w:hAnsiTheme="minorHAnsi" w:cstheme="minorHAnsi"/>
          <w:color w:val="auto"/>
          <w:sz w:val="24"/>
          <w:szCs w:val="24"/>
        </w:rPr>
        <w:t>e.g.,</w:t>
      </w:r>
      <w:r w:rsidRPr="00CD7CB4">
        <w:rPr>
          <w:rFonts w:asciiTheme="minorHAnsi" w:hAnsiTheme="minorHAnsi" w:cstheme="minorHAnsi"/>
          <w:color w:val="auto"/>
          <w:sz w:val="24"/>
          <w:szCs w:val="24"/>
        </w:rPr>
        <w:t xml:space="preserve"> where there are concerns about a pupil who is ‘looked after</w:t>
      </w:r>
      <w:r w:rsidR="004D43C5" w:rsidRPr="00CD7CB4">
        <w:rPr>
          <w:rFonts w:asciiTheme="minorHAnsi" w:hAnsiTheme="minorHAnsi" w:cstheme="minorHAnsi"/>
          <w:color w:val="auto"/>
          <w:sz w:val="24"/>
          <w:szCs w:val="24"/>
        </w:rPr>
        <w:t xml:space="preserve"> or previously looked after</w:t>
      </w:r>
      <w:r w:rsidRPr="00CD7CB4">
        <w:rPr>
          <w:rFonts w:asciiTheme="minorHAnsi" w:hAnsiTheme="minorHAnsi" w:cstheme="minorHAnsi"/>
          <w:color w:val="auto"/>
          <w:sz w:val="24"/>
          <w:szCs w:val="24"/>
        </w:rPr>
        <w:t xml:space="preserve">’  </w:t>
      </w:r>
    </w:p>
    <w:p w14:paraId="7FC04920" w14:textId="77777777" w:rsidR="00BB44D8" w:rsidRPr="00CD7CB4" w:rsidRDefault="00BB44D8" w:rsidP="001B14E9">
      <w:pPr>
        <w:numPr>
          <w:ilvl w:val="0"/>
          <w:numId w:val="22"/>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support staff to reflect on the information they hold about children and provide an alternative perspective on issues </w:t>
      </w:r>
      <w:r w:rsidR="05E71229" w:rsidRPr="00CD7CB4">
        <w:rPr>
          <w:rFonts w:asciiTheme="minorHAnsi" w:hAnsiTheme="minorHAnsi" w:cstheme="minorHAnsi"/>
          <w:color w:val="auto"/>
          <w:sz w:val="24"/>
          <w:szCs w:val="24"/>
        </w:rPr>
        <w:t>to</w:t>
      </w:r>
      <w:r w:rsidRPr="00CD7CB4">
        <w:rPr>
          <w:rFonts w:asciiTheme="minorHAnsi" w:hAnsiTheme="minorHAnsi" w:cstheme="minorHAnsi"/>
          <w:color w:val="auto"/>
          <w:sz w:val="24"/>
          <w:szCs w:val="24"/>
        </w:rPr>
        <w:t xml:space="preserve"> promote a better understanding of what may or may not be concerning </w:t>
      </w:r>
    </w:p>
    <w:p w14:paraId="0EC258C6" w14:textId="77777777" w:rsidR="00E84781" w:rsidRPr="00CD7CB4" w:rsidRDefault="004D43C5" w:rsidP="001B14E9">
      <w:pPr>
        <w:numPr>
          <w:ilvl w:val="0"/>
          <w:numId w:val="22"/>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meet at least each half term to review procedures and case load</w:t>
      </w:r>
    </w:p>
    <w:p w14:paraId="50D4590E" w14:textId="77777777" w:rsidR="00B92E9C" w:rsidRPr="00CD7CB4" w:rsidRDefault="7BD2A93D" w:rsidP="001B14E9">
      <w:pPr>
        <w:numPr>
          <w:ilvl w:val="0"/>
          <w:numId w:val="22"/>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b</w:t>
      </w:r>
      <w:r w:rsidR="00907BAB" w:rsidRPr="00CD7CB4">
        <w:rPr>
          <w:rFonts w:asciiTheme="minorHAnsi" w:hAnsiTheme="minorHAnsi" w:cstheme="minorHAnsi"/>
          <w:color w:val="auto"/>
          <w:sz w:val="24"/>
          <w:szCs w:val="24"/>
        </w:rPr>
        <w:t xml:space="preserve">e aware of the </w:t>
      </w:r>
      <w:r w:rsidR="00CD5980" w:rsidRPr="00CD7CB4">
        <w:rPr>
          <w:rFonts w:asciiTheme="minorHAnsi" w:hAnsiTheme="minorHAnsi" w:cstheme="minorHAnsi"/>
          <w:color w:val="auto"/>
          <w:sz w:val="24"/>
          <w:szCs w:val="24"/>
        </w:rPr>
        <w:t>requirement for children (investigated by the police) to have</w:t>
      </w:r>
      <w:r w:rsidR="00907BAB" w:rsidRPr="00CD7CB4">
        <w:rPr>
          <w:rFonts w:asciiTheme="minorHAnsi" w:hAnsiTheme="minorHAnsi" w:cstheme="minorHAnsi"/>
          <w:color w:val="auto"/>
          <w:sz w:val="24"/>
          <w:szCs w:val="24"/>
        </w:rPr>
        <w:t xml:space="preserve"> an appropriate adult (PACE)</w:t>
      </w:r>
    </w:p>
    <w:p w14:paraId="7D693F9B" w14:textId="77777777" w:rsidR="00B7149A" w:rsidRPr="00CD7CB4" w:rsidRDefault="00B92E9C" w:rsidP="001B14E9">
      <w:pPr>
        <w:numPr>
          <w:ilvl w:val="0"/>
          <w:numId w:val="22"/>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take lead responsibility for safeguarding and child protection (include </w:t>
      </w:r>
      <w:r w:rsidR="00605A26" w:rsidRPr="00CD7CB4">
        <w:rPr>
          <w:rFonts w:asciiTheme="minorHAnsi" w:hAnsiTheme="minorHAnsi" w:cstheme="minorHAnsi"/>
          <w:color w:val="auto"/>
          <w:sz w:val="24"/>
          <w:szCs w:val="24"/>
        </w:rPr>
        <w:t>Online Safety</w:t>
      </w:r>
      <w:r w:rsidRPr="00CD7CB4">
        <w:rPr>
          <w:rFonts w:asciiTheme="minorHAnsi" w:hAnsiTheme="minorHAnsi" w:cstheme="minorHAnsi"/>
          <w:color w:val="auto"/>
          <w:sz w:val="24"/>
          <w:szCs w:val="24"/>
        </w:rPr>
        <w:t xml:space="preserve"> and understanding the filtering and monitoring systems and processes in place) (Keeping Children Safe in Education</w:t>
      </w:r>
      <w:r w:rsidR="00AA39E9" w:rsidRPr="00CD7CB4">
        <w:rPr>
          <w:rFonts w:asciiTheme="minorHAnsi" w:hAnsiTheme="minorHAnsi" w:cstheme="minorHAnsi"/>
          <w:color w:val="auto"/>
          <w:sz w:val="24"/>
          <w:szCs w:val="24"/>
        </w:rPr>
        <w:t xml:space="preserve"> </w:t>
      </w:r>
      <w:r w:rsidRPr="00CD7CB4">
        <w:rPr>
          <w:rFonts w:asciiTheme="minorHAnsi" w:hAnsiTheme="minorHAnsi" w:cstheme="minorHAnsi"/>
          <w:color w:val="auto"/>
          <w:sz w:val="24"/>
          <w:szCs w:val="24"/>
        </w:rPr>
        <w:t>202</w:t>
      </w:r>
      <w:r w:rsidR="00B52E95" w:rsidRPr="00CD7CB4">
        <w:rPr>
          <w:rFonts w:asciiTheme="minorHAnsi" w:hAnsiTheme="minorHAnsi" w:cstheme="minorHAnsi"/>
          <w:color w:val="auto"/>
          <w:sz w:val="24"/>
          <w:szCs w:val="24"/>
        </w:rPr>
        <w:t>5</w:t>
      </w:r>
      <w:r w:rsidR="00AA39E9" w:rsidRPr="00CD7CB4">
        <w:rPr>
          <w:rFonts w:asciiTheme="minorHAnsi" w:hAnsiTheme="minorHAnsi" w:cstheme="minorHAnsi"/>
          <w:color w:val="auto"/>
          <w:sz w:val="24"/>
          <w:szCs w:val="24"/>
        </w:rPr>
        <w:t xml:space="preserve">, </w:t>
      </w:r>
      <w:r w:rsidRPr="00CD7CB4">
        <w:rPr>
          <w:rFonts w:asciiTheme="minorHAnsi" w:hAnsiTheme="minorHAnsi" w:cstheme="minorHAnsi"/>
          <w:color w:val="auto"/>
          <w:sz w:val="24"/>
          <w:szCs w:val="24"/>
        </w:rPr>
        <w:t xml:space="preserve">Page </w:t>
      </w:r>
      <w:r w:rsidR="00BF1FF0" w:rsidRPr="00CD7CB4">
        <w:rPr>
          <w:rFonts w:asciiTheme="minorHAnsi" w:hAnsiTheme="minorHAnsi" w:cstheme="minorHAnsi"/>
          <w:color w:val="auto"/>
          <w:sz w:val="24"/>
          <w:szCs w:val="24"/>
        </w:rPr>
        <w:t>31</w:t>
      </w:r>
      <w:r w:rsidRPr="00CD7CB4">
        <w:rPr>
          <w:rFonts w:asciiTheme="minorHAnsi" w:hAnsiTheme="minorHAnsi" w:cstheme="minorHAnsi"/>
          <w:color w:val="auto"/>
          <w:sz w:val="24"/>
          <w:szCs w:val="24"/>
        </w:rPr>
        <w:t>, Paragraph 10</w:t>
      </w:r>
      <w:r w:rsidR="00BF1FF0" w:rsidRPr="00CD7CB4">
        <w:rPr>
          <w:rFonts w:asciiTheme="minorHAnsi" w:hAnsiTheme="minorHAnsi" w:cstheme="minorHAnsi"/>
          <w:color w:val="auto"/>
          <w:sz w:val="24"/>
          <w:szCs w:val="24"/>
        </w:rPr>
        <w:t>2</w:t>
      </w:r>
      <w:r w:rsidRPr="00CD7CB4">
        <w:rPr>
          <w:rFonts w:asciiTheme="minorHAnsi" w:hAnsiTheme="minorHAnsi" w:cstheme="minorHAnsi"/>
          <w:color w:val="auto"/>
          <w:sz w:val="24"/>
          <w:szCs w:val="24"/>
        </w:rPr>
        <w:t>)</w:t>
      </w:r>
      <w:bookmarkStart w:id="26" w:name="_Hlk141083395"/>
    </w:p>
    <w:bookmarkEnd w:id="26"/>
    <w:p w14:paraId="37C1C378" w14:textId="77777777" w:rsidR="001D0AA3" w:rsidRPr="00CD7CB4" w:rsidRDefault="009637E0" w:rsidP="001D0AA3">
      <w:pPr>
        <w:numPr>
          <w:ilvl w:val="0"/>
          <w:numId w:val="23"/>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eastAsia="Century Gothic" w:hAnsiTheme="minorHAnsi" w:cstheme="minorHAnsi"/>
          <w:color w:val="auto"/>
          <w:sz w:val="24"/>
          <w:szCs w:val="24"/>
        </w:rPr>
      </w:pPr>
      <w:r w:rsidRPr="00CD7CB4">
        <w:rPr>
          <w:rFonts w:asciiTheme="minorHAnsi" w:hAnsiTheme="minorHAnsi" w:cstheme="minorHAnsi"/>
          <w:color w:val="auto"/>
          <w:sz w:val="24"/>
          <w:szCs w:val="24"/>
        </w:rPr>
        <w:lastRenderedPageBreak/>
        <w:t>written records of concerns are kept, even if there is no immediate need for referral</w:t>
      </w:r>
    </w:p>
    <w:p w14:paraId="366D6B0C" w14:textId="00085F2A" w:rsidR="00DB5B52" w:rsidRPr="00CD7CB4" w:rsidRDefault="009637E0" w:rsidP="00F430A0">
      <w:pPr>
        <w:numPr>
          <w:ilvl w:val="0"/>
          <w:numId w:val="23"/>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eastAsia="Century Gothic" w:hAnsiTheme="minorHAnsi" w:cstheme="minorHAnsi"/>
          <w:color w:val="auto"/>
          <w:sz w:val="24"/>
          <w:szCs w:val="24"/>
        </w:rPr>
      </w:pPr>
      <w:r w:rsidRPr="00CD7CB4">
        <w:rPr>
          <w:rFonts w:asciiTheme="minorHAnsi" w:hAnsiTheme="minorHAnsi" w:cstheme="minorHAnsi"/>
          <w:color w:val="auto"/>
          <w:sz w:val="24"/>
          <w:szCs w:val="24"/>
        </w:rPr>
        <w:t xml:space="preserve">all child protection records are marked as such and kept securely locked, and if these are stored electronically, that they are differently password protected from the pupils’ other files, and accessible only by the </w:t>
      </w:r>
      <w:r w:rsidR="00374B72" w:rsidRPr="00CD7CB4">
        <w:rPr>
          <w:rFonts w:asciiTheme="minorHAnsi" w:hAnsiTheme="minorHAnsi" w:cstheme="minorHAnsi"/>
          <w:color w:val="auto"/>
          <w:sz w:val="24"/>
          <w:szCs w:val="24"/>
        </w:rPr>
        <w:t>H</w:t>
      </w:r>
      <w:r w:rsidRPr="00CD7CB4">
        <w:rPr>
          <w:rFonts w:asciiTheme="minorHAnsi" w:hAnsiTheme="minorHAnsi" w:cstheme="minorHAnsi"/>
          <w:color w:val="auto"/>
          <w:sz w:val="24"/>
          <w:szCs w:val="24"/>
        </w:rPr>
        <w:t>ead</w:t>
      </w:r>
      <w:r w:rsidR="005F4218" w:rsidRPr="00CD7CB4">
        <w:rPr>
          <w:rFonts w:asciiTheme="minorHAnsi" w:hAnsiTheme="minorHAnsi" w:cstheme="minorHAnsi"/>
          <w:color w:val="auto"/>
          <w:sz w:val="24"/>
          <w:szCs w:val="24"/>
        </w:rPr>
        <w:t xml:space="preserve"> </w:t>
      </w:r>
      <w:r w:rsidRPr="00CD7CB4">
        <w:rPr>
          <w:rFonts w:asciiTheme="minorHAnsi" w:hAnsiTheme="minorHAnsi" w:cstheme="minorHAnsi"/>
          <w:color w:val="auto"/>
          <w:sz w:val="24"/>
          <w:szCs w:val="24"/>
        </w:rPr>
        <w:t xml:space="preserve">teacher/designated leads </w:t>
      </w:r>
      <w:r w:rsidR="00AA39FA" w:rsidRPr="00CD7CB4">
        <w:rPr>
          <w:rFonts w:asciiTheme="minorHAnsi" w:hAnsiTheme="minorHAnsi" w:cstheme="minorHAnsi"/>
          <w:color w:val="auto"/>
          <w:sz w:val="24"/>
          <w:szCs w:val="24"/>
        </w:rPr>
        <w:t>CPOMS is used for recording safeguarding AND BEHAVIOUR CONCERNS.  All staff have restricted access to this system and DSLs have full access.  Where a staff member of visitor cannot access CPOMs we have yellow concerns forms that are located in classrooms and the school office which are competed and passed to a DSL.</w:t>
      </w:r>
    </w:p>
    <w:p w14:paraId="7FAFE497" w14:textId="77777777" w:rsidR="009637E0" w:rsidRPr="00CD7CB4" w:rsidRDefault="009637E0" w:rsidP="001B14E9">
      <w:pPr>
        <w:numPr>
          <w:ilvl w:val="0"/>
          <w:numId w:val="24"/>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pupil records are kept separately, and marked as appropriate to indicate other confidential records are being held elsewhere</w:t>
      </w:r>
    </w:p>
    <w:p w14:paraId="19E16A20" w14:textId="77777777" w:rsidR="006E2C0D" w:rsidRPr="00CD7CB4" w:rsidRDefault="009E3DCE" w:rsidP="001B14E9">
      <w:pPr>
        <w:numPr>
          <w:ilvl w:val="0"/>
          <w:numId w:val="24"/>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they have oversight of attendance where there are concerns about welfare and safety, for example children missing education and patterns of </w:t>
      </w:r>
      <w:r w:rsidR="00A9115E" w:rsidRPr="00CD7CB4">
        <w:rPr>
          <w:rFonts w:asciiTheme="minorHAnsi" w:hAnsiTheme="minorHAnsi" w:cstheme="minorHAnsi"/>
          <w:color w:val="auto"/>
          <w:sz w:val="24"/>
          <w:szCs w:val="24"/>
        </w:rPr>
        <w:t>non-attendance</w:t>
      </w:r>
      <w:r w:rsidRPr="00CD7CB4">
        <w:rPr>
          <w:rFonts w:asciiTheme="minorHAnsi" w:hAnsiTheme="minorHAnsi" w:cstheme="minorHAnsi"/>
          <w:color w:val="auto"/>
          <w:sz w:val="24"/>
          <w:szCs w:val="24"/>
        </w:rPr>
        <w:t xml:space="preserve"> </w:t>
      </w:r>
    </w:p>
    <w:p w14:paraId="77B0FC01" w14:textId="77777777" w:rsidR="00804226" w:rsidRPr="00CD7CB4" w:rsidRDefault="00804226" w:rsidP="001B14E9">
      <w:pPr>
        <w:numPr>
          <w:ilvl w:val="0"/>
          <w:numId w:val="25"/>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the children missing education- statutory guidance for local authorities 201</w:t>
      </w:r>
      <w:r w:rsidR="006727A9" w:rsidRPr="00CD7CB4">
        <w:rPr>
          <w:rFonts w:asciiTheme="minorHAnsi" w:hAnsiTheme="minorHAnsi" w:cstheme="minorHAnsi"/>
          <w:color w:val="auto"/>
          <w:sz w:val="24"/>
          <w:szCs w:val="24"/>
        </w:rPr>
        <w:t>6</w:t>
      </w:r>
      <w:r w:rsidRPr="00CD7CB4">
        <w:rPr>
          <w:rFonts w:asciiTheme="minorHAnsi" w:hAnsiTheme="minorHAnsi" w:cstheme="minorHAnsi"/>
          <w:color w:val="auto"/>
          <w:sz w:val="24"/>
          <w:szCs w:val="24"/>
        </w:rPr>
        <w:t xml:space="preserve"> is adhered to</w:t>
      </w:r>
    </w:p>
    <w:p w14:paraId="5BC09CE9" w14:textId="77777777" w:rsidR="009637E0" w:rsidRPr="00CD7CB4" w:rsidRDefault="009637E0" w:rsidP="001B14E9">
      <w:pPr>
        <w:numPr>
          <w:ilvl w:val="0"/>
          <w:numId w:val="26"/>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where a pupil is subject to a Child Protection Plan, and is absent without explanation for two days, t</w:t>
      </w:r>
      <w:r w:rsidR="25010A0E" w:rsidRPr="00CD7CB4">
        <w:rPr>
          <w:rFonts w:asciiTheme="minorHAnsi" w:hAnsiTheme="minorHAnsi" w:cstheme="minorHAnsi"/>
          <w:color w:val="auto"/>
          <w:sz w:val="24"/>
          <w:szCs w:val="24"/>
        </w:rPr>
        <w:t>he relevant professional</w:t>
      </w:r>
      <w:r w:rsidRPr="00CD7CB4">
        <w:rPr>
          <w:rFonts w:asciiTheme="minorHAnsi" w:hAnsiTheme="minorHAnsi" w:cstheme="minorHAnsi"/>
          <w:color w:val="auto"/>
          <w:sz w:val="24"/>
          <w:szCs w:val="24"/>
        </w:rPr>
        <w:t xml:space="preserve"> in </w:t>
      </w:r>
      <w:r w:rsidR="5B11A290" w:rsidRPr="00CD7CB4">
        <w:rPr>
          <w:rFonts w:asciiTheme="minorHAnsi" w:hAnsiTheme="minorHAnsi" w:cstheme="minorHAnsi"/>
          <w:color w:val="auto"/>
          <w:sz w:val="24"/>
          <w:szCs w:val="24"/>
        </w:rPr>
        <w:t>c</w:t>
      </w:r>
      <w:r w:rsidRPr="00CD7CB4">
        <w:rPr>
          <w:rFonts w:asciiTheme="minorHAnsi" w:hAnsiTheme="minorHAnsi" w:cstheme="minorHAnsi"/>
          <w:color w:val="auto"/>
          <w:sz w:val="24"/>
          <w:szCs w:val="24"/>
        </w:rPr>
        <w:t xml:space="preserve">hildren’s </w:t>
      </w:r>
      <w:r w:rsidR="47D12DCD" w:rsidRPr="00CD7CB4">
        <w:rPr>
          <w:rFonts w:asciiTheme="minorHAnsi" w:hAnsiTheme="minorHAnsi" w:cstheme="minorHAnsi"/>
          <w:color w:val="auto"/>
          <w:sz w:val="24"/>
          <w:szCs w:val="24"/>
        </w:rPr>
        <w:t>s</w:t>
      </w:r>
      <w:r w:rsidRPr="00CD7CB4">
        <w:rPr>
          <w:rFonts w:asciiTheme="minorHAnsi" w:hAnsiTheme="minorHAnsi" w:cstheme="minorHAnsi"/>
          <w:color w:val="auto"/>
          <w:sz w:val="24"/>
          <w:szCs w:val="24"/>
        </w:rPr>
        <w:t xml:space="preserve">ocial </w:t>
      </w:r>
      <w:r w:rsidR="769EE9BC" w:rsidRPr="00CD7CB4">
        <w:rPr>
          <w:rFonts w:asciiTheme="minorHAnsi" w:hAnsiTheme="minorHAnsi" w:cstheme="minorHAnsi"/>
          <w:color w:val="auto"/>
          <w:sz w:val="24"/>
          <w:szCs w:val="24"/>
        </w:rPr>
        <w:t>c</w:t>
      </w:r>
      <w:r w:rsidRPr="00CD7CB4">
        <w:rPr>
          <w:rFonts w:asciiTheme="minorHAnsi" w:hAnsiTheme="minorHAnsi" w:cstheme="minorHAnsi"/>
          <w:color w:val="auto"/>
          <w:sz w:val="24"/>
          <w:szCs w:val="24"/>
        </w:rPr>
        <w:t>are is contacted</w:t>
      </w:r>
    </w:p>
    <w:p w14:paraId="07507BE0" w14:textId="77777777" w:rsidR="00B92E9C" w:rsidRPr="00CD7CB4" w:rsidRDefault="009E3DCE" w:rsidP="001B14E9">
      <w:pPr>
        <w:numPr>
          <w:ilvl w:val="0"/>
          <w:numId w:val="27"/>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children’s safeguarding </w:t>
      </w:r>
      <w:r w:rsidR="009637E0" w:rsidRPr="00CD7CB4">
        <w:rPr>
          <w:rFonts w:asciiTheme="minorHAnsi" w:hAnsiTheme="minorHAnsi" w:cstheme="minorHAnsi"/>
          <w:color w:val="auto"/>
          <w:sz w:val="24"/>
          <w:szCs w:val="24"/>
        </w:rPr>
        <w:t>records are monitored for patterns</w:t>
      </w:r>
      <w:r w:rsidR="005F4218" w:rsidRPr="00CD7CB4">
        <w:rPr>
          <w:rFonts w:asciiTheme="minorHAnsi" w:hAnsiTheme="minorHAnsi" w:cstheme="minorHAnsi"/>
          <w:color w:val="auto"/>
          <w:sz w:val="24"/>
          <w:szCs w:val="24"/>
        </w:rPr>
        <w:t>,</w:t>
      </w:r>
      <w:r w:rsidR="009637E0" w:rsidRPr="00CD7CB4">
        <w:rPr>
          <w:rFonts w:asciiTheme="minorHAnsi" w:hAnsiTheme="minorHAnsi" w:cstheme="minorHAnsi"/>
          <w:color w:val="auto"/>
          <w:sz w:val="24"/>
          <w:szCs w:val="24"/>
        </w:rPr>
        <w:t xml:space="preserve"> when taking in isolation would appear to be low level concerns</w:t>
      </w:r>
      <w:r w:rsidR="005F4218" w:rsidRPr="00CD7CB4">
        <w:rPr>
          <w:rFonts w:asciiTheme="minorHAnsi" w:hAnsiTheme="minorHAnsi" w:cstheme="minorHAnsi"/>
          <w:color w:val="auto"/>
          <w:sz w:val="24"/>
          <w:szCs w:val="24"/>
        </w:rPr>
        <w:t>,</w:t>
      </w:r>
      <w:r w:rsidR="009637E0" w:rsidRPr="00CD7CB4">
        <w:rPr>
          <w:rFonts w:asciiTheme="minorHAnsi" w:hAnsiTheme="minorHAnsi" w:cstheme="minorHAnsi"/>
          <w:color w:val="auto"/>
          <w:sz w:val="24"/>
          <w:szCs w:val="24"/>
        </w:rPr>
        <w:t xml:space="preserve"> </w:t>
      </w:r>
      <w:r w:rsidR="002F49BC" w:rsidRPr="00CD7CB4">
        <w:rPr>
          <w:rFonts w:asciiTheme="minorHAnsi" w:hAnsiTheme="minorHAnsi" w:cstheme="minorHAnsi"/>
          <w:color w:val="auto"/>
          <w:sz w:val="24"/>
          <w:szCs w:val="24"/>
        </w:rPr>
        <w:t>but when viewed together indicate a pattern which requires further action</w:t>
      </w:r>
    </w:p>
    <w:p w14:paraId="35AD0310" w14:textId="77777777" w:rsidR="00AB1A3E" w:rsidRPr="00CD7CB4" w:rsidRDefault="00B92E9C" w:rsidP="001B14E9">
      <w:pPr>
        <w:numPr>
          <w:ilvl w:val="0"/>
          <w:numId w:val="27"/>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Liaise with the senior mental health lead and, where available, the Mental Health Support Team, where safeguarding concerns arise.</w:t>
      </w:r>
    </w:p>
    <w:p w14:paraId="495B499D" w14:textId="77777777" w:rsidR="009637E0" w:rsidRPr="00CD7CB4" w:rsidRDefault="009637E0" w:rsidP="001B14E9">
      <w:pPr>
        <w:numPr>
          <w:ilvl w:val="0"/>
          <w:numId w:val="28"/>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where there are existing concerns about a pupil, and they transfer to another scho</w:t>
      </w:r>
      <w:r w:rsidR="003946E9" w:rsidRPr="00CD7CB4">
        <w:rPr>
          <w:rFonts w:asciiTheme="minorHAnsi" w:hAnsiTheme="minorHAnsi" w:cstheme="minorHAnsi"/>
          <w:color w:val="auto"/>
          <w:sz w:val="24"/>
          <w:szCs w:val="24"/>
        </w:rPr>
        <w:t>ol in th</w:t>
      </w:r>
      <w:r w:rsidR="7E711864" w:rsidRPr="00CD7CB4">
        <w:rPr>
          <w:rFonts w:asciiTheme="minorHAnsi" w:hAnsiTheme="minorHAnsi" w:cstheme="minorHAnsi"/>
          <w:color w:val="auto"/>
          <w:sz w:val="24"/>
          <w:szCs w:val="24"/>
        </w:rPr>
        <w:t>e same</w:t>
      </w:r>
      <w:r w:rsidR="003946E9" w:rsidRPr="00CD7CB4">
        <w:rPr>
          <w:rFonts w:asciiTheme="minorHAnsi" w:hAnsiTheme="minorHAnsi" w:cstheme="minorHAnsi"/>
          <w:color w:val="auto"/>
          <w:sz w:val="24"/>
          <w:szCs w:val="24"/>
        </w:rPr>
        <w:t xml:space="preserve"> or another authority, </w:t>
      </w:r>
      <w:r w:rsidRPr="00CD7CB4">
        <w:rPr>
          <w:rFonts w:asciiTheme="minorHAnsi" w:hAnsiTheme="minorHAnsi" w:cstheme="minorHAnsi"/>
          <w:color w:val="auto"/>
          <w:sz w:val="24"/>
          <w:szCs w:val="24"/>
        </w:rPr>
        <w:t>information hel</w:t>
      </w:r>
      <w:r w:rsidR="006E2C0D" w:rsidRPr="00CD7CB4">
        <w:rPr>
          <w:rFonts w:asciiTheme="minorHAnsi" w:hAnsiTheme="minorHAnsi" w:cstheme="minorHAnsi"/>
          <w:color w:val="auto"/>
          <w:sz w:val="24"/>
          <w:szCs w:val="24"/>
        </w:rPr>
        <w:t>d</w:t>
      </w:r>
      <w:r w:rsidRPr="00CD7CB4">
        <w:rPr>
          <w:rFonts w:asciiTheme="minorHAnsi" w:hAnsiTheme="minorHAnsi" w:cstheme="minorHAnsi"/>
          <w:color w:val="auto"/>
          <w:sz w:val="24"/>
          <w:szCs w:val="24"/>
        </w:rPr>
        <w:t xml:space="preserve"> </w:t>
      </w:r>
      <w:r w:rsidR="00292A95" w:rsidRPr="00CD7CB4">
        <w:rPr>
          <w:rFonts w:asciiTheme="minorHAnsi" w:hAnsiTheme="minorHAnsi" w:cstheme="minorHAnsi"/>
          <w:color w:val="auto"/>
          <w:sz w:val="24"/>
          <w:szCs w:val="24"/>
        </w:rPr>
        <w:t xml:space="preserve">is transferred securely and confidentially </w:t>
      </w:r>
      <w:r w:rsidR="674F1FA8" w:rsidRPr="00CD7CB4">
        <w:rPr>
          <w:rFonts w:asciiTheme="minorHAnsi" w:hAnsiTheme="minorHAnsi" w:cstheme="minorHAnsi"/>
          <w:color w:val="auto"/>
          <w:sz w:val="24"/>
          <w:szCs w:val="24"/>
        </w:rPr>
        <w:t>e.g.,</w:t>
      </w:r>
      <w:r w:rsidRPr="00CD7CB4">
        <w:rPr>
          <w:rFonts w:asciiTheme="minorHAnsi" w:hAnsiTheme="minorHAnsi" w:cstheme="minorHAnsi"/>
          <w:color w:val="auto"/>
          <w:sz w:val="24"/>
          <w:szCs w:val="24"/>
        </w:rPr>
        <w:t xml:space="preserve"> </w:t>
      </w:r>
      <w:r w:rsidR="75544C63" w:rsidRPr="00CD7CB4">
        <w:rPr>
          <w:rFonts w:asciiTheme="minorHAnsi" w:hAnsiTheme="minorHAnsi" w:cstheme="minorHAnsi"/>
          <w:color w:val="auto"/>
          <w:sz w:val="24"/>
          <w:szCs w:val="24"/>
        </w:rPr>
        <w:t>document</w:t>
      </w:r>
      <w:r w:rsidR="72FAC8CD" w:rsidRPr="00CD7CB4">
        <w:rPr>
          <w:rFonts w:asciiTheme="minorHAnsi" w:hAnsiTheme="minorHAnsi" w:cstheme="minorHAnsi"/>
          <w:color w:val="auto"/>
          <w:sz w:val="24"/>
          <w:szCs w:val="24"/>
        </w:rPr>
        <w:t xml:space="preserve">s noted </w:t>
      </w:r>
      <w:r w:rsidRPr="00CD7CB4">
        <w:rPr>
          <w:rFonts w:asciiTheme="minorHAnsi" w:hAnsiTheme="minorHAnsi" w:cstheme="minorHAnsi"/>
          <w:color w:val="auto"/>
          <w:sz w:val="24"/>
          <w:szCs w:val="24"/>
        </w:rPr>
        <w:t>confidential</w:t>
      </w:r>
      <w:r w:rsidR="1BE43E0D" w:rsidRPr="00CD7CB4">
        <w:rPr>
          <w:rFonts w:asciiTheme="minorHAnsi" w:hAnsiTheme="minorHAnsi" w:cstheme="minorHAnsi"/>
          <w:color w:val="auto"/>
          <w:sz w:val="24"/>
          <w:szCs w:val="24"/>
        </w:rPr>
        <w:t xml:space="preserve">, </w:t>
      </w:r>
      <w:r w:rsidRPr="00CD7CB4">
        <w:rPr>
          <w:rFonts w:asciiTheme="minorHAnsi" w:hAnsiTheme="minorHAnsi" w:cstheme="minorHAnsi"/>
          <w:color w:val="auto"/>
          <w:sz w:val="24"/>
          <w:szCs w:val="24"/>
        </w:rPr>
        <w:t xml:space="preserve">separate from the pupil’s main file to the designated lead for child </w:t>
      </w:r>
      <w:r w:rsidR="00C90FBA" w:rsidRPr="00CD7CB4">
        <w:rPr>
          <w:rFonts w:asciiTheme="minorHAnsi" w:hAnsiTheme="minorHAnsi" w:cstheme="minorHAnsi"/>
          <w:color w:val="auto"/>
          <w:sz w:val="24"/>
          <w:szCs w:val="24"/>
        </w:rPr>
        <w:t>safeguarding</w:t>
      </w:r>
      <w:r w:rsidRPr="00CD7CB4">
        <w:rPr>
          <w:rFonts w:asciiTheme="minorHAnsi" w:hAnsiTheme="minorHAnsi" w:cstheme="minorHAnsi"/>
          <w:color w:val="auto"/>
          <w:sz w:val="24"/>
          <w:szCs w:val="24"/>
        </w:rPr>
        <w:t xml:space="preserve"> in the receiving school</w:t>
      </w:r>
    </w:p>
    <w:p w14:paraId="4E23ECD8" w14:textId="77777777" w:rsidR="003946E9" w:rsidRPr="00CD7CB4" w:rsidRDefault="003946E9" w:rsidP="001B14E9">
      <w:pPr>
        <w:numPr>
          <w:ilvl w:val="0"/>
          <w:numId w:val="28"/>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transfer of records (once on roll at another school) is 5 working days</w:t>
      </w:r>
    </w:p>
    <w:p w14:paraId="5341E805" w14:textId="77777777" w:rsidR="009637E0" w:rsidRPr="00CD7CB4" w:rsidRDefault="009637E0" w:rsidP="001B14E9">
      <w:pPr>
        <w:numPr>
          <w:ilvl w:val="0"/>
          <w:numId w:val="29"/>
        </w:numPr>
        <w:pBdr>
          <w:top w:val="none" w:sz="0" w:space="0" w:color="auto"/>
          <w:left w:val="none" w:sz="0" w:space="0" w:color="auto"/>
          <w:bottom w:val="none" w:sz="0" w:space="0" w:color="auto"/>
          <w:right w:val="none" w:sz="0" w:space="0" w:color="auto"/>
          <w:bar w:val="none" w:sz="0" w:color="auto"/>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ab/>
        <w:t xml:space="preserve">where a pupil has a </w:t>
      </w:r>
      <w:proofErr w:type="gramStart"/>
      <w:r w:rsidRPr="00CD7CB4">
        <w:rPr>
          <w:rFonts w:asciiTheme="minorHAnsi" w:hAnsiTheme="minorHAnsi" w:cstheme="minorHAnsi"/>
          <w:bCs/>
          <w:color w:val="auto"/>
          <w:sz w:val="24"/>
          <w:szCs w:val="24"/>
        </w:rPr>
        <w:t>child</w:t>
      </w:r>
      <w:proofErr w:type="gramEnd"/>
      <w:r w:rsidRPr="00CD7CB4">
        <w:rPr>
          <w:rFonts w:asciiTheme="minorHAnsi" w:hAnsiTheme="minorHAnsi" w:cstheme="minorHAnsi"/>
          <w:bCs/>
          <w:color w:val="auto"/>
          <w:sz w:val="24"/>
          <w:szCs w:val="24"/>
        </w:rPr>
        <w:t xml:space="preserve"> protection plan</w:t>
      </w:r>
      <w:r w:rsidR="009A5144" w:rsidRPr="00CD7CB4">
        <w:rPr>
          <w:rFonts w:asciiTheme="minorHAnsi" w:hAnsiTheme="minorHAnsi" w:cstheme="minorHAnsi"/>
          <w:bCs/>
          <w:color w:val="auto"/>
          <w:sz w:val="24"/>
          <w:szCs w:val="24"/>
        </w:rPr>
        <w:t xml:space="preserve"> or there are ongoing child protection enquiries</w:t>
      </w:r>
      <w:r w:rsidRPr="00CD7CB4">
        <w:rPr>
          <w:rFonts w:asciiTheme="minorHAnsi" w:hAnsiTheme="minorHAnsi" w:cstheme="minorHAnsi"/>
          <w:color w:val="auto"/>
          <w:sz w:val="24"/>
          <w:szCs w:val="24"/>
        </w:rPr>
        <w:t xml:space="preserve"> and transfers to another school; </w:t>
      </w:r>
    </w:p>
    <w:p w14:paraId="226EE195" w14:textId="77777777" w:rsidR="009637E0" w:rsidRPr="00CD7CB4" w:rsidRDefault="009637E0" w:rsidP="001B14E9">
      <w:pPr>
        <w:numPr>
          <w:ilvl w:val="0"/>
          <w:numId w:val="58"/>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the </w:t>
      </w:r>
      <w:r w:rsidR="009E3DCE" w:rsidRPr="00CD7CB4">
        <w:rPr>
          <w:rFonts w:asciiTheme="minorHAnsi" w:hAnsiTheme="minorHAnsi" w:cstheme="minorHAnsi"/>
          <w:color w:val="auto"/>
          <w:sz w:val="24"/>
          <w:szCs w:val="24"/>
        </w:rPr>
        <w:t xml:space="preserve">receiving schools </w:t>
      </w:r>
      <w:r w:rsidRPr="00CD7CB4">
        <w:rPr>
          <w:rFonts w:asciiTheme="minorHAnsi" w:hAnsiTheme="minorHAnsi" w:cstheme="minorHAnsi"/>
          <w:color w:val="auto"/>
          <w:sz w:val="24"/>
          <w:szCs w:val="24"/>
        </w:rPr>
        <w:t>designated lead for Safeguarding is informed immediately</w:t>
      </w:r>
    </w:p>
    <w:p w14:paraId="3D7E7E04" w14:textId="5C377824" w:rsidR="007313C4" w:rsidRPr="00CD7CB4" w:rsidRDefault="009637E0" w:rsidP="007313C4">
      <w:pPr>
        <w:numPr>
          <w:ilvl w:val="0"/>
          <w:numId w:val="58"/>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their child protection file is copied for any new school or college as soon as possible but transferred separately from the main pupil file</w:t>
      </w:r>
      <w:r w:rsidR="3D15FD96" w:rsidRPr="00CD7CB4">
        <w:rPr>
          <w:rFonts w:asciiTheme="minorHAnsi" w:hAnsiTheme="minorHAnsi" w:cstheme="minorHAnsi"/>
          <w:color w:val="auto"/>
          <w:sz w:val="24"/>
          <w:szCs w:val="24"/>
        </w:rPr>
        <w:t xml:space="preserve"> (recorded delivery)</w:t>
      </w:r>
    </w:p>
    <w:p w14:paraId="5708EB86" w14:textId="7B7009BD" w:rsidR="00AA39FA" w:rsidRPr="00CD7CB4" w:rsidRDefault="00AA39FA" w:rsidP="007313C4">
      <w:pPr>
        <w:numPr>
          <w:ilvl w:val="0"/>
          <w:numId w:val="58"/>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DSLs meet together weekly. One week consists of a DSL briefing to catch up on any emerging cases.  The second week is a full child watch meeting where, safeguarding, behaviour and attendance concerns are discussed in detail.</w:t>
      </w:r>
    </w:p>
    <w:p w14:paraId="0DCA016C" w14:textId="77777777" w:rsidR="009C109E" w:rsidRDefault="009C109E" w:rsidP="00D52AA8">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color w:val="auto"/>
          <w:sz w:val="24"/>
          <w:szCs w:val="24"/>
        </w:rPr>
      </w:pPr>
    </w:p>
    <w:p w14:paraId="1C044990" w14:textId="17680D11" w:rsidR="00D52AA8" w:rsidRPr="00CD7CB4" w:rsidRDefault="00D52AA8" w:rsidP="00D52AA8">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color w:val="auto"/>
          <w:sz w:val="24"/>
          <w:szCs w:val="24"/>
        </w:rPr>
      </w:pPr>
      <w:r w:rsidRPr="00CD7CB4">
        <w:rPr>
          <w:rFonts w:asciiTheme="minorHAnsi" w:hAnsiTheme="minorHAnsi" w:cstheme="minorHAnsi"/>
          <w:b/>
          <w:color w:val="auto"/>
          <w:sz w:val="24"/>
          <w:szCs w:val="24"/>
        </w:rPr>
        <w:t>All D</w:t>
      </w:r>
      <w:r w:rsidR="00A73905" w:rsidRPr="00CD7CB4">
        <w:rPr>
          <w:rFonts w:asciiTheme="minorHAnsi" w:hAnsiTheme="minorHAnsi" w:cstheme="minorHAnsi"/>
          <w:b/>
          <w:color w:val="auto"/>
          <w:sz w:val="24"/>
          <w:szCs w:val="24"/>
        </w:rPr>
        <w:t xml:space="preserve">esignated Safeguarding </w:t>
      </w:r>
      <w:r w:rsidRPr="00CD7CB4">
        <w:rPr>
          <w:rFonts w:asciiTheme="minorHAnsi" w:hAnsiTheme="minorHAnsi" w:cstheme="minorHAnsi"/>
          <w:b/>
          <w:color w:val="auto"/>
          <w:sz w:val="24"/>
          <w:szCs w:val="24"/>
        </w:rPr>
        <w:t>L</w:t>
      </w:r>
      <w:r w:rsidR="00A73905" w:rsidRPr="00CD7CB4">
        <w:rPr>
          <w:rFonts w:asciiTheme="minorHAnsi" w:hAnsiTheme="minorHAnsi" w:cstheme="minorHAnsi"/>
          <w:b/>
          <w:color w:val="auto"/>
          <w:sz w:val="24"/>
          <w:szCs w:val="24"/>
        </w:rPr>
        <w:t>ead</w:t>
      </w:r>
      <w:r w:rsidRPr="00CD7CB4">
        <w:rPr>
          <w:rFonts w:asciiTheme="minorHAnsi" w:hAnsiTheme="minorHAnsi" w:cstheme="minorHAnsi"/>
          <w:b/>
          <w:color w:val="auto"/>
          <w:sz w:val="24"/>
          <w:szCs w:val="24"/>
        </w:rPr>
        <w:t xml:space="preserve">s and Deputy </w:t>
      </w:r>
      <w:r w:rsidR="00A73905" w:rsidRPr="00CD7CB4">
        <w:rPr>
          <w:rFonts w:asciiTheme="minorHAnsi" w:hAnsiTheme="minorHAnsi" w:cstheme="minorHAnsi"/>
          <w:b/>
          <w:color w:val="auto"/>
          <w:sz w:val="24"/>
          <w:szCs w:val="24"/>
        </w:rPr>
        <w:t xml:space="preserve">Designated Safeguarding Leads </w:t>
      </w:r>
      <w:r w:rsidRPr="00CD7CB4">
        <w:rPr>
          <w:rFonts w:asciiTheme="minorHAnsi" w:hAnsiTheme="minorHAnsi" w:cstheme="minorHAnsi"/>
          <w:b/>
          <w:color w:val="auto"/>
          <w:sz w:val="24"/>
          <w:szCs w:val="24"/>
        </w:rPr>
        <w:t>need to ensure multiagency working:</w:t>
      </w:r>
    </w:p>
    <w:p w14:paraId="6B86DA93" w14:textId="77777777" w:rsidR="00D52AA8" w:rsidRPr="00CD7CB4" w:rsidRDefault="00D52AA8" w:rsidP="00D52AA8">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p>
    <w:p w14:paraId="2F7C1B43" w14:textId="77777777" w:rsidR="000413D3" w:rsidRPr="00CD7CB4" w:rsidRDefault="00D52AA8" w:rsidP="000413D3">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Schools and colleges have a pivotal role to play in multiagency safeguarding arrangements. Governing bodies and proprietors should ensure that the school or college contributes to multiagency working in line with statutory guidance Working Together to Safeguard Children </w:t>
      </w:r>
      <w:r w:rsidR="00D752DF" w:rsidRPr="00CD7CB4">
        <w:rPr>
          <w:rFonts w:asciiTheme="minorHAnsi" w:hAnsiTheme="minorHAnsi" w:cstheme="minorHAnsi"/>
          <w:color w:val="auto"/>
          <w:sz w:val="24"/>
          <w:szCs w:val="24"/>
        </w:rPr>
        <w:t>2023</w:t>
      </w:r>
      <w:r w:rsidRPr="00CD7CB4">
        <w:rPr>
          <w:rFonts w:asciiTheme="minorHAnsi" w:hAnsiTheme="minorHAnsi" w:cstheme="minorHAnsi"/>
          <w:color w:val="auto"/>
          <w:sz w:val="24"/>
          <w:szCs w:val="24"/>
        </w:rPr>
        <w:t xml:space="preserve">. It is especially important that schools and colleges understand their role in the new safeguarding partner arrangements. </w:t>
      </w:r>
    </w:p>
    <w:p w14:paraId="472E9582" w14:textId="77777777" w:rsidR="000413D3" w:rsidRPr="00CD7CB4" w:rsidRDefault="000413D3" w:rsidP="000413D3">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p>
    <w:p w14:paraId="612A7098" w14:textId="77777777" w:rsidR="000413D3" w:rsidRPr="00CD7CB4" w:rsidRDefault="000413D3" w:rsidP="000413D3">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Working Together 2023, page 18, paragraph 27 outlines expectations for multiagency working-</w:t>
      </w:r>
    </w:p>
    <w:p w14:paraId="342E654A" w14:textId="77777777" w:rsidR="000413D3" w:rsidRPr="00CD7CB4" w:rsidRDefault="000413D3" w:rsidP="000413D3">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p>
    <w:p w14:paraId="72F09B33" w14:textId="77777777" w:rsidR="000413D3" w:rsidRPr="00CD7CB4" w:rsidRDefault="000413D3" w:rsidP="000413D3">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213"/>
        <w:rPr>
          <w:rFonts w:asciiTheme="minorHAnsi" w:eastAsia="Times New Roman" w:hAnsiTheme="minorHAnsi" w:cstheme="minorHAnsi"/>
          <w:sz w:val="24"/>
          <w:szCs w:val="24"/>
          <w:lang w:eastAsia="ja-JP"/>
        </w:rPr>
      </w:pPr>
      <w:r w:rsidRPr="00CD7CB4">
        <w:rPr>
          <w:rFonts w:asciiTheme="minorHAnsi" w:eastAsia="Times New Roman" w:hAnsiTheme="minorHAnsi" w:cstheme="minorHAnsi"/>
          <w:sz w:val="24"/>
          <w:szCs w:val="24"/>
          <w:lang w:eastAsia="ja-JP"/>
        </w:rPr>
        <w:t xml:space="preserve">• </w:t>
      </w:r>
      <w:r w:rsidRPr="00CD7CB4">
        <w:rPr>
          <w:rFonts w:asciiTheme="minorHAnsi" w:eastAsia="Times New Roman" w:hAnsiTheme="minorHAnsi" w:cstheme="minorHAnsi"/>
          <w:b/>
          <w:bCs/>
          <w:sz w:val="24"/>
          <w:szCs w:val="24"/>
          <w:lang w:eastAsia="ja-JP"/>
        </w:rPr>
        <w:t>Collaborate</w:t>
      </w:r>
      <w:r w:rsidRPr="00CD7CB4">
        <w:rPr>
          <w:rFonts w:asciiTheme="minorHAnsi" w:eastAsia="Times New Roman" w:hAnsiTheme="minorHAnsi" w:cstheme="minorHAnsi"/>
          <w:sz w:val="24"/>
          <w:szCs w:val="24"/>
          <w:lang w:eastAsia="ja-JP"/>
        </w:rPr>
        <w:t xml:space="preserve">: practitioners working with the same child and family share information to get a complete picture of what life is like for the child. Collectively, they ensure the child’s voice is at the centre and the right support is provided </w:t>
      </w:r>
    </w:p>
    <w:p w14:paraId="137EF322" w14:textId="77777777" w:rsidR="000413D3" w:rsidRPr="00CD7CB4" w:rsidRDefault="000413D3" w:rsidP="000413D3">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213"/>
        <w:rPr>
          <w:rFonts w:asciiTheme="minorHAnsi" w:eastAsia="Times New Roman" w:hAnsiTheme="minorHAnsi" w:cstheme="minorHAnsi"/>
          <w:sz w:val="24"/>
          <w:szCs w:val="24"/>
          <w:lang w:eastAsia="ja-JP"/>
        </w:rPr>
      </w:pPr>
      <w:r w:rsidRPr="00CD7CB4">
        <w:rPr>
          <w:rFonts w:asciiTheme="minorHAnsi" w:eastAsia="Times New Roman" w:hAnsiTheme="minorHAnsi" w:cstheme="minorHAnsi"/>
          <w:sz w:val="24"/>
          <w:szCs w:val="24"/>
          <w:lang w:eastAsia="ja-JP"/>
        </w:rPr>
        <w:lastRenderedPageBreak/>
        <w:t xml:space="preserve">• </w:t>
      </w:r>
      <w:r w:rsidRPr="00CD7CB4">
        <w:rPr>
          <w:rFonts w:asciiTheme="minorHAnsi" w:eastAsia="Times New Roman" w:hAnsiTheme="minorHAnsi" w:cstheme="minorHAnsi"/>
          <w:b/>
          <w:bCs/>
          <w:sz w:val="24"/>
          <w:szCs w:val="24"/>
          <w:lang w:eastAsia="ja-JP"/>
        </w:rPr>
        <w:t>Learn</w:t>
      </w:r>
      <w:r w:rsidRPr="00CD7CB4">
        <w:rPr>
          <w:rFonts w:asciiTheme="minorHAnsi" w:eastAsia="Times New Roman" w:hAnsiTheme="minorHAnsi" w:cstheme="minorHAnsi"/>
          <w:sz w:val="24"/>
          <w:szCs w:val="24"/>
          <w:lang w:eastAsia="ja-JP"/>
        </w:rPr>
        <w:t xml:space="preserve">: practitioners learn together by drawing on the best available evidence from their individual fields and sharing their diverse perspectives during regular shared reflection on a child’s development, experiences, and outcomes </w:t>
      </w:r>
    </w:p>
    <w:p w14:paraId="08421FB8" w14:textId="77777777" w:rsidR="000413D3" w:rsidRPr="00CD7CB4" w:rsidRDefault="000413D3" w:rsidP="000413D3">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213"/>
        <w:rPr>
          <w:rFonts w:asciiTheme="minorHAnsi" w:eastAsia="Times New Roman" w:hAnsiTheme="minorHAnsi" w:cstheme="minorHAnsi"/>
          <w:sz w:val="24"/>
          <w:szCs w:val="24"/>
          <w:lang w:eastAsia="ja-JP"/>
        </w:rPr>
      </w:pPr>
      <w:r w:rsidRPr="00CD7CB4">
        <w:rPr>
          <w:rFonts w:asciiTheme="minorHAnsi" w:eastAsia="Times New Roman" w:hAnsiTheme="minorHAnsi" w:cstheme="minorHAnsi"/>
          <w:sz w:val="24"/>
          <w:szCs w:val="24"/>
          <w:lang w:eastAsia="ja-JP"/>
        </w:rPr>
        <w:t xml:space="preserve">• </w:t>
      </w:r>
      <w:r w:rsidRPr="00CD7CB4">
        <w:rPr>
          <w:rFonts w:asciiTheme="minorHAnsi" w:eastAsia="Times New Roman" w:hAnsiTheme="minorHAnsi" w:cstheme="minorHAnsi"/>
          <w:b/>
          <w:bCs/>
          <w:sz w:val="24"/>
          <w:szCs w:val="24"/>
          <w:lang w:eastAsia="ja-JP"/>
        </w:rPr>
        <w:t>Resource</w:t>
      </w:r>
      <w:r w:rsidRPr="00CD7CB4">
        <w:rPr>
          <w:rFonts w:asciiTheme="minorHAnsi" w:eastAsia="Times New Roman" w:hAnsiTheme="minorHAnsi" w:cstheme="minorHAnsi"/>
          <w:sz w:val="24"/>
          <w:szCs w:val="24"/>
          <w:lang w:eastAsia="ja-JP"/>
        </w:rPr>
        <w:t xml:space="preserve">: practitioners build strong relationships across agencies and disciplines to ensure they support and protect the children with whom they work </w:t>
      </w:r>
    </w:p>
    <w:p w14:paraId="6BC78A71" w14:textId="77777777" w:rsidR="000413D3" w:rsidRPr="00CD7CB4" w:rsidRDefault="000413D3" w:rsidP="000413D3">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213"/>
        <w:rPr>
          <w:rFonts w:asciiTheme="minorHAnsi" w:eastAsia="Times New Roman" w:hAnsiTheme="minorHAnsi" w:cstheme="minorHAnsi"/>
          <w:sz w:val="24"/>
          <w:szCs w:val="24"/>
          <w:lang w:eastAsia="ja-JP"/>
        </w:rPr>
      </w:pPr>
      <w:r w:rsidRPr="00CD7CB4">
        <w:rPr>
          <w:rFonts w:asciiTheme="minorHAnsi" w:eastAsia="Times New Roman" w:hAnsiTheme="minorHAnsi" w:cstheme="minorHAnsi"/>
          <w:sz w:val="24"/>
          <w:szCs w:val="24"/>
          <w:lang w:eastAsia="ja-JP"/>
        </w:rPr>
        <w:t xml:space="preserve">• </w:t>
      </w:r>
      <w:r w:rsidRPr="00CD7CB4">
        <w:rPr>
          <w:rFonts w:asciiTheme="minorHAnsi" w:eastAsia="Times New Roman" w:hAnsiTheme="minorHAnsi" w:cstheme="minorHAnsi"/>
          <w:b/>
          <w:bCs/>
          <w:sz w:val="24"/>
          <w:szCs w:val="24"/>
          <w:lang w:eastAsia="ja-JP"/>
        </w:rPr>
        <w:t>Include</w:t>
      </w:r>
      <w:r w:rsidRPr="00CD7CB4">
        <w:rPr>
          <w:rFonts w:asciiTheme="minorHAnsi" w:eastAsia="Times New Roman" w:hAnsiTheme="minorHAnsi" w:cstheme="minorHAnsi"/>
          <w:sz w:val="24"/>
          <w:szCs w:val="24"/>
          <w:lang w:eastAsia="ja-JP"/>
        </w:rPr>
        <w:t xml:space="preserve">: practitioners recognise the differences between, and are confident to respond to, circumstances where children experience adversity due to economic and social circumstances and acute family stress, and situations where children face harm due to parental abuse and neglect </w:t>
      </w:r>
    </w:p>
    <w:p w14:paraId="6116FE85" w14:textId="77777777" w:rsidR="000413D3" w:rsidRPr="00CD7CB4" w:rsidRDefault="000413D3" w:rsidP="000413D3">
      <w:pPr>
        <w:pBdr>
          <w:top w:val="none" w:sz="0" w:space="0" w:color="auto"/>
          <w:left w:val="none" w:sz="0" w:space="0" w:color="auto"/>
          <w:bottom w:val="none" w:sz="0" w:space="0" w:color="auto"/>
          <w:right w:val="none" w:sz="0" w:space="0" w:color="auto"/>
          <w:bar w:val="none" w:sz="0" w:color="auto"/>
        </w:pBdr>
        <w:autoSpaceDE w:val="0"/>
        <w:autoSpaceDN w:val="0"/>
        <w:adjustRightInd w:val="0"/>
        <w:rPr>
          <w:rFonts w:asciiTheme="minorHAnsi" w:eastAsia="Times New Roman" w:hAnsiTheme="minorHAnsi" w:cstheme="minorHAnsi"/>
          <w:sz w:val="24"/>
          <w:szCs w:val="24"/>
          <w:lang w:eastAsia="ja-JP"/>
        </w:rPr>
      </w:pPr>
      <w:r w:rsidRPr="00CD7CB4">
        <w:rPr>
          <w:rFonts w:asciiTheme="minorHAnsi" w:eastAsia="Times New Roman" w:hAnsiTheme="minorHAnsi" w:cstheme="minorHAnsi"/>
          <w:sz w:val="24"/>
          <w:szCs w:val="24"/>
          <w:lang w:eastAsia="ja-JP"/>
        </w:rPr>
        <w:t xml:space="preserve">• </w:t>
      </w:r>
      <w:r w:rsidRPr="00CD7CB4">
        <w:rPr>
          <w:rFonts w:asciiTheme="minorHAnsi" w:eastAsia="Times New Roman" w:hAnsiTheme="minorHAnsi" w:cstheme="minorHAnsi"/>
          <w:b/>
          <w:bCs/>
          <w:sz w:val="24"/>
          <w:szCs w:val="24"/>
          <w:lang w:eastAsia="ja-JP"/>
        </w:rPr>
        <w:t>Mutual challenge</w:t>
      </w:r>
      <w:r w:rsidRPr="00CD7CB4">
        <w:rPr>
          <w:rFonts w:asciiTheme="minorHAnsi" w:eastAsia="Times New Roman" w:hAnsiTheme="minorHAnsi" w:cstheme="minorHAnsi"/>
          <w:sz w:val="24"/>
          <w:szCs w:val="24"/>
          <w:lang w:eastAsia="ja-JP"/>
        </w:rPr>
        <w:t xml:space="preserve">: practitioners challenge themselves and each other, question each other’s assumptions, and seek to resolve differences of opinion in a restorative and respectful way </w:t>
      </w:r>
    </w:p>
    <w:p w14:paraId="4A2F1CB1" w14:textId="77777777" w:rsidR="00D52AA8" w:rsidRPr="00CD7CB4" w:rsidRDefault="00D52AA8" w:rsidP="00D52AA8">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p>
    <w:p w14:paraId="0C6C8D1E" w14:textId="77777777" w:rsidR="00D52AA8" w:rsidRPr="00CD7CB4" w:rsidRDefault="00D52AA8" w:rsidP="00D52AA8">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The three safeguarding partners (the Local Authority: a clinical commissioning group; and the chief officer of police) should enable all schools (including multi-academy trusts) and colleges in the local area to be fully engaged, involved, and included in the new safeguarding arrangements. It is expected that, locally, the three safeguarding partners will name schools and colleges as relevant agencies and will reach their own conclusions on how best to achieve the active engagement of individual institutions in a meaningful way. </w:t>
      </w:r>
      <w:r w:rsidR="00BF1FF0" w:rsidRPr="00CD7CB4">
        <w:rPr>
          <w:rFonts w:asciiTheme="minorHAnsi" w:hAnsiTheme="minorHAnsi" w:cstheme="minorHAnsi"/>
          <w:color w:val="auto"/>
          <w:sz w:val="24"/>
          <w:szCs w:val="24"/>
        </w:rPr>
        <w:t>In Nottingham City we recognise the role of education and therefore have an Education Subgroup who feed into the Nottingham City Safeguarding Children Safeguarding Partnership</w:t>
      </w:r>
      <w:r w:rsidR="00096E87" w:rsidRPr="00CD7CB4">
        <w:rPr>
          <w:rFonts w:asciiTheme="minorHAnsi" w:hAnsiTheme="minorHAnsi" w:cstheme="minorHAnsi"/>
          <w:color w:val="auto"/>
          <w:sz w:val="24"/>
          <w:szCs w:val="24"/>
        </w:rPr>
        <w:t>.</w:t>
      </w:r>
    </w:p>
    <w:p w14:paraId="3B6E7112" w14:textId="77777777" w:rsidR="00D52AA8" w:rsidRPr="00CD7CB4" w:rsidRDefault="00D52AA8" w:rsidP="00D52AA8">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p>
    <w:p w14:paraId="16F489B9" w14:textId="77777777" w:rsidR="00D52AA8" w:rsidRPr="00CD7CB4" w:rsidRDefault="00D52AA8" w:rsidP="00D52AA8">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If named as a relevant agency, schools and colleges, in the same way as other relevant agencies, are under a statutory duty to co-operate with the published arrangements. </w:t>
      </w:r>
    </w:p>
    <w:p w14:paraId="3E542AF1" w14:textId="77777777" w:rsidR="00D52AA8" w:rsidRPr="00CD7CB4" w:rsidRDefault="00D52AA8" w:rsidP="00D52AA8">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Governing bodies and proprietors should understand the local criteria for action and the local protocol for assessment and ensure they are reflected in their own policies and procedures. They should also be prepared to supply information as requested by the three safeguarding partners.</w:t>
      </w:r>
    </w:p>
    <w:p w14:paraId="3E0023E3" w14:textId="77777777" w:rsidR="00D52AA8" w:rsidRPr="00CD7CB4" w:rsidRDefault="00D52AA8" w:rsidP="00D52AA8">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Schools and colleges should work with social care, the police, health services and other services to promote the welfare of children and protect them from harm. This includes providing a coordinated offer of early help when additional needs of children are identified and contributing to inter-agency plans to provide additional support to children subject to child protection plans. All schools and colleges should allow access for children’s social care from the host local authority and, where appropriate, from a placing local authority, for that authority to conduct, or to consider whether to conduct, a section 17 or a section 47 assessment. </w:t>
      </w:r>
    </w:p>
    <w:p w14:paraId="266D881E" w14:textId="77777777" w:rsidR="00D52AA8" w:rsidRPr="00CD7CB4" w:rsidRDefault="00D52AA8" w:rsidP="00D52AA8">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NPCC guidance: ‘When to call the police’ is designed to help designated safeguarding leads understand when they should consider calling the police and what to expect when they do. </w:t>
      </w:r>
    </w:p>
    <w:p w14:paraId="530BB9C5" w14:textId="77777777" w:rsidR="002E756A" w:rsidRPr="00CD7CB4" w:rsidRDefault="00F25DA1" w:rsidP="00D52AA8">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hyperlink r:id="rId17" w:history="1">
        <w:r w:rsidR="002E756A" w:rsidRPr="00CD7CB4">
          <w:rPr>
            <w:rFonts w:asciiTheme="minorHAnsi" w:hAnsiTheme="minorHAnsi" w:cstheme="minorHAnsi"/>
            <w:color w:val="0000FF"/>
            <w:u w:val="single"/>
          </w:rPr>
          <w:t>Search - when to report to police (npcc.police.uk)</w:t>
        </w:r>
      </w:hyperlink>
    </w:p>
    <w:p w14:paraId="03E2905D" w14:textId="77777777" w:rsidR="00D52AA8" w:rsidRPr="00CD7CB4" w:rsidRDefault="00D52AA8" w:rsidP="00D52AA8">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p>
    <w:p w14:paraId="25C8F270" w14:textId="77777777" w:rsidR="00D52AA8" w:rsidRPr="00CD7CB4" w:rsidRDefault="00D52AA8" w:rsidP="00D52AA8">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p>
    <w:p w14:paraId="29098470" w14:textId="77777777" w:rsidR="009637E0" w:rsidRPr="00CD7CB4" w:rsidRDefault="00AB1A3E" w:rsidP="00AB1A3E">
      <w:pPr>
        <w:pBdr>
          <w:top w:val="none" w:sz="0" w:space="0" w:color="auto"/>
          <w:left w:val="none" w:sz="0" w:space="0" w:color="auto"/>
          <w:bottom w:val="none" w:sz="0" w:space="0" w:color="auto"/>
          <w:right w:val="none" w:sz="0" w:space="0" w:color="auto"/>
          <w:bar w:val="none" w:sz="0" w:color="auto"/>
        </w:pBdr>
        <w:tabs>
          <w:tab w:val="left" w:pos="360"/>
          <w:tab w:val="left" w:pos="540"/>
        </w:tabs>
        <w:rPr>
          <w:rFonts w:asciiTheme="minorHAnsi" w:hAnsiTheme="minorHAnsi" w:cstheme="minorHAnsi"/>
          <w:b/>
          <w:bCs/>
          <w:color w:val="auto"/>
          <w:sz w:val="24"/>
          <w:szCs w:val="24"/>
          <w:highlight w:val="yellow"/>
        </w:rPr>
      </w:pPr>
      <w:r w:rsidRPr="00CD7CB4">
        <w:rPr>
          <w:rFonts w:asciiTheme="minorHAnsi" w:hAnsiTheme="minorHAnsi" w:cstheme="minorHAnsi"/>
          <w:b/>
          <w:bCs/>
          <w:color w:val="auto"/>
          <w:sz w:val="24"/>
          <w:szCs w:val="24"/>
        </w:rPr>
        <w:t xml:space="preserve">iv. </w:t>
      </w:r>
      <w:r w:rsidR="009637E0" w:rsidRPr="00CD7CB4">
        <w:rPr>
          <w:rFonts w:asciiTheme="minorHAnsi" w:hAnsiTheme="minorHAnsi" w:cstheme="minorHAnsi"/>
          <w:b/>
          <w:bCs/>
          <w:color w:val="auto"/>
          <w:sz w:val="24"/>
          <w:szCs w:val="24"/>
        </w:rPr>
        <w:t xml:space="preserve">The staff </w:t>
      </w:r>
    </w:p>
    <w:p w14:paraId="6D2A76AE" w14:textId="77777777" w:rsidR="00242072" w:rsidRPr="00CD7CB4" w:rsidRDefault="00242072" w:rsidP="00242072">
      <w:pPr>
        <w:pBdr>
          <w:top w:val="none" w:sz="0" w:space="0" w:color="auto"/>
          <w:left w:val="none" w:sz="0" w:space="0" w:color="auto"/>
          <w:bottom w:val="none" w:sz="0" w:space="0" w:color="auto"/>
          <w:right w:val="none" w:sz="0" w:space="0" w:color="auto"/>
          <w:bar w:val="none" w:sz="0" w:color="auto"/>
        </w:pBdr>
        <w:tabs>
          <w:tab w:val="left" w:pos="360"/>
          <w:tab w:val="left" w:pos="540"/>
        </w:tabs>
        <w:rPr>
          <w:rFonts w:asciiTheme="minorHAnsi" w:hAnsiTheme="minorHAnsi" w:cstheme="minorHAnsi"/>
          <w:color w:val="auto"/>
          <w:sz w:val="24"/>
          <w:szCs w:val="24"/>
        </w:rPr>
      </w:pPr>
    </w:p>
    <w:p w14:paraId="1117E1AE" w14:textId="77777777" w:rsidR="009637E0" w:rsidRPr="00CD7CB4" w:rsidRDefault="009637E0"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All staff, teaching and non-teaching, volunteers and others working in school need to: </w:t>
      </w:r>
    </w:p>
    <w:p w14:paraId="5C399C69" w14:textId="77777777" w:rsidR="003014A0" w:rsidRPr="00CD7CB4" w:rsidRDefault="27B036EF" w:rsidP="001B14E9">
      <w:pPr>
        <w:numPr>
          <w:ilvl w:val="0"/>
          <w:numId w:val="44"/>
        </w:numPr>
        <w:pBdr>
          <w:top w:val="none" w:sz="0" w:space="0" w:color="auto"/>
          <w:left w:val="none" w:sz="0" w:space="0" w:color="auto"/>
          <w:bottom w:val="none" w:sz="0" w:space="0" w:color="auto"/>
          <w:right w:val="none" w:sz="0" w:space="0" w:color="auto"/>
          <w:bar w:val="none" w:sz="0" w:color="auto"/>
        </w:pBdr>
        <w:tabs>
          <w:tab w:val="clear" w:pos="1440"/>
          <w:tab w:val="left" w:pos="360"/>
          <w:tab w:val="num" w:pos="7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r</w:t>
      </w:r>
      <w:r w:rsidR="003014A0" w:rsidRPr="00CD7CB4">
        <w:rPr>
          <w:rFonts w:asciiTheme="minorHAnsi" w:hAnsiTheme="minorHAnsi" w:cstheme="minorHAnsi"/>
          <w:color w:val="auto"/>
          <w:sz w:val="24"/>
          <w:szCs w:val="24"/>
        </w:rPr>
        <w:t xml:space="preserve">ead </w:t>
      </w:r>
      <w:r w:rsidR="004D43C5" w:rsidRPr="00CD7CB4">
        <w:rPr>
          <w:rFonts w:asciiTheme="minorHAnsi" w:hAnsiTheme="minorHAnsi" w:cstheme="minorHAnsi"/>
          <w:color w:val="auto"/>
          <w:sz w:val="24"/>
          <w:szCs w:val="24"/>
        </w:rPr>
        <w:t xml:space="preserve">and understand </w:t>
      </w:r>
      <w:r w:rsidR="009E3DCE" w:rsidRPr="00CD7CB4">
        <w:rPr>
          <w:rFonts w:asciiTheme="minorHAnsi" w:hAnsiTheme="minorHAnsi" w:cstheme="minorHAnsi"/>
          <w:color w:val="auto"/>
          <w:sz w:val="24"/>
          <w:szCs w:val="24"/>
        </w:rPr>
        <w:t xml:space="preserve">a minimum of </w:t>
      </w:r>
      <w:r w:rsidR="003014A0" w:rsidRPr="00CD7CB4">
        <w:rPr>
          <w:rFonts w:asciiTheme="minorHAnsi" w:hAnsiTheme="minorHAnsi" w:cstheme="minorHAnsi"/>
          <w:color w:val="auto"/>
          <w:sz w:val="24"/>
          <w:szCs w:val="24"/>
        </w:rPr>
        <w:t>Part 1</w:t>
      </w:r>
      <w:r w:rsidR="009E3DCE" w:rsidRPr="00CD7CB4">
        <w:rPr>
          <w:rFonts w:asciiTheme="minorHAnsi" w:hAnsiTheme="minorHAnsi" w:cstheme="minorHAnsi"/>
          <w:color w:val="auto"/>
          <w:sz w:val="24"/>
          <w:szCs w:val="24"/>
        </w:rPr>
        <w:t xml:space="preserve"> </w:t>
      </w:r>
      <w:r w:rsidR="003014A0" w:rsidRPr="00CD7CB4">
        <w:rPr>
          <w:rFonts w:asciiTheme="minorHAnsi" w:hAnsiTheme="minorHAnsi" w:cstheme="minorHAnsi"/>
          <w:color w:val="auto"/>
          <w:sz w:val="24"/>
          <w:szCs w:val="24"/>
        </w:rPr>
        <w:t xml:space="preserve">of Keeping Children Safe in Education </w:t>
      </w:r>
      <w:r w:rsidR="00B10F63" w:rsidRPr="00CD7CB4">
        <w:rPr>
          <w:rFonts w:asciiTheme="minorHAnsi" w:hAnsiTheme="minorHAnsi" w:cstheme="minorHAnsi"/>
          <w:color w:val="auto"/>
          <w:sz w:val="24"/>
          <w:szCs w:val="24"/>
        </w:rPr>
        <w:t>202</w:t>
      </w:r>
      <w:r w:rsidR="00B52E95" w:rsidRPr="00CD7CB4">
        <w:rPr>
          <w:rFonts w:asciiTheme="minorHAnsi" w:hAnsiTheme="minorHAnsi" w:cstheme="minorHAnsi"/>
          <w:color w:val="auto"/>
          <w:sz w:val="24"/>
          <w:szCs w:val="24"/>
        </w:rPr>
        <w:t>5</w:t>
      </w:r>
    </w:p>
    <w:p w14:paraId="29325DEF" w14:textId="77777777" w:rsidR="009637E0" w:rsidRPr="00CD7CB4" w:rsidRDefault="009637E0" w:rsidP="001B14E9">
      <w:pPr>
        <w:numPr>
          <w:ilvl w:val="0"/>
          <w:numId w:val="44"/>
        </w:numPr>
        <w:pBdr>
          <w:top w:val="none" w:sz="0" w:space="0" w:color="auto"/>
          <w:left w:val="none" w:sz="0" w:space="0" w:color="auto"/>
          <w:bottom w:val="none" w:sz="0" w:space="0" w:color="auto"/>
          <w:right w:val="none" w:sz="0" w:space="0" w:color="auto"/>
          <w:bar w:val="none" w:sz="0" w:color="auto"/>
        </w:pBdr>
        <w:tabs>
          <w:tab w:val="clear" w:pos="1440"/>
          <w:tab w:val="left" w:pos="360"/>
          <w:tab w:val="num" w:pos="7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be aware that to safeguard children, they have a duty to share information with the designated leads, and through the designated lead, with other agencies</w:t>
      </w:r>
    </w:p>
    <w:p w14:paraId="0C4A61FC" w14:textId="77777777" w:rsidR="009637E0" w:rsidRPr="00CD7CB4" w:rsidRDefault="006E2C0D" w:rsidP="001B14E9">
      <w:pPr>
        <w:numPr>
          <w:ilvl w:val="0"/>
          <w:numId w:val="44"/>
        </w:numPr>
        <w:pBdr>
          <w:top w:val="none" w:sz="0" w:space="0" w:color="auto"/>
          <w:left w:val="none" w:sz="0" w:space="0" w:color="auto"/>
          <w:bottom w:val="none" w:sz="0" w:space="0" w:color="auto"/>
          <w:right w:val="none" w:sz="0" w:space="0" w:color="auto"/>
          <w:bar w:val="none" w:sz="0" w:color="auto"/>
        </w:pBdr>
        <w:tabs>
          <w:tab w:val="clear" w:pos="1440"/>
          <w:tab w:val="left" w:pos="360"/>
          <w:tab w:val="num" w:pos="7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be aware that despite the requirement to share information with designated leads they </w:t>
      </w:r>
      <w:r w:rsidR="009637E0" w:rsidRPr="00CD7CB4">
        <w:rPr>
          <w:rFonts w:asciiTheme="minorHAnsi" w:hAnsiTheme="minorHAnsi" w:cstheme="minorHAnsi"/>
          <w:color w:val="auto"/>
          <w:sz w:val="24"/>
          <w:szCs w:val="24"/>
        </w:rPr>
        <w:t xml:space="preserve">can make their own referral to </w:t>
      </w:r>
      <w:r w:rsidR="00292A95" w:rsidRPr="00CD7CB4">
        <w:rPr>
          <w:rFonts w:asciiTheme="minorHAnsi" w:hAnsiTheme="minorHAnsi" w:cstheme="minorHAnsi"/>
          <w:color w:val="auto"/>
          <w:sz w:val="24"/>
          <w:szCs w:val="24"/>
        </w:rPr>
        <w:t>C</w:t>
      </w:r>
      <w:r w:rsidR="009637E0" w:rsidRPr="00CD7CB4">
        <w:rPr>
          <w:rFonts w:asciiTheme="minorHAnsi" w:hAnsiTheme="minorHAnsi" w:cstheme="minorHAnsi"/>
          <w:color w:val="auto"/>
          <w:sz w:val="24"/>
          <w:szCs w:val="24"/>
        </w:rPr>
        <w:t>hildren’s Social Care</w:t>
      </w:r>
      <w:r w:rsidRPr="00CD7CB4">
        <w:rPr>
          <w:rFonts w:asciiTheme="minorHAnsi" w:hAnsiTheme="minorHAnsi" w:cstheme="minorHAnsi"/>
          <w:color w:val="auto"/>
          <w:sz w:val="24"/>
          <w:szCs w:val="24"/>
        </w:rPr>
        <w:t xml:space="preserve">, </w:t>
      </w:r>
      <w:r w:rsidR="520A6FAF" w:rsidRPr="00CD7CB4">
        <w:rPr>
          <w:rFonts w:asciiTheme="minorHAnsi" w:hAnsiTheme="minorHAnsi" w:cstheme="minorHAnsi"/>
          <w:color w:val="auto"/>
          <w:sz w:val="24"/>
          <w:szCs w:val="24"/>
        </w:rPr>
        <w:t>e.g.,</w:t>
      </w:r>
      <w:r w:rsidRPr="00CD7CB4">
        <w:rPr>
          <w:rFonts w:asciiTheme="minorHAnsi" w:hAnsiTheme="minorHAnsi" w:cstheme="minorHAnsi"/>
          <w:color w:val="auto"/>
          <w:sz w:val="24"/>
          <w:szCs w:val="24"/>
        </w:rPr>
        <w:t xml:space="preserve"> in urgent situations</w:t>
      </w:r>
    </w:p>
    <w:p w14:paraId="1C9DB0F4" w14:textId="77777777" w:rsidR="009637E0" w:rsidRPr="00CD7CB4" w:rsidRDefault="009637E0" w:rsidP="001B14E9">
      <w:pPr>
        <w:numPr>
          <w:ilvl w:val="0"/>
          <w:numId w:val="44"/>
        </w:numPr>
        <w:pBdr>
          <w:top w:val="none" w:sz="0" w:space="0" w:color="auto"/>
          <w:left w:val="none" w:sz="0" w:space="0" w:color="auto"/>
          <w:bottom w:val="none" w:sz="0" w:space="0" w:color="auto"/>
          <w:right w:val="none" w:sz="0" w:space="0" w:color="auto"/>
          <w:bar w:val="none" w:sz="0" w:color="auto"/>
        </w:pBdr>
        <w:tabs>
          <w:tab w:val="clear" w:pos="1440"/>
          <w:tab w:val="left" w:pos="360"/>
          <w:tab w:val="num" w:pos="720"/>
        </w:tabs>
        <w:ind w:left="709" w:hanging="349"/>
        <w:rPr>
          <w:rFonts w:asciiTheme="minorHAnsi" w:hAnsiTheme="minorHAnsi" w:cstheme="minorHAnsi"/>
          <w:color w:val="auto"/>
          <w:sz w:val="24"/>
          <w:szCs w:val="24"/>
        </w:rPr>
      </w:pPr>
      <w:r w:rsidRPr="00CD7CB4">
        <w:rPr>
          <w:rFonts w:asciiTheme="minorHAnsi" w:hAnsiTheme="minorHAnsi" w:cstheme="minorHAnsi"/>
          <w:color w:val="auto"/>
          <w:sz w:val="24"/>
          <w:szCs w:val="24"/>
        </w:rPr>
        <w:lastRenderedPageBreak/>
        <w:t>be alert to signs and symptoms of harm and abuse</w:t>
      </w:r>
      <w:r w:rsidR="008D4264" w:rsidRPr="00CD7CB4">
        <w:rPr>
          <w:rFonts w:asciiTheme="minorHAnsi" w:hAnsiTheme="minorHAnsi" w:cstheme="minorHAnsi"/>
          <w:color w:val="auto"/>
          <w:sz w:val="24"/>
          <w:szCs w:val="24"/>
        </w:rPr>
        <w:t xml:space="preserve">. Further information regarding potential indicators of abuse, including specific information about risks such as Female Genital Mutilation and Forced Marriage is available on the </w:t>
      </w:r>
      <w:r w:rsidR="00A92BC2" w:rsidRPr="00CD7CB4">
        <w:rPr>
          <w:rFonts w:asciiTheme="minorHAnsi" w:hAnsiTheme="minorHAnsi" w:cstheme="minorHAnsi"/>
          <w:color w:val="auto"/>
          <w:sz w:val="24"/>
          <w:szCs w:val="24"/>
        </w:rPr>
        <w:t>N</w:t>
      </w:r>
      <w:r w:rsidR="00C853AB" w:rsidRPr="00CD7CB4">
        <w:rPr>
          <w:rFonts w:asciiTheme="minorHAnsi" w:hAnsiTheme="minorHAnsi" w:cstheme="minorHAnsi"/>
          <w:color w:val="auto"/>
          <w:sz w:val="24"/>
          <w:szCs w:val="24"/>
        </w:rPr>
        <w:t>ottingham City Safeguarding Partners</w:t>
      </w:r>
      <w:r w:rsidR="00292A95" w:rsidRPr="00CD7CB4">
        <w:rPr>
          <w:rFonts w:asciiTheme="minorHAnsi" w:hAnsiTheme="minorHAnsi" w:cstheme="minorHAnsi"/>
          <w:color w:val="auto"/>
          <w:sz w:val="24"/>
          <w:szCs w:val="24"/>
        </w:rPr>
        <w:t xml:space="preserve"> </w:t>
      </w:r>
      <w:r w:rsidR="008D4264" w:rsidRPr="00CD7CB4">
        <w:rPr>
          <w:rFonts w:asciiTheme="minorHAnsi" w:hAnsiTheme="minorHAnsi" w:cstheme="minorHAnsi"/>
          <w:color w:val="auto"/>
          <w:sz w:val="24"/>
          <w:szCs w:val="24"/>
        </w:rPr>
        <w:t xml:space="preserve">webpage   </w:t>
      </w:r>
      <w:r w:rsidRPr="00CD7CB4">
        <w:rPr>
          <w:rFonts w:asciiTheme="minorHAnsi" w:hAnsiTheme="minorHAnsi" w:cstheme="minorHAnsi"/>
          <w:color w:val="auto"/>
          <w:sz w:val="24"/>
          <w:szCs w:val="24"/>
        </w:rPr>
        <w:t xml:space="preserve"> </w:t>
      </w:r>
    </w:p>
    <w:p w14:paraId="689A4127" w14:textId="77777777" w:rsidR="009637E0" w:rsidRPr="00CD7CB4" w:rsidRDefault="009637E0" w:rsidP="001B14E9">
      <w:pPr>
        <w:numPr>
          <w:ilvl w:val="0"/>
          <w:numId w:val="44"/>
        </w:numPr>
        <w:pBdr>
          <w:top w:val="none" w:sz="0" w:space="0" w:color="auto"/>
          <w:left w:val="none" w:sz="0" w:space="0" w:color="auto"/>
          <w:bottom w:val="none" w:sz="0" w:space="0" w:color="auto"/>
          <w:right w:val="none" w:sz="0" w:space="0" w:color="auto"/>
          <w:bar w:val="none" w:sz="0" w:color="auto"/>
        </w:pBdr>
        <w:tabs>
          <w:tab w:val="clear" w:pos="1440"/>
          <w:tab w:val="left" w:pos="360"/>
          <w:tab w:val="num" w:pos="720"/>
        </w:tabs>
        <w:ind w:left="720"/>
        <w:rPr>
          <w:rFonts w:asciiTheme="minorHAnsi" w:hAnsiTheme="minorHAnsi" w:cstheme="minorHAnsi"/>
          <w:b/>
          <w:bCs/>
          <w:i/>
          <w:iCs/>
          <w:color w:val="auto"/>
          <w:sz w:val="24"/>
          <w:szCs w:val="24"/>
        </w:rPr>
      </w:pPr>
      <w:r w:rsidRPr="00CD7CB4">
        <w:rPr>
          <w:rFonts w:asciiTheme="minorHAnsi" w:hAnsiTheme="minorHAnsi" w:cstheme="minorHAnsi"/>
          <w:color w:val="auto"/>
          <w:sz w:val="24"/>
          <w:szCs w:val="24"/>
        </w:rPr>
        <w:t xml:space="preserve">know how to respond to their duty when they have concerns or when a pupil discloses to them and to act </w:t>
      </w:r>
    </w:p>
    <w:p w14:paraId="00C25E12" w14:textId="77777777" w:rsidR="009637E0" w:rsidRPr="00CD7CB4" w:rsidRDefault="009637E0" w:rsidP="001B14E9">
      <w:pPr>
        <w:numPr>
          <w:ilvl w:val="0"/>
          <w:numId w:val="44"/>
        </w:numPr>
        <w:pBdr>
          <w:top w:val="none" w:sz="0" w:space="0" w:color="auto"/>
          <w:left w:val="none" w:sz="0" w:space="0" w:color="auto"/>
          <w:bottom w:val="none" w:sz="0" w:space="0" w:color="auto"/>
          <w:right w:val="none" w:sz="0" w:space="0" w:color="auto"/>
          <w:bar w:val="none" w:sz="0" w:color="auto"/>
        </w:pBdr>
        <w:tabs>
          <w:tab w:val="clear" w:pos="1440"/>
          <w:tab w:val="left" w:pos="360"/>
          <w:tab w:val="num" w:pos="720"/>
        </w:tabs>
        <w:ind w:left="720"/>
        <w:rPr>
          <w:rFonts w:asciiTheme="minorHAnsi" w:hAnsiTheme="minorHAnsi" w:cstheme="minorHAnsi"/>
          <w:b/>
          <w:bCs/>
          <w:i/>
          <w:iCs/>
          <w:color w:val="auto"/>
          <w:sz w:val="24"/>
          <w:szCs w:val="24"/>
        </w:rPr>
      </w:pPr>
      <w:r w:rsidRPr="00CD7CB4">
        <w:rPr>
          <w:rFonts w:asciiTheme="minorHAnsi" w:hAnsiTheme="minorHAnsi" w:cstheme="minorHAnsi"/>
          <w:color w:val="auto"/>
          <w:sz w:val="24"/>
          <w:szCs w:val="24"/>
        </w:rPr>
        <w:t>know how to record concerns</w:t>
      </w:r>
      <w:r w:rsidR="006E2C0D" w:rsidRPr="00CD7CB4">
        <w:rPr>
          <w:rFonts w:asciiTheme="minorHAnsi" w:hAnsiTheme="minorHAnsi" w:cstheme="minorHAnsi"/>
          <w:color w:val="auto"/>
          <w:sz w:val="24"/>
          <w:szCs w:val="24"/>
        </w:rPr>
        <w:t xml:space="preserve"> and what additional information may be required</w:t>
      </w:r>
      <w:r w:rsidRPr="00CD7CB4">
        <w:rPr>
          <w:rFonts w:asciiTheme="minorHAnsi" w:hAnsiTheme="minorHAnsi" w:cstheme="minorHAnsi"/>
          <w:color w:val="auto"/>
          <w:sz w:val="24"/>
          <w:szCs w:val="24"/>
        </w:rPr>
        <w:t xml:space="preserve"> </w:t>
      </w:r>
    </w:p>
    <w:p w14:paraId="3B9F9768" w14:textId="77777777" w:rsidR="009637E0" w:rsidRPr="00CD7CB4" w:rsidRDefault="009637E0" w:rsidP="001B14E9">
      <w:pPr>
        <w:numPr>
          <w:ilvl w:val="0"/>
          <w:numId w:val="44"/>
        </w:numPr>
        <w:pBdr>
          <w:top w:val="none" w:sz="0" w:space="0" w:color="auto"/>
          <w:left w:val="none" w:sz="0" w:space="0" w:color="auto"/>
          <w:bottom w:val="none" w:sz="0" w:space="0" w:color="auto"/>
          <w:right w:val="none" w:sz="0" w:space="0" w:color="auto"/>
          <w:bar w:val="none" w:sz="0" w:color="auto"/>
        </w:pBdr>
        <w:tabs>
          <w:tab w:val="clear" w:pos="1440"/>
          <w:tab w:val="left" w:pos="360"/>
          <w:tab w:val="num" w:pos="7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undergo child </w:t>
      </w:r>
      <w:r w:rsidR="00E558EF" w:rsidRPr="00CD7CB4">
        <w:rPr>
          <w:rFonts w:asciiTheme="minorHAnsi" w:hAnsiTheme="minorHAnsi" w:cstheme="minorHAnsi"/>
          <w:color w:val="auto"/>
          <w:sz w:val="24"/>
          <w:szCs w:val="24"/>
        </w:rPr>
        <w:t>safeguarding</w:t>
      </w:r>
      <w:r w:rsidRPr="00CD7CB4">
        <w:rPr>
          <w:rFonts w:asciiTheme="minorHAnsi" w:hAnsiTheme="minorHAnsi" w:cstheme="minorHAnsi"/>
          <w:color w:val="auto"/>
          <w:sz w:val="24"/>
          <w:szCs w:val="24"/>
        </w:rPr>
        <w:t xml:space="preserve"> training which is updated regularly in line with advice from the </w:t>
      </w:r>
      <w:r w:rsidR="00C853AB" w:rsidRPr="00CD7CB4">
        <w:rPr>
          <w:rFonts w:asciiTheme="minorHAnsi" w:hAnsiTheme="minorHAnsi" w:cstheme="minorHAnsi"/>
          <w:color w:val="auto"/>
          <w:sz w:val="24"/>
          <w:szCs w:val="24"/>
        </w:rPr>
        <w:t>Nottingham</w:t>
      </w:r>
      <w:r w:rsidR="00A92BC2" w:rsidRPr="00CD7CB4">
        <w:rPr>
          <w:rFonts w:asciiTheme="minorHAnsi" w:hAnsiTheme="minorHAnsi" w:cstheme="minorHAnsi"/>
          <w:color w:val="auto"/>
          <w:sz w:val="24"/>
          <w:szCs w:val="24"/>
        </w:rPr>
        <w:t xml:space="preserve"> C</w:t>
      </w:r>
      <w:r w:rsidR="00C853AB" w:rsidRPr="00CD7CB4">
        <w:rPr>
          <w:rFonts w:asciiTheme="minorHAnsi" w:hAnsiTheme="minorHAnsi" w:cstheme="minorHAnsi"/>
          <w:color w:val="auto"/>
          <w:sz w:val="24"/>
          <w:szCs w:val="24"/>
        </w:rPr>
        <w:t>ity</w:t>
      </w:r>
      <w:r w:rsidR="00A92BC2" w:rsidRPr="00CD7CB4">
        <w:rPr>
          <w:rFonts w:asciiTheme="minorHAnsi" w:hAnsiTheme="minorHAnsi" w:cstheme="minorHAnsi"/>
          <w:color w:val="auto"/>
          <w:sz w:val="24"/>
          <w:szCs w:val="24"/>
        </w:rPr>
        <w:t xml:space="preserve"> S</w:t>
      </w:r>
      <w:r w:rsidR="00C853AB" w:rsidRPr="00CD7CB4">
        <w:rPr>
          <w:rFonts w:asciiTheme="minorHAnsi" w:hAnsiTheme="minorHAnsi" w:cstheme="minorHAnsi"/>
          <w:color w:val="auto"/>
          <w:sz w:val="24"/>
          <w:szCs w:val="24"/>
        </w:rPr>
        <w:t>afeguarding</w:t>
      </w:r>
      <w:r w:rsidR="00A92BC2" w:rsidRPr="00CD7CB4">
        <w:rPr>
          <w:rFonts w:asciiTheme="minorHAnsi" w:hAnsiTheme="minorHAnsi" w:cstheme="minorHAnsi"/>
          <w:color w:val="auto"/>
          <w:sz w:val="24"/>
          <w:szCs w:val="24"/>
        </w:rPr>
        <w:t xml:space="preserve"> P</w:t>
      </w:r>
      <w:r w:rsidR="00C853AB" w:rsidRPr="00CD7CB4">
        <w:rPr>
          <w:rFonts w:asciiTheme="minorHAnsi" w:hAnsiTheme="minorHAnsi" w:cstheme="minorHAnsi"/>
          <w:color w:val="auto"/>
          <w:sz w:val="24"/>
          <w:szCs w:val="24"/>
        </w:rPr>
        <w:t>artners</w:t>
      </w:r>
      <w:r w:rsidRPr="00CD7CB4">
        <w:rPr>
          <w:rFonts w:asciiTheme="minorHAnsi" w:hAnsiTheme="minorHAnsi" w:cstheme="minorHAnsi"/>
          <w:color w:val="auto"/>
          <w:sz w:val="24"/>
          <w:szCs w:val="24"/>
        </w:rPr>
        <w:t>, (whole staff training every three years)</w:t>
      </w:r>
      <w:r w:rsidR="54A6BEFC" w:rsidRPr="00CD7CB4">
        <w:rPr>
          <w:rFonts w:asciiTheme="minorHAnsi" w:hAnsiTheme="minorHAnsi" w:cstheme="minorHAnsi"/>
          <w:color w:val="auto"/>
          <w:sz w:val="24"/>
          <w:szCs w:val="24"/>
        </w:rPr>
        <w:t xml:space="preserve"> and statutory guidance (KCSIE, 202</w:t>
      </w:r>
      <w:r w:rsidR="00B52E95" w:rsidRPr="00CD7CB4">
        <w:rPr>
          <w:rFonts w:asciiTheme="minorHAnsi" w:hAnsiTheme="minorHAnsi" w:cstheme="minorHAnsi"/>
          <w:color w:val="auto"/>
          <w:sz w:val="24"/>
          <w:szCs w:val="24"/>
        </w:rPr>
        <w:t>5</w:t>
      </w:r>
      <w:r w:rsidR="54A6BEFC" w:rsidRPr="00CD7CB4">
        <w:rPr>
          <w:rFonts w:asciiTheme="minorHAnsi" w:hAnsiTheme="minorHAnsi" w:cstheme="minorHAnsi"/>
          <w:color w:val="auto"/>
          <w:sz w:val="24"/>
          <w:szCs w:val="24"/>
        </w:rPr>
        <w:t>)</w:t>
      </w:r>
    </w:p>
    <w:p w14:paraId="74803377" w14:textId="77777777" w:rsidR="009637E0" w:rsidRPr="00CD7CB4" w:rsidRDefault="017A99EE" w:rsidP="001B14E9">
      <w:pPr>
        <w:numPr>
          <w:ilvl w:val="0"/>
          <w:numId w:val="44"/>
        </w:numPr>
        <w:pBdr>
          <w:top w:val="none" w:sz="0" w:space="0" w:color="auto"/>
          <w:left w:val="none" w:sz="0" w:space="0" w:color="auto"/>
          <w:bottom w:val="none" w:sz="0" w:space="0" w:color="auto"/>
          <w:right w:val="none" w:sz="0" w:space="0" w:color="auto"/>
          <w:bar w:val="none" w:sz="0" w:color="auto"/>
        </w:pBdr>
        <w:tabs>
          <w:tab w:val="clear" w:pos="1440"/>
          <w:tab w:val="left" w:pos="360"/>
          <w:tab w:val="num" w:pos="7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r</w:t>
      </w:r>
      <w:r w:rsidR="003014A0" w:rsidRPr="00CD7CB4">
        <w:rPr>
          <w:rFonts w:asciiTheme="minorHAnsi" w:hAnsiTheme="minorHAnsi" w:cstheme="minorHAnsi"/>
          <w:color w:val="auto"/>
          <w:sz w:val="24"/>
          <w:szCs w:val="24"/>
        </w:rPr>
        <w:t xml:space="preserve">ecognise that abuse and neglect can happen in any setting and </w:t>
      </w:r>
      <w:r w:rsidR="00913163" w:rsidRPr="00CD7CB4">
        <w:rPr>
          <w:rFonts w:asciiTheme="minorHAnsi" w:hAnsiTheme="minorHAnsi" w:cstheme="minorHAnsi"/>
          <w:color w:val="auto"/>
          <w:sz w:val="24"/>
          <w:szCs w:val="24"/>
        </w:rPr>
        <w:t>m</w:t>
      </w:r>
      <w:r w:rsidR="009637E0" w:rsidRPr="00CD7CB4">
        <w:rPr>
          <w:rFonts w:asciiTheme="minorHAnsi" w:hAnsiTheme="minorHAnsi" w:cstheme="minorHAnsi"/>
          <w:color w:val="auto"/>
          <w:sz w:val="24"/>
          <w:szCs w:val="24"/>
        </w:rPr>
        <w:t>aintain an attitude of ‘it could happen here’</w:t>
      </w:r>
    </w:p>
    <w:p w14:paraId="75435ADB" w14:textId="77777777" w:rsidR="00B92E9C" w:rsidRPr="00CD7CB4" w:rsidRDefault="00726756" w:rsidP="001B14E9">
      <w:pPr>
        <w:numPr>
          <w:ilvl w:val="0"/>
          <w:numId w:val="44"/>
        </w:numPr>
        <w:pBdr>
          <w:top w:val="none" w:sz="0" w:space="0" w:color="auto"/>
          <w:left w:val="none" w:sz="0" w:space="0" w:color="auto"/>
          <w:bottom w:val="none" w:sz="0" w:space="0" w:color="auto"/>
          <w:right w:val="none" w:sz="0" w:space="0" w:color="auto"/>
          <w:bar w:val="none" w:sz="0" w:color="auto"/>
        </w:pBdr>
        <w:tabs>
          <w:tab w:val="clear" w:pos="1440"/>
          <w:tab w:val="left" w:pos="360"/>
          <w:tab w:val="num" w:pos="7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have access to</w:t>
      </w:r>
      <w:r w:rsidR="00612971" w:rsidRPr="00CD7CB4">
        <w:rPr>
          <w:rFonts w:asciiTheme="minorHAnsi" w:hAnsiTheme="minorHAnsi" w:cstheme="minorHAnsi"/>
          <w:color w:val="auto"/>
          <w:sz w:val="24"/>
          <w:szCs w:val="24"/>
        </w:rPr>
        <w:t xml:space="preserve"> </w:t>
      </w:r>
      <w:r w:rsidR="00913163" w:rsidRPr="00CD7CB4">
        <w:rPr>
          <w:rFonts w:asciiTheme="minorHAnsi" w:hAnsiTheme="minorHAnsi" w:cstheme="minorHAnsi"/>
          <w:color w:val="auto"/>
          <w:sz w:val="24"/>
          <w:szCs w:val="24"/>
        </w:rPr>
        <w:t>“W</w:t>
      </w:r>
      <w:r w:rsidR="00612971" w:rsidRPr="00CD7CB4">
        <w:rPr>
          <w:rFonts w:asciiTheme="minorHAnsi" w:hAnsiTheme="minorHAnsi" w:cstheme="minorHAnsi"/>
          <w:color w:val="auto"/>
          <w:sz w:val="24"/>
          <w:szCs w:val="24"/>
        </w:rPr>
        <w:t>hat to do if you´re worried</w:t>
      </w:r>
      <w:r w:rsidR="00913163" w:rsidRPr="00CD7CB4">
        <w:rPr>
          <w:rFonts w:asciiTheme="minorHAnsi" w:hAnsiTheme="minorHAnsi" w:cstheme="minorHAnsi"/>
          <w:color w:val="auto"/>
          <w:sz w:val="24"/>
          <w:szCs w:val="24"/>
        </w:rPr>
        <w:t xml:space="preserve"> that at child is being abused: </w:t>
      </w:r>
      <w:r w:rsidR="00612971" w:rsidRPr="00CD7CB4">
        <w:rPr>
          <w:rFonts w:asciiTheme="minorHAnsi" w:hAnsiTheme="minorHAnsi" w:cstheme="minorHAnsi"/>
          <w:color w:val="auto"/>
          <w:sz w:val="24"/>
          <w:szCs w:val="24"/>
        </w:rPr>
        <w:t xml:space="preserve">advice for </w:t>
      </w:r>
      <w:r w:rsidR="2C90F1DA" w:rsidRPr="00CD7CB4">
        <w:rPr>
          <w:rFonts w:asciiTheme="minorHAnsi" w:hAnsiTheme="minorHAnsi" w:cstheme="minorHAnsi"/>
          <w:color w:val="auto"/>
          <w:sz w:val="24"/>
          <w:szCs w:val="24"/>
        </w:rPr>
        <w:t>practitioners'</w:t>
      </w:r>
      <w:r w:rsidR="00612971" w:rsidRPr="00CD7CB4">
        <w:rPr>
          <w:rFonts w:asciiTheme="minorHAnsi" w:hAnsiTheme="minorHAnsi" w:cstheme="minorHAnsi"/>
          <w:color w:val="auto"/>
          <w:sz w:val="24"/>
          <w:szCs w:val="24"/>
        </w:rPr>
        <w:t xml:space="preserve"> guidance.</w:t>
      </w:r>
      <w:r w:rsidR="00913163" w:rsidRPr="00CD7CB4">
        <w:rPr>
          <w:rFonts w:asciiTheme="minorHAnsi" w:hAnsiTheme="minorHAnsi" w:cstheme="minorHAnsi"/>
          <w:color w:val="auto"/>
          <w:sz w:val="24"/>
          <w:szCs w:val="24"/>
        </w:rPr>
        <w:t>”</w:t>
      </w:r>
      <w:r w:rsidR="008042EE" w:rsidRPr="00CD7CB4">
        <w:rPr>
          <w:rFonts w:asciiTheme="minorHAnsi" w:hAnsiTheme="minorHAnsi" w:cstheme="minorHAnsi"/>
          <w:color w:val="auto"/>
          <w:sz w:val="24"/>
          <w:szCs w:val="24"/>
        </w:rPr>
        <w:t xml:space="preserve"> (2015)</w:t>
      </w:r>
    </w:p>
    <w:p w14:paraId="340182DD" w14:textId="77777777" w:rsidR="00B92E9C" w:rsidRPr="00CD7CB4" w:rsidRDefault="00B92E9C" w:rsidP="001B14E9">
      <w:pPr>
        <w:numPr>
          <w:ilvl w:val="0"/>
          <w:numId w:val="44"/>
        </w:numPr>
        <w:pBdr>
          <w:top w:val="none" w:sz="0" w:space="0" w:color="auto"/>
          <w:left w:val="none" w:sz="0" w:space="0" w:color="auto"/>
          <w:bottom w:val="none" w:sz="0" w:space="0" w:color="auto"/>
          <w:right w:val="none" w:sz="0" w:space="0" w:color="auto"/>
          <w:bar w:val="none" w:sz="0" w:color="auto"/>
        </w:pBdr>
        <w:tabs>
          <w:tab w:val="clear" w:pos="1440"/>
          <w:tab w:val="left" w:pos="360"/>
          <w:tab w:val="num" w:pos="7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report where they see or suspect that unacceptable content is being accessed online despite filtering and monitoring systems</w:t>
      </w:r>
    </w:p>
    <w:p w14:paraId="39062324" w14:textId="77777777" w:rsidR="00726756" w:rsidRPr="00CD7CB4" w:rsidRDefault="00726756" w:rsidP="001B14E9">
      <w:pPr>
        <w:numPr>
          <w:ilvl w:val="0"/>
          <w:numId w:val="44"/>
        </w:numPr>
        <w:pBdr>
          <w:top w:val="none" w:sz="0" w:space="0" w:color="auto"/>
          <w:left w:val="none" w:sz="0" w:space="0" w:color="auto"/>
          <w:bottom w:val="none" w:sz="0" w:space="0" w:color="auto"/>
          <w:right w:val="none" w:sz="0" w:space="0" w:color="auto"/>
          <w:bar w:val="none" w:sz="0" w:color="auto"/>
        </w:pBdr>
        <w:tabs>
          <w:tab w:val="clear" w:pos="1440"/>
          <w:tab w:val="left" w:pos="360"/>
          <w:tab w:val="num" w:pos="7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ensure appropriate supervision when children are accessing online platforms</w:t>
      </w:r>
    </w:p>
    <w:p w14:paraId="3B7EE12A" w14:textId="77777777" w:rsidR="00726756" w:rsidRPr="00CD7CB4" w:rsidRDefault="00726756" w:rsidP="001B14E9">
      <w:pPr>
        <w:numPr>
          <w:ilvl w:val="0"/>
          <w:numId w:val="44"/>
        </w:numPr>
        <w:pBdr>
          <w:top w:val="none" w:sz="0" w:space="0" w:color="auto"/>
          <w:left w:val="none" w:sz="0" w:space="0" w:color="auto"/>
          <w:bottom w:val="none" w:sz="0" w:space="0" w:color="auto"/>
          <w:right w:val="none" w:sz="0" w:space="0" w:color="auto"/>
          <w:bar w:val="none" w:sz="0" w:color="auto"/>
        </w:pBdr>
        <w:tabs>
          <w:tab w:val="clear" w:pos="1440"/>
          <w:tab w:val="left" w:pos="360"/>
          <w:tab w:val="num" w:pos="7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give due consideration to planned lesson content where it may impact the schools filtering and monitoring process, </w:t>
      </w:r>
      <w:r w:rsidR="00875895" w:rsidRPr="00CD7CB4">
        <w:rPr>
          <w:rFonts w:asciiTheme="minorHAnsi" w:hAnsiTheme="minorHAnsi" w:cstheme="minorHAnsi"/>
          <w:color w:val="auto"/>
          <w:sz w:val="24"/>
          <w:szCs w:val="24"/>
        </w:rPr>
        <w:t>Se</w:t>
      </w:r>
      <w:r w:rsidRPr="00CD7CB4">
        <w:rPr>
          <w:rFonts w:asciiTheme="minorHAnsi" w:hAnsiTheme="minorHAnsi" w:cstheme="minorHAnsi"/>
          <w:color w:val="auto"/>
          <w:sz w:val="24"/>
          <w:szCs w:val="24"/>
        </w:rPr>
        <w:t xml:space="preserve">e E-safety policy for further information. </w:t>
      </w:r>
    </w:p>
    <w:p w14:paraId="3EEB06AD" w14:textId="77777777" w:rsidR="005A4308" w:rsidRPr="00CD7CB4" w:rsidRDefault="00875895" w:rsidP="005A4308">
      <w:pPr>
        <w:numPr>
          <w:ilvl w:val="0"/>
          <w:numId w:val="44"/>
        </w:numPr>
        <w:pBdr>
          <w:top w:val="none" w:sz="0" w:space="0" w:color="auto"/>
          <w:left w:val="none" w:sz="0" w:space="0" w:color="auto"/>
          <w:bottom w:val="none" w:sz="0" w:space="0" w:color="auto"/>
          <w:right w:val="none" w:sz="0" w:space="0" w:color="auto"/>
          <w:bar w:val="none" w:sz="0" w:color="auto"/>
        </w:pBdr>
        <w:tabs>
          <w:tab w:val="clear" w:pos="1440"/>
          <w:tab w:val="left" w:pos="360"/>
          <w:tab w:val="num" w:pos="7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Staff will be aware a child being absent from school is a potential indicator of abuse or neglect and, as such, these pupils are particularly at risk of being victims of harm, sexual and criminal exploitation, forced marriage, female genital mutilation or radicalisation. Staff will monitor pupils that are absent from school, particularly on repeat occasions, and report them to the DSL following normal safeguarding procedures, and in accordance with the </w:t>
      </w:r>
      <w:r w:rsidR="00B35543" w:rsidRPr="00CD7CB4">
        <w:rPr>
          <w:rFonts w:asciiTheme="minorHAnsi" w:hAnsiTheme="minorHAnsi" w:cstheme="minorHAnsi"/>
          <w:color w:val="auto"/>
          <w:sz w:val="24"/>
          <w:szCs w:val="24"/>
        </w:rPr>
        <w:t>s</w:t>
      </w:r>
      <w:r w:rsidRPr="00CD7CB4">
        <w:rPr>
          <w:rFonts w:asciiTheme="minorHAnsi" w:hAnsiTheme="minorHAnsi" w:cstheme="minorHAnsi"/>
          <w:color w:val="auto"/>
          <w:sz w:val="24"/>
          <w:szCs w:val="24"/>
        </w:rPr>
        <w:t>chool Attendance Policy.</w:t>
      </w:r>
    </w:p>
    <w:p w14:paraId="1DEC3C45" w14:textId="0B4CA55E" w:rsidR="005A4308" w:rsidRPr="00CD7CB4" w:rsidRDefault="005A4308" w:rsidP="005A4308">
      <w:pPr>
        <w:numPr>
          <w:ilvl w:val="0"/>
          <w:numId w:val="44"/>
        </w:numPr>
        <w:pBdr>
          <w:top w:val="none" w:sz="0" w:space="0" w:color="auto"/>
          <w:left w:val="none" w:sz="0" w:space="0" w:color="auto"/>
          <w:bottom w:val="none" w:sz="0" w:space="0" w:color="auto"/>
          <w:right w:val="none" w:sz="0" w:space="0" w:color="auto"/>
          <w:bar w:val="none" w:sz="0" w:color="auto"/>
        </w:pBdr>
        <w:tabs>
          <w:tab w:val="clear" w:pos="1440"/>
          <w:tab w:val="left" w:pos="360"/>
          <w:tab w:val="num" w:pos="720"/>
        </w:tabs>
        <w:ind w:left="720"/>
        <w:rPr>
          <w:rFonts w:asciiTheme="minorHAnsi" w:hAnsiTheme="minorHAnsi" w:cstheme="minorHAnsi"/>
          <w:color w:val="auto"/>
          <w:sz w:val="24"/>
          <w:szCs w:val="24"/>
        </w:rPr>
      </w:pPr>
      <w:r w:rsidRPr="00CD7CB4">
        <w:rPr>
          <w:rFonts w:asciiTheme="minorHAnsi" w:hAnsiTheme="minorHAnsi" w:cstheme="minorHAnsi"/>
          <w:color w:val="000000" w:themeColor="text1"/>
          <w:sz w:val="24"/>
          <w:szCs w:val="24"/>
        </w:rPr>
        <w:t xml:space="preserve">Visible at the beginning and end of each school day, range of clearly defined systems on entering and exiting school, a range of risk assessments carried out by staff for in and when out of schools, subject experts driving safeguarding as part of the curriculum, specific roles, e.g. Health and Safety team, dedicated pastoral team, specialist PE Leader leading before and after school provision, fully trained Breakfast Club staff, pupil leadership supporting to keep children </w:t>
      </w:r>
      <w:proofErr w:type="spellStart"/>
      <w:r w:rsidRPr="00CD7CB4">
        <w:rPr>
          <w:rFonts w:asciiTheme="minorHAnsi" w:hAnsiTheme="minorHAnsi" w:cstheme="minorHAnsi"/>
          <w:color w:val="000000" w:themeColor="text1"/>
          <w:sz w:val="24"/>
          <w:szCs w:val="24"/>
        </w:rPr>
        <w:t>safe,embedded</w:t>
      </w:r>
      <w:proofErr w:type="spellEnd"/>
      <w:r w:rsidRPr="00CD7CB4">
        <w:rPr>
          <w:rFonts w:asciiTheme="minorHAnsi" w:hAnsiTheme="minorHAnsi" w:cstheme="minorHAnsi"/>
          <w:color w:val="000000" w:themeColor="text1"/>
          <w:sz w:val="24"/>
          <w:szCs w:val="24"/>
        </w:rPr>
        <w:t xml:space="preserve"> positive culture, structured assembly programme, effective communication to parents through Class Dojo and the school website, performances, residentials fully incorporated into the school curriculum.</w:t>
      </w:r>
    </w:p>
    <w:p w14:paraId="07368DAD" w14:textId="77777777" w:rsidR="00A73905" w:rsidRPr="00CD7CB4" w:rsidRDefault="00A73905" w:rsidP="0027597B">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auto"/>
          <w:sz w:val="24"/>
          <w:szCs w:val="24"/>
        </w:rPr>
      </w:pPr>
    </w:p>
    <w:p w14:paraId="52E5D906" w14:textId="77777777" w:rsidR="0027597B" w:rsidRPr="009C109E" w:rsidRDefault="0027597B" w:rsidP="0027597B">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1F3864" w:themeColor="accent1" w:themeShade="80"/>
          <w:sz w:val="24"/>
          <w:szCs w:val="24"/>
        </w:rPr>
      </w:pPr>
      <w:r w:rsidRPr="009C109E">
        <w:rPr>
          <w:rFonts w:asciiTheme="minorHAnsi" w:hAnsiTheme="minorHAnsi" w:cstheme="minorHAnsi"/>
          <w:b/>
          <w:bCs/>
          <w:color w:val="1F3864" w:themeColor="accent1" w:themeShade="80"/>
          <w:sz w:val="24"/>
          <w:szCs w:val="24"/>
        </w:rPr>
        <w:t xml:space="preserve">Allegations against the Headteacher </w:t>
      </w:r>
    </w:p>
    <w:p w14:paraId="376FE8B6" w14:textId="3E67BB71" w:rsidR="00953536" w:rsidRPr="00CD7CB4" w:rsidRDefault="0027597B" w:rsidP="00953536">
      <w:pPr>
        <w:pBdr>
          <w:top w:val="none" w:sz="0" w:space="0" w:color="auto"/>
          <w:left w:val="none" w:sz="0" w:space="0" w:color="auto"/>
          <w:bottom w:val="none" w:sz="0" w:space="0" w:color="auto"/>
          <w:right w:val="none" w:sz="0" w:space="0" w:color="auto"/>
          <w:bar w:val="none" w:sz="0" w:color="auto"/>
        </w:pBdr>
        <w:tabs>
          <w:tab w:val="left" w:pos="540"/>
        </w:tabs>
        <w:spacing w:line="240" w:lineRule="atLeast"/>
        <w:rPr>
          <w:rFonts w:asciiTheme="minorHAnsi" w:hAnsiTheme="minorHAnsi" w:cstheme="minorHAnsi"/>
          <w:color w:val="auto"/>
          <w:sz w:val="24"/>
          <w:szCs w:val="24"/>
        </w:rPr>
      </w:pPr>
      <w:r w:rsidRPr="00CD7CB4">
        <w:rPr>
          <w:rFonts w:asciiTheme="minorHAnsi" w:hAnsiTheme="minorHAnsi" w:cstheme="minorHAnsi"/>
          <w:bCs/>
          <w:color w:val="auto"/>
          <w:sz w:val="24"/>
          <w:szCs w:val="24"/>
        </w:rPr>
        <w:t xml:space="preserve">Where an allegation is made against the Headteacher, Principal or equivalent, the Chair of the Governing Body, or equivalent, must be informed as well as </w:t>
      </w:r>
      <w:r w:rsidRPr="00CD7CB4">
        <w:rPr>
          <w:rFonts w:asciiTheme="minorHAnsi" w:hAnsiTheme="minorHAnsi" w:cstheme="minorHAnsi"/>
          <w:bCs/>
          <w:color w:val="000000" w:themeColor="text1"/>
          <w:sz w:val="24"/>
          <w:szCs w:val="24"/>
        </w:rPr>
        <w:t xml:space="preserve">the </w:t>
      </w:r>
      <w:r w:rsidR="00171389" w:rsidRPr="00CD7CB4">
        <w:rPr>
          <w:rFonts w:asciiTheme="minorHAnsi" w:hAnsiTheme="minorHAnsi" w:cstheme="minorHAnsi"/>
          <w:bCs/>
          <w:color w:val="000000" w:themeColor="text1"/>
          <w:sz w:val="24"/>
          <w:szCs w:val="24"/>
        </w:rPr>
        <w:t xml:space="preserve">Local Authority </w:t>
      </w:r>
      <w:r w:rsidRPr="00CD7CB4">
        <w:rPr>
          <w:rFonts w:asciiTheme="minorHAnsi" w:hAnsiTheme="minorHAnsi" w:cstheme="minorHAnsi"/>
          <w:bCs/>
          <w:color w:val="000000" w:themeColor="text1"/>
          <w:sz w:val="24"/>
          <w:szCs w:val="24"/>
        </w:rPr>
        <w:t xml:space="preserve">Designated Officer (LADO) </w:t>
      </w:r>
      <w:r w:rsidR="00096E87" w:rsidRPr="00CD7CB4">
        <w:rPr>
          <w:rFonts w:asciiTheme="minorHAnsi" w:hAnsiTheme="minorHAnsi" w:cstheme="minorHAnsi"/>
          <w:color w:val="000000" w:themeColor="text1"/>
          <w:sz w:val="24"/>
          <w:szCs w:val="24"/>
        </w:rPr>
        <w:t>by referral only.</w:t>
      </w:r>
      <w:r w:rsidR="008659CE" w:rsidRPr="00CD7CB4">
        <w:rPr>
          <w:rFonts w:asciiTheme="minorHAnsi" w:hAnsiTheme="minorHAnsi" w:cstheme="minorHAnsi"/>
          <w:color w:val="000000" w:themeColor="text1"/>
          <w:sz w:val="24"/>
          <w:szCs w:val="24"/>
        </w:rPr>
        <w:t xml:space="preserve"> </w:t>
      </w:r>
      <w:r w:rsidR="00AA39FA" w:rsidRPr="00CD7CB4">
        <w:rPr>
          <w:rFonts w:asciiTheme="minorHAnsi" w:hAnsiTheme="minorHAnsi" w:cstheme="minorHAnsi"/>
          <w:bCs/>
          <w:color w:val="000000" w:themeColor="text1"/>
          <w:sz w:val="24"/>
          <w:szCs w:val="24"/>
        </w:rPr>
        <w:t>T</w:t>
      </w:r>
      <w:r w:rsidR="00953536" w:rsidRPr="00CD7CB4">
        <w:rPr>
          <w:rFonts w:asciiTheme="minorHAnsi" w:hAnsiTheme="minorHAnsi" w:cstheme="minorHAnsi"/>
          <w:bCs/>
          <w:color w:val="000000" w:themeColor="text1"/>
          <w:sz w:val="24"/>
          <w:szCs w:val="24"/>
        </w:rPr>
        <w:t>he Governor responsible for Managing Allegations will liaise with the FHP Deputy CEO/Whistleblowing Officer</w:t>
      </w:r>
      <w:r w:rsidR="00BA32EB" w:rsidRPr="00CD7CB4">
        <w:rPr>
          <w:rFonts w:asciiTheme="minorHAnsi" w:hAnsiTheme="minorHAnsi" w:cstheme="minorHAnsi"/>
          <w:bCs/>
          <w:color w:val="000000" w:themeColor="text1"/>
          <w:sz w:val="24"/>
          <w:szCs w:val="24"/>
        </w:rPr>
        <w:t xml:space="preserve"> </w:t>
      </w:r>
      <w:r w:rsidR="00953536" w:rsidRPr="00CD7CB4">
        <w:rPr>
          <w:rFonts w:asciiTheme="minorHAnsi" w:hAnsiTheme="minorHAnsi" w:cstheme="minorHAnsi"/>
          <w:bCs/>
          <w:color w:val="000000" w:themeColor="text1"/>
          <w:sz w:val="24"/>
          <w:szCs w:val="24"/>
        </w:rPr>
        <w:t>and will have attended appropriate Managing Allegations training.</w:t>
      </w:r>
    </w:p>
    <w:p w14:paraId="2891CE7B" w14:textId="77777777" w:rsidR="007A6CA7" w:rsidRPr="00CD7CB4" w:rsidRDefault="007A6CA7" w:rsidP="001D459F">
      <w:pPr>
        <w:pBdr>
          <w:top w:val="none" w:sz="0" w:space="0" w:color="auto"/>
          <w:left w:val="none" w:sz="0" w:space="0" w:color="auto"/>
          <w:bottom w:val="none" w:sz="0" w:space="0" w:color="auto"/>
          <w:right w:val="none" w:sz="0" w:space="0" w:color="auto"/>
          <w:bar w:val="none" w:sz="0" w:color="auto"/>
        </w:pBdr>
        <w:tabs>
          <w:tab w:val="left" w:pos="540"/>
        </w:tabs>
        <w:spacing w:line="240" w:lineRule="atLeast"/>
        <w:rPr>
          <w:rFonts w:asciiTheme="minorHAnsi" w:hAnsiTheme="minorHAnsi" w:cstheme="minorHAnsi"/>
          <w:b/>
          <w:bCs/>
          <w:color w:val="auto"/>
          <w:sz w:val="24"/>
          <w:szCs w:val="24"/>
        </w:rPr>
      </w:pPr>
    </w:p>
    <w:p w14:paraId="7CAB1168" w14:textId="77777777" w:rsidR="007A6CA7" w:rsidRPr="00CD7CB4" w:rsidRDefault="007A6CA7" w:rsidP="001D459F">
      <w:pPr>
        <w:pBdr>
          <w:top w:val="none" w:sz="0" w:space="0" w:color="auto"/>
          <w:left w:val="none" w:sz="0" w:space="0" w:color="auto"/>
          <w:bottom w:val="none" w:sz="0" w:space="0" w:color="auto"/>
          <w:right w:val="none" w:sz="0" w:space="0" w:color="auto"/>
          <w:bar w:val="none" w:sz="0" w:color="auto"/>
        </w:pBdr>
        <w:tabs>
          <w:tab w:val="left" w:pos="540"/>
        </w:tabs>
        <w:spacing w:line="240" w:lineRule="atLeast"/>
        <w:rPr>
          <w:rFonts w:asciiTheme="minorHAnsi" w:hAnsiTheme="minorHAnsi" w:cstheme="minorHAnsi"/>
          <w:color w:val="auto"/>
          <w:sz w:val="24"/>
          <w:szCs w:val="24"/>
        </w:rPr>
      </w:pPr>
      <w:r w:rsidRPr="00CD7CB4">
        <w:rPr>
          <w:rFonts w:asciiTheme="minorHAnsi" w:hAnsiTheme="minorHAnsi" w:cstheme="minorHAnsi"/>
          <w:color w:val="auto"/>
          <w:sz w:val="24"/>
          <w:szCs w:val="24"/>
        </w:rPr>
        <w:t>KCSIE 202</w:t>
      </w:r>
      <w:r w:rsidR="00000D74" w:rsidRPr="00CD7CB4">
        <w:rPr>
          <w:rFonts w:asciiTheme="minorHAnsi" w:hAnsiTheme="minorHAnsi" w:cstheme="minorHAnsi"/>
          <w:color w:val="auto"/>
          <w:sz w:val="24"/>
          <w:szCs w:val="24"/>
        </w:rPr>
        <w:t>5</w:t>
      </w:r>
      <w:r w:rsidRPr="00CD7CB4">
        <w:rPr>
          <w:rFonts w:asciiTheme="minorHAnsi" w:hAnsiTheme="minorHAnsi" w:cstheme="minorHAnsi"/>
          <w:color w:val="auto"/>
          <w:sz w:val="24"/>
          <w:szCs w:val="24"/>
        </w:rPr>
        <w:t>, page 9</w:t>
      </w:r>
      <w:r w:rsidR="00000D74" w:rsidRPr="00CD7CB4">
        <w:rPr>
          <w:rFonts w:asciiTheme="minorHAnsi" w:hAnsiTheme="minorHAnsi" w:cstheme="minorHAnsi"/>
          <w:color w:val="auto"/>
          <w:sz w:val="24"/>
          <w:szCs w:val="24"/>
        </w:rPr>
        <w:t>4</w:t>
      </w:r>
      <w:r w:rsidR="00096E87" w:rsidRPr="00CD7CB4">
        <w:rPr>
          <w:rFonts w:asciiTheme="minorHAnsi" w:hAnsiTheme="minorHAnsi" w:cstheme="minorHAnsi"/>
          <w:color w:val="auto"/>
          <w:sz w:val="24"/>
          <w:szCs w:val="24"/>
        </w:rPr>
        <w:t xml:space="preserve"> paragraph </w:t>
      </w:r>
      <w:r w:rsidR="001B4995" w:rsidRPr="00CD7CB4">
        <w:rPr>
          <w:rFonts w:asciiTheme="minorHAnsi" w:hAnsiTheme="minorHAnsi" w:cstheme="minorHAnsi"/>
          <w:color w:val="auto"/>
          <w:sz w:val="24"/>
          <w:szCs w:val="24"/>
        </w:rPr>
        <w:t>36</w:t>
      </w:r>
      <w:r w:rsidR="00000D74" w:rsidRPr="00CD7CB4">
        <w:rPr>
          <w:rFonts w:asciiTheme="minorHAnsi" w:hAnsiTheme="minorHAnsi" w:cstheme="minorHAnsi"/>
          <w:color w:val="auto"/>
          <w:sz w:val="24"/>
          <w:szCs w:val="24"/>
        </w:rPr>
        <w:t>2</w:t>
      </w:r>
      <w:r w:rsidR="001B4995" w:rsidRPr="00CD7CB4">
        <w:rPr>
          <w:rFonts w:asciiTheme="minorHAnsi" w:hAnsiTheme="minorHAnsi" w:cstheme="minorHAnsi"/>
          <w:color w:val="auto"/>
          <w:sz w:val="24"/>
          <w:szCs w:val="24"/>
        </w:rPr>
        <w:t>, states</w:t>
      </w:r>
      <w:r w:rsidRPr="00CD7CB4">
        <w:rPr>
          <w:rFonts w:asciiTheme="minorHAnsi" w:hAnsiTheme="minorHAnsi" w:cstheme="minorHAnsi"/>
          <w:color w:val="auto"/>
          <w:sz w:val="24"/>
          <w:szCs w:val="24"/>
        </w:rPr>
        <w:t xml:space="preserve"> that ‘A case manager will lead any investigation. This will either be the head teacher or principal, or, where the head teacher is the subject of the allegation, the chair of governors or chair of the management committee and in an independent school it will be the proprietor’. </w:t>
      </w:r>
    </w:p>
    <w:p w14:paraId="49C7C2FC" w14:textId="77777777" w:rsidR="001D459F" w:rsidRPr="00CD7CB4" w:rsidRDefault="001D459F" w:rsidP="001D459F">
      <w:pPr>
        <w:pBdr>
          <w:top w:val="none" w:sz="0" w:space="0" w:color="auto"/>
          <w:left w:val="none" w:sz="0" w:space="0" w:color="auto"/>
          <w:bottom w:val="none" w:sz="0" w:space="0" w:color="auto"/>
          <w:right w:val="none" w:sz="0" w:space="0" w:color="auto"/>
          <w:bar w:val="none" w:sz="0" w:color="auto"/>
        </w:pBdr>
        <w:tabs>
          <w:tab w:val="left" w:pos="540"/>
        </w:tabs>
        <w:spacing w:line="240" w:lineRule="atLeast"/>
        <w:rPr>
          <w:rFonts w:asciiTheme="minorHAnsi" w:hAnsiTheme="minorHAnsi" w:cstheme="minorHAnsi"/>
          <w:b/>
          <w:bCs/>
          <w:color w:val="auto"/>
          <w:sz w:val="24"/>
          <w:szCs w:val="24"/>
        </w:rPr>
      </w:pPr>
    </w:p>
    <w:p w14:paraId="0F900F4C" w14:textId="77777777" w:rsidR="00000D74" w:rsidRPr="00CD7CB4" w:rsidRDefault="00000D74"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auto"/>
          <w:sz w:val="24"/>
          <w:szCs w:val="24"/>
          <w:u w:val="single"/>
        </w:rPr>
      </w:pPr>
    </w:p>
    <w:p w14:paraId="24A7909B" w14:textId="77777777" w:rsidR="009637E0" w:rsidRPr="009C109E" w:rsidRDefault="00317119" w:rsidP="004F5272">
      <w:pPr>
        <w:pStyle w:val="Heading1"/>
        <w:rPr>
          <w:rFonts w:asciiTheme="minorHAnsi" w:hAnsiTheme="minorHAnsi" w:cstheme="minorHAnsi"/>
          <w:b/>
          <w:bCs/>
          <w:color w:val="4472C4" w:themeColor="accent1"/>
          <w:sz w:val="28"/>
          <w:szCs w:val="28"/>
          <w:u w:val="single"/>
        </w:rPr>
      </w:pPr>
      <w:bookmarkStart w:id="27" w:name="_Toc204179372"/>
      <w:r w:rsidRPr="009C109E">
        <w:rPr>
          <w:rFonts w:asciiTheme="minorHAnsi" w:hAnsiTheme="minorHAnsi" w:cstheme="minorHAnsi"/>
          <w:b/>
          <w:bCs/>
          <w:color w:val="4472C4" w:themeColor="accent1"/>
          <w:sz w:val="28"/>
          <w:szCs w:val="28"/>
          <w:u w:val="single"/>
        </w:rPr>
        <w:lastRenderedPageBreak/>
        <w:t xml:space="preserve">Section </w:t>
      </w:r>
      <w:r w:rsidR="00550D9E" w:rsidRPr="009C109E">
        <w:rPr>
          <w:rFonts w:asciiTheme="minorHAnsi" w:hAnsiTheme="minorHAnsi" w:cstheme="minorHAnsi"/>
          <w:b/>
          <w:bCs/>
          <w:color w:val="4472C4" w:themeColor="accent1"/>
          <w:sz w:val="28"/>
          <w:szCs w:val="28"/>
          <w:u w:val="single"/>
        </w:rPr>
        <w:t>E</w:t>
      </w:r>
      <w:r w:rsidRPr="009C109E">
        <w:rPr>
          <w:rFonts w:asciiTheme="minorHAnsi" w:hAnsiTheme="minorHAnsi" w:cstheme="minorHAnsi"/>
          <w:b/>
          <w:bCs/>
          <w:color w:val="4472C4" w:themeColor="accent1"/>
          <w:sz w:val="28"/>
          <w:szCs w:val="28"/>
          <w:u w:val="single"/>
        </w:rPr>
        <w:t xml:space="preserve">- </w:t>
      </w:r>
      <w:r w:rsidR="009637E0" w:rsidRPr="009C109E">
        <w:rPr>
          <w:rFonts w:asciiTheme="minorHAnsi" w:hAnsiTheme="minorHAnsi" w:cstheme="minorHAnsi"/>
          <w:b/>
          <w:bCs/>
          <w:color w:val="4472C4" w:themeColor="accent1"/>
          <w:sz w:val="28"/>
          <w:szCs w:val="28"/>
          <w:u w:val="single"/>
        </w:rPr>
        <w:t xml:space="preserve">Reporting concerns to the </w:t>
      </w:r>
      <w:r w:rsidRPr="009C109E">
        <w:rPr>
          <w:rFonts w:asciiTheme="minorHAnsi" w:hAnsiTheme="minorHAnsi" w:cstheme="minorHAnsi"/>
          <w:b/>
          <w:bCs/>
          <w:color w:val="4472C4" w:themeColor="accent1"/>
          <w:sz w:val="28"/>
          <w:szCs w:val="28"/>
          <w:u w:val="single"/>
        </w:rPr>
        <w:t>D</w:t>
      </w:r>
      <w:r w:rsidR="009637E0" w:rsidRPr="009C109E">
        <w:rPr>
          <w:rFonts w:asciiTheme="minorHAnsi" w:hAnsiTheme="minorHAnsi" w:cstheme="minorHAnsi"/>
          <w:b/>
          <w:bCs/>
          <w:color w:val="4472C4" w:themeColor="accent1"/>
          <w:sz w:val="28"/>
          <w:szCs w:val="28"/>
          <w:u w:val="single"/>
        </w:rPr>
        <w:t>esignated</w:t>
      </w:r>
      <w:r w:rsidRPr="009C109E">
        <w:rPr>
          <w:rFonts w:asciiTheme="minorHAnsi" w:hAnsiTheme="minorHAnsi" w:cstheme="minorHAnsi"/>
          <w:b/>
          <w:bCs/>
          <w:color w:val="4472C4" w:themeColor="accent1"/>
          <w:sz w:val="28"/>
          <w:szCs w:val="28"/>
          <w:u w:val="single"/>
        </w:rPr>
        <w:t xml:space="preserve"> Safeguarding</w:t>
      </w:r>
      <w:r w:rsidR="009637E0" w:rsidRPr="009C109E">
        <w:rPr>
          <w:rFonts w:asciiTheme="minorHAnsi" w:hAnsiTheme="minorHAnsi" w:cstheme="minorHAnsi"/>
          <w:b/>
          <w:bCs/>
          <w:color w:val="4472C4" w:themeColor="accent1"/>
          <w:sz w:val="28"/>
          <w:szCs w:val="28"/>
          <w:u w:val="single"/>
        </w:rPr>
        <w:t xml:space="preserve"> </w:t>
      </w:r>
      <w:r w:rsidRPr="009C109E">
        <w:rPr>
          <w:rFonts w:asciiTheme="minorHAnsi" w:hAnsiTheme="minorHAnsi" w:cstheme="minorHAnsi"/>
          <w:b/>
          <w:bCs/>
          <w:color w:val="4472C4" w:themeColor="accent1"/>
          <w:sz w:val="28"/>
          <w:szCs w:val="28"/>
          <w:u w:val="single"/>
        </w:rPr>
        <w:t>L</w:t>
      </w:r>
      <w:r w:rsidR="009637E0" w:rsidRPr="009C109E">
        <w:rPr>
          <w:rFonts w:asciiTheme="minorHAnsi" w:hAnsiTheme="minorHAnsi" w:cstheme="minorHAnsi"/>
          <w:b/>
          <w:bCs/>
          <w:color w:val="4472C4" w:themeColor="accent1"/>
          <w:sz w:val="28"/>
          <w:szCs w:val="28"/>
          <w:u w:val="single"/>
        </w:rPr>
        <w:t>ead</w:t>
      </w:r>
      <w:bookmarkEnd w:id="27"/>
      <w:r w:rsidR="009637E0" w:rsidRPr="009C109E">
        <w:rPr>
          <w:rFonts w:asciiTheme="minorHAnsi" w:hAnsiTheme="minorHAnsi" w:cstheme="minorHAnsi"/>
          <w:b/>
          <w:bCs/>
          <w:color w:val="4472C4" w:themeColor="accent1"/>
          <w:sz w:val="28"/>
          <w:szCs w:val="28"/>
          <w:u w:val="single"/>
        </w:rPr>
        <w:t xml:space="preserve"> </w:t>
      </w:r>
    </w:p>
    <w:p w14:paraId="4B63546A" w14:textId="77777777" w:rsidR="009637E0" w:rsidRPr="00CD7CB4" w:rsidRDefault="009637E0" w:rsidP="009637E0">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color w:val="auto"/>
        </w:rPr>
      </w:pPr>
      <w:r w:rsidRPr="00CD7CB4">
        <w:rPr>
          <w:rFonts w:asciiTheme="minorHAnsi" w:hAnsiTheme="minorHAnsi" w:cstheme="minorHAnsi"/>
          <w:color w:val="auto"/>
        </w:rPr>
        <w:t xml:space="preserve">Any concern should be discussed in the first instance with </w:t>
      </w:r>
      <w:r w:rsidR="00B35543" w:rsidRPr="00CD7CB4">
        <w:rPr>
          <w:rFonts w:asciiTheme="minorHAnsi" w:hAnsiTheme="minorHAnsi" w:cstheme="minorHAnsi"/>
          <w:color w:val="auto"/>
        </w:rPr>
        <w:t>the Designated Safeguarding Lead or Deputy Leads in their absence</w:t>
      </w:r>
      <w:r w:rsidRPr="00CD7CB4">
        <w:rPr>
          <w:rFonts w:asciiTheme="minorHAnsi" w:hAnsiTheme="minorHAnsi" w:cstheme="minorHAnsi"/>
          <w:color w:val="auto"/>
        </w:rPr>
        <w:t xml:space="preserve">, as soon as possible. </w:t>
      </w:r>
      <w:r w:rsidRPr="00CD7CB4">
        <w:rPr>
          <w:rFonts w:asciiTheme="minorHAnsi" w:hAnsiTheme="minorHAnsi" w:cstheme="minorHAnsi"/>
          <w:b/>
          <w:color w:val="auto"/>
        </w:rPr>
        <w:t xml:space="preserve">If at any point, there is a risk of immediate serious harm to a child, a referral should be made to </w:t>
      </w:r>
      <w:r w:rsidR="00875895" w:rsidRPr="00CD7CB4">
        <w:rPr>
          <w:rFonts w:asciiTheme="minorHAnsi" w:hAnsiTheme="minorHAnsi" w:cstheme="minorHAnsi"/>
          <w:b/>
          <w:color w:val="auto"/>
        </w:rPr>
        <w:t>City MASH</w:t>
      </w:r>
      <w:r w:rsidRPr="00CD7CB4">
        <w:rPr>
          <w:rFonts w:asciiTheme="minorHAnsi" w:hAnsiTheme="minorHAnsi" w:cstheme="minorHAnsi"/>
          <w:b/>
          <w:color w:val="auto"/>
        </w:rPr>
        <w:t xml:space="preserve"> or the police immediately. Anybody can make</w:t>
      </w:r>
      <w:r w:rsidR="00C33B8C" w:rsidRPr="00CD7CB4">
        <w:rPr>
          <w:rFonts w:asciiTheme="minorHAnsi" w:hAnsiTheme="minorHAnsi" w:cstheme="minorHAnsi"/>
          <w:b/>
          <w:color w:val="auto"/>
        </w:rPr>
        <w:t xml:space="preserve"> such</w:t>
      </w:r>
      <w:r w:rsidRPr="00CD7CB4">
        <w:rPr>
          <w:rFonts w:asciiTheme="minorHAnsi" w:hAnsiTheme="minorHAnsi" w:cstheme="minorHAnsi"/>
          <w:b/>
          <w:color w:val="auto"/>
        </w:rPr>
        <w:t xml:space="preserve"> a referral.</w:t>
      </w:r>
    </w:p>
    <w:p w14:paraId="3CAA32A3" w14:textId="77777777" w:rsidR="004D3AEA" w:rsidRPr="00CD7CB4" w:rsidRDefault="004D3AEA" w:rsidP="009637E0">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color w:val="auto"/>
        </w:rPr>
      </w:pPr>
    </w:p>
    <w:p w14:paraId="68655FAB" w14:textId="77777777" w:rsidR="004D3AEA" w:rsidRPr="00CD7CB4" w:rsidRDefault="004D3AEA" w:rsidP="009637E0">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color w:val="auto"/>
        </w:rPr>
      </w:pPr>
      <w:r w:rsidRPr="00CD7CB4">
        <w:rPr>
          <w:rFonts w:asciiTheme="minorHAnsi" w:hAnsiTheme="minorHAnsi" w:cstheme="minorHAnsi"/>
          <w:b/>
          <w:color w:val="auto"/>
        </w:rPr>
        <w:t xml:space="preserve">All concerns / decisions / actions / outcomes are recorded </w:t>
      </w:r>
      <w:r w:rsidR="00F1375F" w:rsidRPr="00CD7CB4">
        <w:rPr>
          <w:rFonts w:asciiTheme="minorHAnsi" w:hAnsiTheme="minorHAnsi" w:cstheme="minorHAnsi"/>
          <w:b/>
          <w:color w:val="auto"/>
        </w:rPr>
        <w:t>as per school procedures (including electronic records)</w:t>
      </w:r>
    </w:p>
    <w:p w14:paraId="141415C4" w14:textId="77777777" w:rsidR="009637E0" w:rsidRPr="00CD7CB4" w:rsidRDefault="009637E0" w:rsidP="009637E0">
      <w:pPr>
        <w:pBdr>
          <w:top w:val="none" w:sz="0" w:space="0" w:color="auto"/>
          <w:left w:val="none" w:sz="0" w:space="0" w:color="auto"/>
          <w:bottom w:val="none" w:sz="0" w:space="0" w:color="auto"/>
          <w:right w:val="none" w:sz="0" w:space="0" w:color="auto"/>
          <w:bar w:val="none" w:sz="0" w:color="auto"/>
        </w:pBdr>
        <w:tabs>
          <w:tab w:val="left" w:pos="540"/>
        </w:tabs>
        <w:ind w:left="720"/>
        <w:rPr>
          <w:rFonts w:asciiTheme="minorHAnsi" w:hAnsiTheme="minorHAnsi" w:cstheme="minorHAnsi"/>
          <w:color w:val="auto"/>
          <w:sz w:val="24"/>
          <w:szCs w:val="24"/>
        </w:rPr>
      </w:pPr>
    </w:p>
    <w:p w14:paraId="6193B03B" w14:textId="77777777" w:rsidR="00242072" w:rsidRPr="00CD7CB4" w:rsidRDefault="009637E0"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auto"/>
          <w:sz w:val="24"/>
          <w:szCs w:val="24"/>
        </w:rPr>
      </w:pPr>
      <w:r w:rsidRPr="009C109E">
        <w:rPr>
          <w:rFonts w:asciiTheme="minorHAnsi" w:hAnsiTheme="minorHAnsi" w:cstheme="minorHAnsi"/>
          <w:b/>
          <w:bCs/>
          <w:color w:val="1F3864" w:themeColor="accent1" w:themeShade="80"/>
          <w:sz w:val="24"/>
          <w:szCs w:val="24"/>
        </w:rPr>
        <w:t>Immediate response to the pupil</w:t>
      </w:r>
    </w:p>
    <w:p w14:paraId="79DCB1D4" w14:textId="77777777" w:rsidR="009637E0" w:rsidRPr="00CD7CB4" w:rsidRDefault="009637E0" w:rsidP="569F7FA5">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It is vital that our actions do not harm the pupil further or prejudice further enquiries, for example:</w:t>
      </w:r>
    </w:p>
    <w:p w14:paraId="229F0F86" w14:textId="77777777" w:rsidR="00CB2204" w:rsidRPr="00CD7CB4" w:rsidRDefault="009637E0" w:rsidP="001B14E9">
      <w:pPr>
        <w:pStyle w:val="ListParagraph"/>
        <w:numPr>
          <w:ilvl w:val="0"/>
          <w:numId w:val="71"/>
        </w:numPr>
        <w:pBdr>
          <w:top w:val="none" w:sz="0" w:space="0" w:color="auto"/>
          <w:left w:val="none" w:sz="0" w:space="0" w:color="auto"/>
          <w:bottom w:val="none" w:sz="0" w:space="0" w:color="auto"/>
          <w:right w:val="none" w:sz="0" w:space="0" w:color="auto"/>
          <w:bar w:val="none" w:sz="0" w:color="auto"/>
        </w:pBdr>
        <w:tabs>
          <w:tab w:val="left" w:pos="993"/>
        </w:tabs>
        <w:rPr>
          <w:rFonts w:asciiTheme="minorHAnsi" w:eastAsia="Century Gothic" w:hAnsiTheme="minorHAnsi" w:cstheme="minorHAnsi"/>
          <w:color w:val="auto"/>
          <w:sz w:val="24"/>
          <w:szCs w:val="24"/>
        </w:rPr>
      </w:pPr>
      <w:r w:rsidRPr="00CD7CB4">
        <w:rPr>
          <w:rFonts w:asciiTheme="minorHAnsi" w:hAnsiTheme="minorHAnsi" w:cstheme="minorHAnsi"/>
          <w:color w:val="auto"/>
          <w:sz w:val="24"/>
          <w:szCs w:val="24"/>
        </w:rPr>
        <w:t>listen to the pupil, if you are shocked by what is being said, try not to show it</w:t>
      </w:r>
    </w:p>
    <w:p w14:paraId="4B2344BF" w14:textId="77777777" w:rsidR="00CB2204" w:rsidRPr="00CD7CB4" w:rsidRDefault="009637E0" w:rsidP="001B14E9">
      <w:pPr>
        <w:pStyle w:val="ListParagraph"/>
        <w:numPr>
          <w:ilvl w:val="0"/>
          <w:numId w:val="71"/>
        </w:numPr>
        <w:pBdr>
          <w:top w:val="none" w:sz="0" w:space="0" w:color="auto"/>
          <w:left w:val="none" w:sz="0" w:space="0" w:color="auto"/>
          <w:bottom w:val="none" w:sz="0" w:space="0" w:color="auto"/>
          <w:right w:val="none" w:sz="0" w:space="0" w:color="auto"/>
          <w:bar w:val="none" w:sz="0" w:color="auto"/>
        </w:pBdr>
        <w:tabs>
          <w:tab w:val="left" w:pos="993"/>
        </w:tabs>
        <w:rPr>
          <w:rFonts w:asciiTheme="minorHAnsi" w:eastAsia="Century Gothic" w:hAnsiTheme="minorHAnsi" w:cstheme="minorHAnsi"/>
          <w:color w:val="auto"/>
          <w:sz w:val="24"/>
          <w:szCs w:val="24"/>
        </w:rPr>
      </w:pPr>
      <w:r w:rsidRPr="00CD7CB4">
        <w:rPr>
          <w:rFonts w:asciiTheme="minorHAnsi" w:hAnsiTheme="minorHAnsi" w:cstheme="minorHAnsi"/>
          <w:color w:val="auto"/>
          <w:sz w:val="24"/>
          <w:szCs w:val="24"/>
        </w:rPr>
        <w:t xml:space="preserve">it is </w:t>
      </w:r>
      <w:r w:rsidR="3142FBF8" w:rsidRPr="00CD7CB4">
        <w:rPr>
          <w:rFonts w:asciiTheme="minorHAnsi" w:hAnsiTheme="minorHAnsi" w:cstheme="minorHAnsi"/>
          <w:color w:val="auto"/>
          <w:sz w:val="24"/>
          <w:szCs w:val="24"/>
        </w:rPr>
        <w:t>ok</w:t>
      </w:r>
      <w:r w:rsidRPr="00CD7CB4">
        <w:rPr>
          <w:rFonts w:asciiTheme="minorHAnsi" w:hAnsiTheme="minorHAnsi" w:cstheme="minorHAnsi"/>
          <w:color w:val="auto"/>
          <w:sz w:val="24"/>
          <w:szCs w:val="24"/>
        </w:rPr>
        <w:t xml:space="preserve"> to observe bruises but not to ask a pupil to remove their clothing to observe them</w:t>
      </w:r>
      <w:r w:rsidR="611BB57C" w:rsidRPr="00CD7CB4">
        <w:rPr>
          <w:rFonts w:asciiTheme="minorHAnsi" w:hAnsiTheme="minorHAnsi" w:cstheme="minorHAnsi"/>
          <w:color w:val="auto"/>
          <w:sz w:val="24"/>
          <w:szCs w:val="24"/>
        </w:rPr>
        <w:t xml:space="preserve"> </w:t>
      </w:r>
      <w:r w:rsidRPr="00CD7CB4">
        <w:rPr>
          <w:rFonts w:asciiTheme="minorHAnsi" w:hAnsiTheme="minorHAnsi" w:cstheme="minorHAnsi"/>
          <w:color w:val="auto"/>
          <w:sz w:val="24"/>
          <w:szCs w:val="24"/>
        </w:rPr>
        <w:t xml:space="preserve">if a disclosure is made, </w:t>
      </w:r>
    </w:p>
    <w:p w14:paraId="23112EA7" w14:textId="77777777" w:rsidR="00CB2204" w:rsidRPr="00CD7CB4" w:rsidRDefault="009637E0" w:rsidP="001B14E9">
      <w:pPr>
        <w:pStyle w:val="ListParagraph"/>
        <w:numPr>
          <w:ilvl w:val="0"/>
          <w:numId w:val="71"/>
        </w:numPr>
        <w:pBdr>
          <w:top w:val="none" w:sz="0" w:space="0" w:color="auto"/>
          <w:left w:val="none" w:sz="0" w:space="0" w:color="auto"/>
          <w:bottom w:val="none" w:sz="0" w:space="0" w:color="auto"/>
          <w:right w:val="none" w:sz="0" w:space="0" w:color="auto"/>
          <w:bar w:val="none" w:sz="0" w:color="auto"/>
        </w:pBdr>
        <w:tabs>
          <w:tab w:val="left" w:pos="993"/>
        </w:tabs>
        <w:rPr>
          <w:rFonts w:asciiTheme="minorHAnsi" w:eastAsia="Century Gothic" w:hAnsiTheme="minorHAnsi" w:cstheme="minorHAnsi"/>
          <w:color w:val="auto"/>
          <w:sz w:val="24"/>
          <w:szCs w:val="24"/>
        </w:rPr>
      </w:pPr>
      <w:r w:rsidRPr="00CD7CB4">
        <w:rPr>
          <w:rFonts w:asciiTheme="minorHAnsi" w:hAnsiTheme="minorHAnsi" w:cstheme="minorHAnsi"/>
          <w:color w:val="auto"/>
          <w:sz w:val="24"/>
          <w:szCs w:val="24"/>
        </w:rPr>
        <w:t xml:space="preserve">accept what the pupil says </w:t>
      </w:r>
    </w:p>
    <w:p w14:paraId="65377948" w14:textId="77777777" w:rsidR="00CB2204" w:rsidRPr="00CD7CB4" w:rsidRDefault="009637E0" w:rsidP="001B14E9">
      <w:pPr>
        <w:pStyle w:val="ListParagraph"/>
        <w:numPr>
          <w:ilvl w:val="0"/>
          <w:numId w:val="71"/>
        </w:numPr>
        <w:pBdr>
          <w:top w:val="none" w:sz="0" w:space="0" w:color="auto"/>
          <w:left w:val="none" w:sz="0" w:space="0" w:color="auto"/>
          <w:bottom w:val="none" w:sz="0" w:space="0" w:color="auto"/>
          <w:right w:val="none" w:sz="0" w:space="0" w:color="auto"/>
          <w:bar w:val="none" w:sz="0" w:color="auto"/>
        </w:pBdr>
        <w:tabs>
          <w:tab w:val="left" w:pos="993"/>
        </w:tabs>
        <w:rPr>
          <w:rFonts w:asciiTheme="minorHAnsi" w:eastAsia="Century Gothic" w:hAnsiTheme="minorHAnsi" w:cstheme="minorHAnsi"/>
          <w:color w:val="auto"/>
          <w:sz w:val="24"/>
          <w:szCs w:val="24"/>
        </w:rPr>
      </w:pPr>
      <w:r w:rsidRPr="00CD7CB4">
        <w:rPr>
          <w:rFonts w:asciiTheme="minorHAnsi" w:hAnsiTheme="minorHAnsi" w:cstheme="minorHAnsi"/>
          <w:color w:val="auto"/>
          <w:sz w:val="24"/>
          <w:szCs w:val="24"/>
        </w:rPr>
        <w:t xml:space="preserve">stay calm, the pace should be dictated by the pupil without them being pressed for detail by asking leading </w:t>
      </w:r>
      <w:r w:rsidR="00B92E9C" w:rsidRPr="00CD7CB4">
        <w:rPr>
          <w:rFonts w:asciiTheme="minorHAnsi" w:hAnsiTheme="minorHAnsi" w:cstheme="minorHAnsi"/>
          <w:color w:val="auto"/>
          <w:sz w:val="24"/>
          <w:szCs w:val="24"/>
        </w:rPr>
        <w:t xml:space="preserve">    </w:t>
      </w:r>
      <w:r w:rsidR="00CB2204" w:rsidRPr="00CD7CB4">
        <w:rPr>
          <w:rFonts w:asciiTheme="minorHAnsi" w:hAnsiTheme="minorHAnsi" w:cstheme="minorHAnsi"/>
          <w:color w:val="auto"/>
          <w:sz w:val="24"/>
          <w:szCs w:val="24"/>
        </w:rPr>
        <w:t xml:space="preserve">  </w:t>
      </w:r>
    </w:p>
    <w:p w14:paraId="1C34BD57" w14:textId="77777777" w:rsidR="00CB2204" w:rsidRPr="00CD7CB4" w:rsidRDefault="009637E0" w:rsidP="00CB2204">
      <w:pPr>
        <w:pStyle w:val="ListParagraph"/>
        <w:pBdr>
          <w:top w:val="none" w:sz="0" w:space="0" w:color="auto"/>
          <w:left w:val="none" w:sz="0" w:space="0" w:color="auto"/>
          <w:bottom w:val="none" w:sz="0" w:space="0" w:color="auto"/>
          <w:right w:val="none" w:sz="0" w:space="0" w:color="auto"/>
          <w:bar w:val="none" w:sz="0" w:color="auto"/>
        </w:pBdr>
        <w:tabs>
          <w:tab w:val="left" w:pos="993"/>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questions such as “what did s/he do next?”  It is </w:t>
      </w:r>
      <w:r w:rsidR="006E2C0D" w:rsidRPr="00CD7CB4">
        <w:rPr>
          <w:rFonts w:asciiTheme="minorHAnsi" w:hAnsiTheme="minorHAnsi" w:cstheme="minorHAnsi"/>
          <w:color w:val="auto"/>
          <w:sz w:val="24"/>
          <w:szCs w:val="24"/>
        </w:rPr>
        <w:t xml:space="preserve">your </w:t>
      </w:r>
      <w:r w:rsidRPr="00CD7CB4">
        <w:rPr>
          <w:rFonts w:asciiTheme="minorHAnsi" w:hAnsiTheme="minorHAnsi" w:cstheme="minorHAnsi"/>
          <w:color w:val="auto"/>
          <w:sz w:val="24"/>
          <w:szCs w:val="24"/>
        </w:rPr>
        <w:t>role to listen - not to investigate</w:t>
      </w:r>
      <w:r w:rsidR="00CB2204" w:rsidRPr="00CD7CB4">
        <w:rPr>
          <w:rFonts w:asciiTheme="minorHAnsi" w:hAnsiTheme="minorHAnsi" w:cstheme="minorHAnsi"/>
          <w:color w:val="auto"/>
          <w:sz w:val="24"/>
          <w:szCs w:val="24"/>
        </w:rPr>
        <w:t xml:space="preserve"> </w:t>
      </w:r>
    </w:p>
    <w:p w14:paraId="2E506196" w14:textId="77777777" w:rsidR="00CB2204" w:rsidRPr="00CD7CB4" w:rsidRDefault="009637E0" w:rsidP="001B14E9">
      <w:pPr>
        <w:pStyle w:val="ListParagraph"/>
        <w:numPr>
          <w:ilvl w:val="0"/>
          <w:numId w:val="71"/>
        </w:numPr>
        <w:pBdr>
          <w:top w:val="none" w:sz="0" w:space="0" w:color="auto"/>
          <w:left w:val="none" w:sz="0" w:space="0" w:color="auto"/>
          <w:bottom w:val="none" w:sz="0" w:space="0" w:color="auto"/>
          <w:right w:val="none" w:sz="0" w:space="0" w:color="auto"/>
          <w:bar w:val="none" w:sz="0" w:color="auto"/>
        </w:pBdr>
        <w:tabs>
          <w:tab w:val="left" w:pos="993"/>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use open questions such as </w:t>
      </w:r>
      <w:r w:rsidR="674816EC" w:rsidRPr="00CD7CB4">
        <w:rPr>
          <w:rFonts w:asciiTheme="minorHAnsi" w:hAnsiTheme="minorHAnsi" w:cstheme="minorHAnsi"/>
          <w:color w:val="auto"/>
          <w:sz w:val="24"/>
          <w:szCs w:val="24"/>
        </w:rPr>
        <w:t>‘</w:t>
      </w:r>
      <w:r w:rsidRPr="00CD7CB4">
        <w:rPr>
          <w:rFonts w:asciiTheme="minorHAnsi" w:hAnsiTheme="minorHAnsi" w:cstheme="minorHAnsi"/>
          <w:color w:val="auto"/>
          <w:sz w:val="24"/>
          <w:szCs w:val="24"/>
        </w:rPr>
        <w:t>is there anything else you want to tell me?</w:t>
      </w:r>
      <w:r w:rsidR="536D658E" w:rsidRPr="00CD7CB4">
        <w:rPr>
          <w:rFonts w:asciiTheme="minorHAnsi" w:hAnsiTheme="minorHAnsi" w:cstheme="minorHAnsi"/>
          <w:color w:val="auto"/>
          <w:sz w:val="24"/>
          <w:szCs w:val="24"/>
        </w:rPr>
        <w:t>’</w:t>
      </w:r>
      <w:r w:rsidRPr="00CD7CB4">
        <w:rPr>
          <w:rFonts w:asciiTheme="minorHAnsi" w:hAnsiTheme="minorHAnsi" w:cstheme="minorHAnsi"/>
          <w:color w:val="auto"/>
          <w:sz w:val="24"/>
          <w:szCs w:val="24"/>
        </w:rPr>
        <w:t xml:space="preserve"> or </w:t>
      </w:r>
      <w:r w:rsidR="1D9E1C10" w:rsidRPr="00CD7CB4">
        <w:rPr>
          <w:rFonts w:asciiTheme="minorHAnsi" w:hAnsiTheme="minorHAnsi" w:cstheme="minorHAnsi"/>
          <w:color w:val="auto"/>
          <w:sz w:val="24"/>
          <w:szCs w:val="24"/>
        </w:rPr>
        <w:t>‘</w:t>
      </w:r>
      <w:r w:rsidRPr="00CD7CB4">
        <w:rPr>
          <w:rFonts w:asciiTheme="minorHAnsi" w:hAnsiTheme="minorHAnsi" w:cstheme="minorHAnsi"/>
          <w:color w:val="auto"/>
          <w:sz w:val="24"/>
          <w:szCs w:val="24"/>
        </w:rPr>
        <w:t>yes?</w:t>
      </w:r>
      <w:r w:rsidR="639EE683" w:rsidRPr="00CD7CB4">
        <w:rPr>
          <w:rFonts w:asciiTheme="minorHAnsi" w:hAnsiTheme="minorHAnsi" w:cstheme="minorHAnsi"/>
          <w:color w:val="auto"/>
          <w:sz w:val="24"/>
          <w:szCs w:val="24"/>
        </w:rPr>
        <w:t>’</w:t>
      </w:r>
      <w:r w:rsidR="108BDFBB" w:rsidRPr="00CD7CB4">
        <w:rPr>
          <w:rFonts w:asciiTheme="minorHAnsi" w:hAnsiTheme="minorHAnsi" w:cstheme="minorHAnsi"/>
          <w:color w:val="auto"/>
          <w:sz w:val="24"/>
          <w:szCs w:val="24"/>
        </w:rPr>
        <w:t xml:space="preserve">, </w:t>
      </w:r>
      <w:r w:rsidR="5364CE74" w:rsidRPr="00CD7CB4">
        <w:rPr>
          <w:rFonts w:asciiTheme="minorHAnsi" w:hAnsiTheme="minorHAnsi" w:cstheme="minorHAnsi"/>
          <w:color w:val="auto"/>
          <w:sz w:val="24"/>
          <w:szCs w:val="24"/>
        </w:rPr>
        <w:t>‘</w:t>
      </w:r>
      <w:r w:rsidRPr="00CD7CB4">
        <w:rPr>
          <w:rFonts w:asciiTheme="minorHAnsi" w:hAnsiTheme="minorHAnsi" w:cstheme="minorHAnsi"/>
          <w:color w:val="auto"/>
          <w:sz w:val="24"/>
          <w:szCs w:val="24"/>
        </w:rPr>
        <w:t>and?</w:t>
      </w:r>
      <w:r w:rsidR="4277FD7B" w:rsidRPr="00CD7CB4">
        <w:rPr>
          <w:rFonts w:asciiTheme="minorHAnsi" w:hAnsiTheme="minorHAnsi" w:cstheme="minorHAnsi"/>
          <w:color w:val="auto"/>
          <w:sz w:val="24"/>
          <w:szCs w:val="24"/>
        </w:rPr>
        <w:t>’</w:t>
      </w:r>
    </w:p>
    <w:p w14:paraId="5CBC8D0F" w14:textId="77777777" w:rsidR="00CB2204" w:rsidRPr="00CD7CB4" w:rsidRDefault="009637E0" w:rsidP="001B14E9">
      <w:pPr>
        <w:pStyle w:val="ListParagraph"/>
        <w:numPr>
          <w:ilvl w:val="0"/>
          <w:numId w:val="71"/>
        </w:numPr>
        <w:pBdr>
          <w:top w:val="none" w:sz="0" w:space="0" w:color="auto"/>
          <w:left w:val="none" w:sz="0" w:space="0" w:color="auto"/>
          <w:bottom w:val="none" w:sz="0" w:space="0" w:color="auto"/>
          <w:right w:val="none" w:sz="0" w:space="0" w:color="auto"/>
          <w:bar w:val="none" w:sz="0" w:color="auto"/>
        </w:pBdr>
        <w:tabs>
          <w:tab w:val="left" w:pos="993"/>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be careful not to burden the pupil with guilt by asking questions like </w:t>
      </w:r>
      <w:r w:rsidR="7CDC97BF" w:rsidRPr="00CD7CB4">
        <w:rPr>
          <w:rFonts w:asciiTheme="minorHAnsi" w:hAnsiTheme="minorHAnsi" w:cstheme="minorHAnsi"/>
          <w:color w:val="auto"/>
          <w:sz w:val="24"/>
          <w:szCs w:val="24"/>
        </w:rPr>
        <w:t>‘</w:t>
      </w:r>
      <w:r w:rsidRPr="00CD7CB4">
        <w:rPr>
          <w:rFonts w:asciiTheme="minorHAnsi" w:hAnsiTheme="minorHAnsi" w:cstheme="minorHAnsi"/>
          <w:color w:val="auto"/>
          <w:sz w:val="24"/>
          <w:szCs w:val="24"/>
        </w:rPr>
        <w:t>why didn’t you tell me before?</w:t>
      </w:r>
      <w:r w:rsidR="78C6D3D1" w:rsidRPr="00CD7CB4">
        <w:rPr>
          <w:rFonts w:asciiTheme="minorHAnsi" w:hAnsiTheme="minorHAnsi" w:cstheme="minorHAnsi"/>
          <w:color w:val="auto"/>
          <w:sz w:val="24"/>
          <w:szCs w:val="24"/>
        </w:rPr>
        <w:t>’</w:t>
      </w:r>
    </w:p>
    <w:p w14:paraId="487C62EC" w14:textId="77777777" w:rsidR="00CB2204" w:rsidRPr="00CD7CB4" w:rsidRDefault="009637E0" w:rsidP="001B14E9">
      <w:pPr>
        <w:pStyle w:val="ListParagraph"/>
        <w:numPr>
          <w:ilvl w:val="0"/>
          <w:numId w:val="71"/>
        </w:numPr>
        <w:pBdr>
          <w:top w:val="none" w:sz="0" w:space="0" w:color="auto"/>
          <w:left w:val="none" w:sz="0" w:space="0" w:color="auto"/>
          <w:bottom w:val="none" w:sz="0" w:space="0" w:color="auto"/>
          <w:right w:val="none" w:sz="0" w:space="0" w:color="auto"/>
          <w:bar w:val="none" w:sz="0" w:color="auto"/>
        </w:pBdr>
        <w:tabs>
          <w:tab w:val="left" w:pos="993"/>
        </w:tabs>
        <w:rPr>
          <w:rFonts w:asciiTheme="minorHAnsi" w:hAnsiTheme="minorHAnsi" w:cstheme="minorHAnsi"/>
          <w:color w:val="auto"/>
          <w:sz w:val="24"/>
          <w:szCs w:val="24"/>
        </w:rPr>
      </w:pPr>
      <w:r w:rsidRPr="00CD7CB4">
        <w:rPr>
          <w:rFonts w:asciiTheme="minorHAnsi" w:hAnsiTheme="minorHAnsi" w:cstheme="minorHAnsi"/>
          <w:color w:val="auto"/>
          <w:sz w:val="24"/>
          <w:szCs w:val="24"/>
        </w:rPr>
        <w:t>acknowledge how hard it was for the pupil to tell you</w:t>
      </w:r>
    </w:p>
    <w:p w14:paraId="66EBD5D8" w14:textId="77777777" w:rsidR="00CB2204" w:rsidRPr="00CD7CB4" w:rsidRDefault="009637E0" w:rsidP="001B14E9">
      <w:pPr>
        <w:pStyle w:val="ListParagraph"/>
        <w:numPr>
          <w:ilvl w:val="0"/>
          <w:numId w:val="71"/>
        </w:numPr>
        <w:pBdr>
          <w:top w:val="none" w:sz="0" w:space="0" w:color="auto"/>
          <w:left w:val="none" w:sz="0" w:space="0" w:color="auto"/>
          <w:bottom w:val="none" w:sz="0" w:space="0" w:color="auto"/>
          <w:right w:val="none" w:sz="0" w:space="0" w:color="auto"/>
          <w:bar w:val="none" w:sz="0" w:color="auto"/>
        </w:pBdr>
        <w:tabs>
          <w:tab w:val="left" w:pos="993"/>
        </w:tabs>
        <w:rPr>
          <w:rFonts w:asciiTheme="minorHAnsi" w:hAnsiTheme="minorHAnsi" w:cstheme="minorHAnsi"/>
          <w:color w:val="auto"/>
          <w:sz w:val="24"/>
          <w:szCs w:val="24"/>
        </w:rPr>
      </w:pPr>
      <w:r w:rsidRPr="00CD7CB4">
        <w:rPr>
          <w:rFonts w:asciiTheme="minorHAnsi" w:hAnsiTheme="minorHAnsi" w:cstheme="minorHAnsi"/>
          <w:color w:val="auto"/>
          <w:sz w:val="24"/>
          <w:szCs w:val="24"/>
        </w:rPr>
        <w:t>do not criticise the perpetrator, the pupil might have a relationship with them</w:t>
      </w:r>
    </w:p>
    <w:p w14:paraId="00779EB5" w14:textId="77777777" w:rsidR="009E7675" w:rsidRPr="00CD7CB4" w:rsidRDefault="009637E0" w:rsidP="001B14E9">
      <w:pPr>
        <w:pStyle w:val="ListParagraph"/>
        <w:numPr>
          <w:ilvl w:val="0"/>
          <w:numId w:val="71"/>
        </w:numPr>
        <w:pBdr>
          <w:top w:val="none" w:sz="0" w:space="0" w:color="auto"/>
          <w:left w:val="none" w:sz="0" w:space="0" w:color="auto"/>
          <w:bottom w:val="none" w:sz="0" w:space="0" w:color="auto"/>
          <w:right w:val="none" w:sz="0" w:space="0" w:color="auto"/>
          <w:bar w:val="none" w:sz="0" w:color="auto"/>
        </w:pBdr>
        <w:tabs>
          <w:tab w:val="left" w:pos="993"/>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do not promise confidentiality, reassure the pupil that they have done the right thing, explain whom you will have to tell (the designated lead) and why; and, depending on the pupil’s age, what the next stage will be. It is important that you avoid making promises that you cannot keep such as </w:t>
      </w:r>
      <w:r w:rsidR="22536B21" w:rsidRPr="00CD7CB4">
        <w:rPr>
          <w:rFonts w:asciiTheme="minorHAnsi" w:hAnsiTheme="minorHAnsi" w:cstheme="minorHAnsi"/>
          <w:color w:val="auto"/>
          <w:sz w:val="24"/>
          <w:szCs w:val="24"/>
        </w:rPr>
        <w:t>‘</w:t>
      </w:r>
      <w:r w:rsidRPr="00CD7CB4">
        <w:rPr>
          <w:rFonts w:asciiTheme="minorHAnsi" w:hAnsiTheme="minorHAnsi" w:cstheme="minorHAnsi"/>
          <w:color w:val="auto"/>
          <w:sz w:val="24"/>
          <w:szCs w:val="24"/>
        </w:rPr>
        <w:t>I’ll stay with you all the time</w:t>
      </w:r>
      <w:r w:rsidR="03C919F1" w:rsidRPr="00CD7CB4">
        <w:rPr>
          <w:rFonts w:asciiTheme="minorHAnsi" w:hAnsiTheme="minorHAnsi" w:cstheme="minorHAnsi"/>
          <w:color w:val="auto"/>
          <w:sz w:val="24"/>
          <w:szCs w:val="24"/>
        </w:rPr>
        <w:t>’</w:t>
      </w:r>
      <w:r w:rsidRPr="00CD7CB4">
        <w:rPr>
          <w:rFonts w:asciiTheme="minorHAnsi" w:hAnsiTheme="minorHAnsi" w:cstheme="minorHAnsi"/>
          <w:color w:val="auto"/>
          <w:sz w:val="24"/>
          <w:szCs w:val="24"/>
        </w:rPr>
        <w:t xml:space="preserve"> or </w:t>
      </w:r>
      <w:r w:rsidR="37F9E925" w:rsidRPr="00CD7CB4">
        <w:rPr>
          <w:rFonts w:asciiTheme="minorHAnsi" w:hAnsiTheme="minorHAnsi" w:cstheme="minorHAnsi"/>
          <w:color w:val="auto"/>
          <w:sz w:val="24"/>
          <w:szCs w:val="24"/>
        </w:rPr>
        <w:t>‘</w:t>
      </w:r>
      <w:r w:rsidRPr="00CD7CB4">
        <w:rPr>
          <w:rFonts w:asciiTheme="minorHAnsi" w:hAnsiTheme="minorHAnsi" w:cstheme="minorHAnsi"/>
          <w:color w:val="auto"/>
          <w:sz w:val="24"/>
          <w:szCs w:val="24"/>
        </w:rPr>
        <w:t>it will be all right now</w:t>
      </w:r>
      <w:r w:rsidR="1394933B" w:rsidRPr="00CD7CB4">
        <w:rPr>
          <w:rFonts w:asciiTheme="minorHAnsi" w:hAnsiTheme="minorHAnsi" w:cstheme="minorHAnsi"/>
          <w:color w:val="auto"/>
          <w:sz w:val="24"/>
          <w:szCs w:val="24"/>
        </w:rPr>
        <w:t>’</w:t>
      </w:r>
      <w:r w:rsidR="0063464E" w:rsidRPr="00CD7CB4">
        <w:rPr>
          <w:rFonts w:asciiTheme="minorHAnsi" w:hAnsiTheme="minorHAnsi" w:cstheme="minorHAnsi"/>
          <w:color w:val="auto"/>
          <w:sz w:val="24"/>
          <w:szCs w:val="24"/>
        </w:rPr>
        <w:t>.</w:t>
      </w:r>
    </w:p>
    <w:p w14:paraId="08103410" w14:textId="77777777" w:rsidR="009E7675" w:rsidRPr="00CD7CB4" w:rsidRDefault="009E7675"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auto"/>
          <w:sz w:val="24"/>
          <w:szCs w:val="24"/>
        </w:rPr>
      </w:pPr>
    </w:p>
    <w:p w14:paraId="70AA0707" w14:textId="0486FB84" w:rsidR="009637E0" w:rsidRPr="00CD7CB4" w:rsidRDefault="009637E0"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auto"/>
          <w:sz w:val="24"/>
          <w:szCs w:val="24"/>
        </w:rPr>
      </w:pPr>
      <w:r w:rsidRPr="009C109E">
        <w:rPr>
          <w:rFonts w:asciiTheme="minorHAnsi" w:hAnsiTheme="minorHAnsi" w:cstheme="minorHAnsi"/>
          <w:b/>
          <w:bCs/>
          <w:color w:val="1F3864" w:themeColor="accent1" w:themeShade="80"/>
          <w:sz w:val="24"/>
          <w:szCs w:val="24"/>
        </w:rPr>
        <w:t>Recording information</w:t>
      </w:r>
      <w:r w:rsidR="00171389" w:rsidRPr="009C109E">
        <w:rPr>
          <w:rFonts w:asciiTheme="minorHAnsi" w:hAnsiTheme="minorHAnsi" w:cstheme="minorHAnsi"/>
          <w:b/>
          <w:bCs/>
          <w:color w:val="1F3864" w:themeColor="accent1" w:themeShade="80"/>
          <w:sz w:val="24"/>
          <w:szCs w:val="24"/>
        </w:rPr>
        <w:t xml:space="preserve"> </w:t>
      </w:r>
      <w:r w:rsidR="00171389" w:rsidRPr="00CD7CB4">
        <w:rPr>
          <w:rFonts w:asciiTheme="minorHAnsi" w:hAnsiTheme="minorHAnsi" w:cstheme="minorHAnsi"/>
          <w:b/>
          <w:bCs/>
          <w:color w:val="auto"/>
          <w:sz w:val="24"/>
          <w:szCs w:val="24"/>
        </w:rPr>
        <w:t xml:space="preserve">– </w:t>
      </w:r>
      <w:r w:rsidR="00AA39FA" w:rsidRPr="00CD7CB4">
        <w:rPr>
          <w:rFonts w:asciiTheme="minorHAnsi" w:hAnsiTheme="minorHAnsi" w:cstheme="minorHAnsi"/>
          <w:b/>
          <w:bCs/>
          <w:color w:val="auto"/>
          <w:sz w:val="24"/>
          <w:szCs w:val="24"/>
        </w:rPr>
        <w:t>Blue Bell Hill’s recording system for safeguarding concerns is CPOMs</w:t>
      </w:r>
    </w:p>
    <w:p w14:paraId="45DC8C3E" w14:textId="77777777" w:rsidR="00242072" w:rsidRPr="00CD7CB4" w:rsidRDefault="00242072"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auto"/>
          <w:sz w:val="24"/>
          <w:szCs w:val="24"/>
        </w:rPr>
      </w:pPr>
    </w:p>
    <w:p w14:paraId="38FD0FF3" w14:textId="77777777" w:rsidR="009637E0" w:rsidRPr="00CD7CB4" w:rsidRDefault="764E778D" w:rsidP="569F7FA5">
      <w:pPr>
        <w:pStyle w:val="ListParagraph"/>
        <w:numPr>
          <w:ilvl w:val="0"/>
          <w:numId w:val="1"/>
        </w:numPr>
        <w:pBdr>
          <w:top w:val="none" w:sz="0" w:space="0" w:color="auto"/>
          <w:left w:val="none" w:sz="0" w:space="0" w:color="auto"/>
          <w:bottom w:val="none" w:sz="0" w:space="0" w:color="auto"/>
          <w:right w:val="none" w:sz="0" w:space="0" w:color="auto"/>
          <w:bar w:val="none" w:sz="0" w:color="auto"/>
        </w:pBdr>
        <w:tabs>
          <w:tab w:val="left" w:pos="540"/>
          <w:tab w:val="num" w:pos="720"/>
        </w:tabs>
        <w:rPr>
          <w:rFonts w:asciiTheme="minorHAnsi" w:eastAsia="Century Gothic" w:hAnsiTheme="minorHAnsi" w:cstheme="minorHAnsi"/>
          <w:color w:val="auto"/>
          <w:sz w:val="24"/>
          <w:szCs w:val="24"/>
        </w:rPr>
      </w:pPr>
      <w:r w:rsidRPr="00CD7CB4">
        <w:rPr>
          <w:rFonts w:asciiTheme="minorHAnsi" w:hAnsiTheme="minorHAnsi" w:cstheme="minorHAnsi"/>
          <w:color w:val="auto"/>
          <w:sz w:val="24"/>
          <w:szCs w:val="24"/>
        </w:rPr>
        <w:t>m</w:t>
      </w:r>
      <w:r w:rsidR="009637E0" w:rsidRPr="00CD7CB4">
        <w:rPr>
          <w:rFonts w:asciiTheme="minorHAnsi" w:hAnsiTheme="minorHAnsi" w:cstheme="minorHAnsi"/>
          <w:color w:val="auto"/>
          <w:sz w:val="24"/>
          <w:szCs w:val="24"/>
        </w:rPr>
        <w:t>ake some brief notes at the time or immediately afterwards; record the date, time, place and context of disclosure or concern, facts and not assumption or interpretation.</w:t>
      </w:r>
      <w:r w:rsidR="00C33B8C" w:rsidRPr="00CD7CB4">
        <w:rPr>
          <w:rFonts w:asciiTheme="minorHAnsi" w:hAnsiTheme="minorHAnsi" w:cstheme="minorHAnsi"/>
          <w:color w:val="auto"/>
          <w:sz w:val="24"/>
          <w:szCs w:val="24"/>
        </w:rPr>
        <w:t xml:space="preserve">  Your </w:t>
      </w:r>
      <w:r w:rsidR="00AB1A3E" w:rsidRPr="00CD7CB4">
        <w:rPr>
          <w:rFonts w:asciiTheme="minorHAnsi" w:hAnsiTheme="minorHAnsi" w:cstheme="minorHAnsi"/>
          <w:color w:val="auto"/>
          <w:sz w:val="24"/>
          <w:szCs w:val="24"/>
        </w:rPr>
        <w:t xml:space="preserve">full </w:t>
      </w:r>
      <w:r w:rsidR="00C33B8C" w:rsidRPr="00CD7CB4">
        <w:rPr>
          <w:rFonts w:asciiTheme="minorHAnsi" w:hAnsiTheme="minorHAnsi" w:cstheme="minorHAnsi"/>
          <w:color w:val="auto"/>
          <w:sz w:val="24"/>
          <w:szCs w:val="24"/>
        </w:rPr>
        <w:t>name and role should be included</w:t>
      </w:r>
    </w:p>
    <w:p w14:paraId="5F59A68E" w14:textId="77777777" w:rsidR="009637E0" w:rsidRPr="00CD7CB4" w:rsidRDefault="111D546E" w:rsidP="569F7FA5">
      <w:pPr>
        <w:pStyle w:val="ListParagraph"/>
        <w:numPr>
          <w:ilvl w:val="0"/>
          <w:numId w:val="1"/>
        </w:numPr>
        <w:pBdr>
          <w:top w:val="none" w:sz="0" w:space="0" w:color="auto"/>
          <w:left w:val="none" w:sz="0" w:space="0" w:color="auto"/>
          <w:bottom w:val="none" w:sz="0" w:space="0" w:color="auto"/>
          <w:right w:val="none" w:sz="0" w:space="0" w:color="auto"/>
          <w:bar w:val="none" w:sz="0" w:color="auto"/>
        </w:pBdr>
        <w:tabs>
          <w:tab w:val="left" w:pos="540"/>
          <w:tab w:val="num" w:pos="720"/>
        </w:tabs>
        <w:rPr>
          <w:rFonts w:asciiTheme="minorHAnsi" w:hAnsiTheme="minorHAnsi" w:cstheme="minorHAnsi"/>
          <w:color w:val="auto"/>
          <w:sz w:val="24"/>
          <w:szCs w:val="24"/>
        </w:rPr>
      </w:pPr>
      <w:r w:rsidRPr="00CD7CB4">
        <w:rPr>
          <w:rFonts w:asciiTheme="minorHAnsi" w:hAnsiTheme="minorHAnsi" w:cstheme="minorHAnsi"/>
          <w:color w:val="auto"/>
          <w:sz w:val="24"/>
          <w:szCs w:val="24"/>
        </w:rPr>
        <w:t>i</w:t>
      </w:r>
      <w:r w:rsidR="009637E0" w:rsidRPr="00CD7CB4">
        <w:rPr>
          <w:rFonts w:asciiTheme="minorHAnsi" w:hAnsiTheme="minorHAnsi" w:cstheme="minorHAnsi"/>
          <w:color w:val="auto"/>
          <w:sz w:val="24"/>
          <w:szCs w:val="24"/>
        </w:rPr>
        <w:t xml:space="preserve">f it is observation of bruising or an injury try to record detail, </w:t>
      </w:r>
      <w:r w:rsidR="490240AE" w:rsidRPr="00CD7CB4">
        <w:rPr>
          <w:rFonts w:asciiTheme="minorHAnsi" w:hAnsiTheme="minorHAnsi" w:cstheme="minorHAnsi"/>
          <w:color w:val="auto"/>
          <w:sz w:val="24"/>
          <w:szCs w:val="24"/>
        </w:rPr>
        <w:t>e.g.,</w:t>
      </w:r>
      <w:r w:rsidR="009637E0" w:rsidRPr="00CD7CB4">
        <w:rPr>
          <w:rFonts w:asciiTheme="minorHAnsi" w:hAnsiTheme="minorHAnsi" w:cstheme="minorHAnsi"/>
          <w:color w:val="auto"/>
          <w:sz w:val="24"/>
          <w:szCs w:val="24"/>
        </w:rPr>
        <w:t xml:space="preserve"> </w:t>
      </w:r>
      <w:r w:rsidR="000C64AE" w:rsidRPr="00CD7CB4">
        <w:rPr>
          <w:rFonts w:asciiTheme="minorHAnsi" w:hAnsiTheme="minorHAnsi" w:cstheme="minorHAnsi"/>
          <w:color w:val="auto"/>
          <w:sz w:val="24"/>
          <w:szCs w:val="24"/>
        </w:rPr>
        <w:t>‘</w:t>
      </w:r>
      <w:r w:rsidR="009637E0" w:rsidRPr="00CD7CB4">
        <w:rPr>
          <w:rFonts w:asciiTheme="minorHAnsi" w:hAnsiTheme="minorHAnsi" w:cstheme="minorHAnsi"/>
          <w:color w:val="auto"/>
          <w:sz w:val="24"/>
          <w:szCs w:val="24"/>
        </w:rPr>
        <w:t>right arm above elbow</w:t>
      </w:r>
      <w:r w:rsidR="000C64AE" w:rsidRPr="00CD7CB4">
        <w:rPr>
          <w:rFonts w:asciiTheme="minorHAnsi" w:hAnsiTheme="minorHAnsi" w:cstheme="minorHAnsi"/>
          <w:color w:val="auto"/>
          <w:sz w:val="24"/>
          <w:szCs w:val="24"/>
        </w:rPr>
        <w:t>’</w:t>
      </w:r>
      <w:r w:rsidR="009637E0" w:rsidRPr="00CD7CB4">
        <w:rPr>
          <w:rFonts w:asciiTheme="minorHAnsi" w:hAnsiTheme="minorHAnsi" w:cstheme="minorHAnsi"/>
          <w:color w:val="auto"/>
          <w:sz w:val="24"/>
          <w:szCs w:val="24"/>
        </w:rPr>
        <w:t>. Do not take photographs</w:t>
      </w:r>
    </w:p>
    <w:p w14:paraId="0D578828" w14:textId="77777777" w:rsidR="009637E0" w:rsidRPr="00CD7CB4" w:rsidRDefault="5C4F161A" w:rsidP="001B14E9">
      <w:pPr>
        <w:numPr>
          <w:ilvl w:val="0"/>
          <w:numId w:val="44"/>
        </w:numPr>
        <w:pBdr>
          <w:top w:val="none" w:sz="0" w:space="0" w:color="auto"/>
          <w:left w:val="none" w:sz="0" w:space="0" w:color="auto"/>
          <w:bottom w:val="none" w:sz="0" w:space="0" w:color="auto"/>
          <w:right w:val="none" w:sz="0" w:space="0" w:color="auto"/>
          <w:bar w:val="none" w:sz="0" w:color="auto"/>
        </w:pBdr>
        <w:tabs>
          <w:tab w:val="clear" w:pos="1440"/>
          <w:tab w:val="left" w:pos="540"/>
          <w:tab w:val="num" w:pos="720"/>
          <w:tab w:val="left" w:pos="16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n</w:t>
      </w:r>
      <w:r w:rsidR="009637E0" w:rsidRPr="00CD7CB4">
        <w:rPr>
          <w:rFonts w:asciiTheme="minorHAnsi" w:hAnsiTheme="minorHAnsi" w:cstheme="minorHAnsi"/>
          <w:color w:val="auto"/>
          <w:sz w:val="24"/>
          <w:szCs w:val="24"/>
        </w:rPr>
        <w:t>ote the non-verbal behaviour and the key words in the language used by the pupil (try not to translate into ‘proper terms’)</w:t>
      </w:r>
    </w:p>
    <w:p w14:paraId="720F0F97" w14:textId="77777777" w:rsidR="009637E0" w:rsidRPr="00CD7CB4" w:rsidRDefault="7F840487" w:rsidP="001B14E9">
      <w:pPr>
        <w:numPr>
          <w:ilvl w:val="0"/>
          <w:numId w:val="44"/>
        </w:numPr>
        <w:pBdr>
          <w:top w:val="none" w:sz="0" w:space="0" w:color="auto"/>
          <w:left w:val="none" w:sz="0" w:space="0" w:color="auto"/>
          <w:bottom w:val="none" w:sz="0" w:space="0" w:color="auto"/>
          <w:right w:val="none" w:sz="0" w:space="0" w:color="auto"/>
          <w:bar w:val="none" w:sz="0" w:color="auto"/>
        </w:pBdr>
        <w:tabs>
          <w:tab w:val="clear" w:pos="1440"/>
          <w:tab w:val="left" w:pos="540"/>
          <w:tab w:val="num" w:pos="720"/>
          <w:tab w:val="left" w:pos="16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i</w:t>
      </w:r>
      <w:r w:rsidR="009637E0" w:rsidRPr="00CD7CB4">
        <w:rPr>
          <w:rFonts w:asciiTheme="minorHAnsi" w:hAnsiTheme="minorHAnsi" w:cstheme="minorHAnsi"/>
          <w:color w:val="auto"/>
          <w:sz w:val="24"/>
          <w:szCs w:val="24"/>
        </w:rPr>
        <w:t>t is important to keep these original notes and pass them on to the designated member of staff who may ask you to write a referral</w:t>
      </w:r>
    </w:p>
    <w:p w14:paraId="778689F1" w14:textId="496B9898" w:rsidR="00C74015" w:rsidRPr="00CD7CB4" w:rsidRDefault="00F1375F" w:rsidP="00C74015">
      <w:pPr>
        <w:numPr>
          <w:ilvl w:val="0"/>
          <w:numId w:val="44"/>
        </w:numPr>
        <w:pBdr>
          <w:top w:val="none" w:sz="0" w:space="0" w:color="auto"/>
          <w:left w:val="none" w:sz="0" w:space="0" w:color="auto"/>
          <w:bottom w:val="none" w:sz="0" w:space="0" w:color="auto"/>
          <w:right w:val="none" w:sz="0" w:space="0" w:color="auto"/>
          <w:bar w:val="none" w:sz="0" w:color="auto"/>
        </w:pBdr>
        <w:tabs>
          <w:tab w:val="clear" w:pos="1440"/>
          <w:tab w:val="left" w:pos="540"/>
          <w:tab w:val="num" w:pos="7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verbal</w:t>
      </w:r>
      <w:r w:rsidR="003B1F56" w:rsidRPr="00CD7CB4">
        <w:rPr>
          <w:rFonts w:asciiTheme="minorHAnsi" w:hAnsiTheme="minorHAnsi" w:cstheme="minorHAnsi"/>
          <w:color w:val="auto"/>
          <w:sz w:val="24"/>
          <w:szCs w:val="24"/>
        </w:rPr>
        <w:t xml:space="preserve"> conversations should be promptly recorded using the </w:t>
      </w:r>
      <w:r w:rsidR="000C64AE" w:rsidRPr="00CD7CB4">
        <w:rPr>
          <w:rFonts w:asciiTheme="minorHAnsi" w:hAnsiTheme="minorHAnsi" w:cstheme="minorHAnsi"/>
          <w:color w:val="auto"/>
          <w:sz w:val="24"/>
          <w:szCs w:val="24"/>
        </w:rPr>
        <w:t>school’s</w:t>
      </w:r>
      <w:r w:rsidR="003B1F56" w:rsidRPr="00CD7CB4">
        <w:rPr>
          <w:rFonts w:asciiTheme="minorHAnsi" w:hAnsiTheme="minorHAnsi" w:cstheme="minorHAnsi"/>
          <w:color w:val="auto"/>
          <w:sz w:val="24"/>
          <w:szCs w:val="24"/>
        </w:rPr>
        <w:t xml:space="preserve"> system</w:t>
      </w:r>
    </w:p>
    <w:p w14:paraId="3FC9EE6A" w14:textId="26C2BE12" w:rsidR="00AA39FA" w:rsidRPr="00CD7CB4" w:rsidRDefault="00AA39FA" w:rsidP="00C74015">
      <w:pPr>
        <w:numPr>
          <w:ilvl w:val="0"/>
          <w:numId w:val="44"/>
        </w:numPr>
        <w:pBdr>
          <w:top w:val="none" w:sz="0" w:space="0" w:color="auto"/>
          <w:left w:val="none" w:sz="0" w:space="0" w:color="auto"/>
          <w:bottom w:val="none" w:sz="0" w:space="0" w:color="auto"/>
          <w:right w:val="none" w:sz="0" w:space="0" w:color="auto"/>
          <w:bar w:val="none" w:sz="0" w:color="auto"/>
        </w:pBdr>
        <w:tabs>
          <w:tab w:val="clear" w:pos="1440"/>
          <w:tab w:val="left" w:pos="540"/>
          <w:tab w:val="num" w:pos="7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The use of the CPOMs planner tool ensures that all concerns are read by all DSLs and actions are recorded and acted upon.  </w:t>
      </w:r>
      <w:r w:rsidR="003471BB" w:rsidRPr="00CD7CB4">
        <w:rPr>
          <w:rFonts w:asciiTheme="minorHAnsi" w:hAnsiTheme="minorHAnsi" w:cstheme="minorHAnsi"/>
          <w:color w:val="auto"/>
          <w:sz w:val="24"/>
          <w:szCs w:val="24"/>
        </w:rPr>
        <w:t>CPOMs will also be used to record whether a concern is closed or still active.</w:t>
      </w:r>
    </w:p>
    <w:p w14:paraId="1B25F3B8" w14:textId="77777777" w:rsidR="009637E0" w:rsidRPr="009C109E" w:rsidRDefault="0CE82E6B" w:rsidP="004F5272">
      <w:pPr>
        <w:pStyle w:val="Heading1"/>
        <w:rPr>
          <w:rFonts w:asciiTheme="minorHAnsi" w:hAnsiTheme="minorHAnsi" w:cstheme="minorHAnsi"/>
          <w:b/>
          <w:bCs/>
          <w:color w:val="4472C4" w:themeColor="accent1"/>
          <w:sz w:val="28"/>
          <w:szCs w:val="28"/>
          <w:u w:val="single"/>
        </w:rPr>
      </w:pPr>
      <w:bookmarkStart w:id="28" w:name="_Toc204179373"/>
      <w:r w:rsidRPr="009C109E">
        <w:rPr>
          <w:rFonts w:asciiTheme="minorHAnsi" w:hAnsiTheme="minorHAnsi" w:cstheme="minorHAnsi"/>
          <w:b/>
          <w:bCs/>
          <w:color w:val="4472C4" w:themeColor="accent1"/>
          <w:sz w:val="28"/>
          <w:szCs w:val="28"/>
          <w:u w:val="single"/>
        </w:rPr>
        <w:lastRenderedPageBreak/>
        <w:t xml:space="preserve">Section </w:t>
      </w:r>
      <w:r w:rsidR="00550D9E" w:rsidRPr="009C109E">
        <w:rPr>
          <w:rFonts w:asciiTheme="minorHAnsi" w:hAnsiTheme="minorHAnsi" w:cstheme="minorHAnsi"/>
          <w:b/>
          <w:bCs/>
          <w:color w:val="4472C4" w:themeColor="accent1"/>
          <w:sz w:val="28"/>
          <w:szCs w:val="28"/>
          <w:u w:val="single"/>
        </w:rPr>
        <w:t>F</w:t>
      </w:r>
      <w:r w:rsidRPr="009C109E">
        <w:rPr>
          <w:rFonts w:asciiTheme="minorHAnsi" w:hAnsiTheme="minorHAnsi" w:cstheme="minorHAnsi"/>
          <w:b/>
          <w:bCs/>
          <w:color w:val="4472C4" w:themeColor="accent1"/>
          <w:sz w:val="28"/>
          <w:szCs w:val="28"/>
          <w:u w:val="single"/>
        </w:rPr>
        <w:t xml:space="preserve">- </w:t>
      </w:r>
      <w:r w:rsidR="009637E0" w:rsidRPr="009C109E">
        <w:rPr>
          <w:rFonts w:asciiTheme="minorHAnsi" w:hAnsiTheme="minorHAnsi" w:cstheme="minorHAnsi"/>
          <w:b/>
          <w:bCs/>
          <w:color w:val="4472C4" w:themeColor="accent1"/>
          <w:sz w:val="28"/>
          <w:szCs w:val="28"/>
          <w:u w:val="single"/>
        </w:rPr>
        <w:t>Supporting pupils</w:t>
      </w:r>
      <w:bookmarkEnd w:id="28"/>
    </w:p>
    <w:p w14:paraId="1A03A154" w14:textId="77777777" w:rsidR="004F5272" w:rsidRPr="00CD7CB4" w:rsidRDefault="28AA6219" w:rsidP="00F25DA1">
      <w:pPr>
        <w:pStyle w:val="ListParagraph"/>
        <w:numPr>
          <w:ilvl w:val="0"/>
          <w:numId w:val="72"/>
        </w:num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auto"/>
          <w:sz w:val="24"/>
          <w:szCs w:val="24"/>
        </w:rPr>
      </w:pPr>
      <w:r w:rsidRPr="00CD7CB4">
        <w:rPr>
          <w:rFonts w:asciiTheme="minorHAnsi" w:hAnsiTheme="minorHAnsi" w:cstheme="minorHAnsi"/>
          <w:color w:val="auto"/>
          <w:sz w:val="24"/>
          <w:szCs w:val="24"/>
        </w:rPr>
        <w:t>T</w:t>
      </w:r>
      <w:r w:rsidR="009637E0" w:rsidRPr="00CD7CB4">
        <w:rPr>
          <w:rFonts w:asciiTheme="minorHAnsi" w:hAnsiTheme="minorHAnsi" w:cstheme="minorHAnsi"/>
          <w:color w:val="auto"/>
          <w:sz w:val="24"/>
          <w:szCs w:val="24"/>
        </w:rPr>
        <w:t xml:space="preserve">he staff and governors recognise that a child or young person who is abused or </w:t>
      </w:r>
      <w:r w:rsidR="408D7EA0" w:rsidRPr="00CD7CB4">
        <w:rPr>
          <w:rFonts w:asciiTheme="minorHAnsi" w:hAnsiTheme="minorHAnsi" w:cstheme="minorHAnsi"/>
          <w:color w:val="auto"/>
          <w:sz w:val="24"/>
          <w:szCs w:val="24"/>
        </w:rPr>
        <w:t>witnesses'</w:t>
      </w:r>
      <w:r w:rsidR="009637E0" w:rsidRPr="00CD7CB4">
        <w:rPr>
          <w:rFonts w:asciiTheme="minorHAnsi" w:hAnsiTheme="minorHAnsi" w:cstheme="minorHAnsi"/>
          <w:color w:val="auto"/>
          <w:sz w:val="24"/>
          <w:szCs w:val="24"/>
        </w:rPr>
        <w:t xml:space="preserve"> violence may find it difficult to develop and maintain a sense of </w:t>
      </w:r>
      <w:r w:rsidR="009C4E25" w:rsidRPr="00CD7CB4">
        <w:rPr>
          <w:rFonts w:asciiTheme="minorHAnsi" w:hAnsiTheme="minorHAnsi" w:cstheme="minorHAnsi"/>
          <w:color w:val="auto"/>
          <w:sz w:val="24"/>
          <w:szCs w:val="24"/>
        </w:rPr>
        <w:t>self-worth</w:t>
      </w:r>
      <w:r w:rsidR="009637E0" w:rsidRPr="00CD7CB4">
        <w:rPr>
          <w:rFonts w:asciiTheme="minorHAnsi" w:hAnsiTheme="minorHAnsi" w:cstheme="minorHAnsi"/>
          <w:color w:val="auto"/>
          <w:sz w:val="24"/>
          <w:szCs w:val="24"/>
        </w:rPr>
        <w:t>.</w:t>
      </w:r>
      <w:r w:rsidR="00AA39E9" w:rsidRPr="00CD7CB4">
        <w:rPr>
          <w:rFonts w:asciiTheme="minorHAnsi" w:hAnsiTheme="minorHAnsi" w:cstheme="minorHAnsi"/>
          <w:color w:val="auto"/>
          <w:sz w:val="24"/>
          <w:szCs w:val="24"/>
        </w:rPr>
        <w:t xml:space="preserve"> Children who are impacted by domestic abuse are victims in their own right.</w:t>
      </w:r>
      <w:r w:rsidR="009637E0" w:rsidRPr="00CD7CB4">
        <w:rPr>
          <w:rFonts w:asciiTheme="minorHAnsi" w:hAnsiTheme="minorHAnsi" w:cstheme="minorHAnsi"/>
          <w:color w:val="auto"/>
          <w:sz w:val="24"/>
          <w:szCs w:val="24"/>
        </w:rPr>
        <w:t xml:space="preserve"> We recognise that in these </w:t>
      </w:r>
      <w:proofErr w:type="gramStart"/>
      <w:r w:rsidR="009637E0" w:rsidRPr="00CD7CB4">
        <w:rPr>
          <w:rFonts w:asciiTheme="minorHAnsi" w:hAnsiTheme="minorHAnsi" w:cstheme="minorHAnsi"/>
          <w:color w:val="auto"/>
          <w:sz w:val="24"/>
          <w:szCs w:val="24"/>
        </w:rPr>
        <w:t>circumstances</w:t>
      </w:r>
      <w:proofErr w:type="gramEnd"/>
      <w:r w:rsidR="009637E0" w:rsidRPr="00CD7CB4">
        <w:rPr>
          <w:rFonts w:asciiTheme="minorHAnsi" w:hAnsiTheme="minorHAnsi" w:cstheme="minorHAnsi"/>
          <w:color w:val="auto"/>
          <w:sz w:val="24"/>
          <w:szCs w:val="24"/>
        </w:rPr>
        <w:t xml:space="preserve"> pupils might feel helpless and humiliated, and that they might feel </w:t>
      </w:r>
      <w:r w:rsidR="009C4E25" w:rsidRPr="00CD7CB4">
        <w:rPr>
          <w:rFonts w:asciiTheme="minorHAnsi" w:hAnsiTheme="minorHAnsi" w:cstheme="minorHAnsi"/>
          <w:color w:val="auto"/>
          <w:sz w:val="24"/>
          <w:szCs w:val="24"/>
        </w:rPr>
        <w:t>self-blame</w:t>
      </w:r>
      <w:r w:rsidR="00B35543" w:rsidRPr="00CD7CB4">
        <w:rPr>
          <w:rFonts w:asciiTheme="minorHAnsi" w:hAnsiTheme="minorHAnsi" w:cstheme="minorHAnsi"/>
          <w:color w:val="auto"/>
          <w:sz w:val="24"/>
          <w:szCs w:val="24"/>
        </w:rPr>
        <w:t>.</w:t>
      </w:r>
    </w:p>
    <w:p w14:paraId="1850D1EF" w14:textId="77777777" w:rsidR="00AA39E9" w:rsidRPr="00CD7CB4" w:rsidRDefault="00AA39E9" w:rsidP="004F5272">
      <w:pPr>
        <w:pStyle w:val="ListParagraph"/>
        <w:numPr>
          <w:ilvl w:val="0"/>
          <w:numId w:val="72"/>
        </w:num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auto"/>
          <w:sz w:val="24"/>
          <w:szCs w:val="24"/>
        </w:rPr>
      </w:pPr>
      <w:r w:rsidRPr="00CD7CB4">
        <w:rPr>
          <w:rFonts w:asciiTheme="minorHAnsi" w:hAnsiTheme="minorHAnsi" w:cstheme="minorHAnsi"/>
          <w:color w:val="auto"/>
          <w:sz w:val="24"/>
          <w:szCs w:val="24"/>
        </w:rPr>
        <w:t>We recognise that any child may benefit from early help. As noted on page 10 of Keeping children Safe in Education 202</w:t>
      </w:r>
      <w:r w:rsidR="00000D74" w:rsidRPr="00CD7CB4">
        <w:rPr>
          <w:rFonts w:asciiTheme="minorHAnsi" w:hAnsiTheme="minorHAnsi" w:cstheme="minorHAnsi"/>
          <w:color w:val="auto"/>
          <w:sz w:val="24"/>
          <w:szCs w:val="24"/>
        </w:rPr>
        <w:t>5</w:t>
      </w:r>
      <w:r w:rsidRPr="00CD7CB4">
        <w:rPr>
          <w:rFonts w:asciiTheme="minorHAnsi" w:hAnsiTheme="minorHAnsi" w:cstheme="minorHAnsi"/>
          <w:color w:val="auto"/>
          <w:sz w:val="24"/>
          <w:szCs w:val="24"/>
        </w:rPr>
        <w:t>, all staff should be particularly alert to the potential need for early help for a child who-</w:t>
      </w:r>
    </w:p>
    <w:p w14:paraId="6F927D10" w14:textId="77777777" w:rsidR="00AA39E9" w:rsidRPr="00CD7CB4" w:rsidRDefault="00AA39E9" w:rsidP="00AA39E9">
      <w:pPr>
        <w:pBdr>
          <w:top w:val="none" w:sz="0" w:space="0" w:color="auto"/>
          <w:left w:val="none" w:sz="0" w:space="0" w:color="auto"/>
          <w:bottom w:val="none" w:sz="0" w:space="0" w:color="auto"/>
          <w:right w:val="none" w:sz="0" w:space="0" w:color="auto"/>
          <w:bar w:val="none" w:sz="0" w:color="auto"/>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is disabled</w:t>
      </w:r>
    </w:p>
    <w:p w14:paraId="61D4B457" w14:textId="77777777" w:rsidR="00AA39E9" w:rsidRPr="00CD7CB4" w:rsidRDefault="00AA39E9" w:rsidP="00AA39E9">
      <w:pPr>
        <w:pBdr>
          <w:top w:val="none" w:sz="0" w:space="0" w:color="auto"/>
          <w:left w:val="none" w:sz="0" w:space="0" w:color="auto"/>
          <w:bottom w:val="none" w:sz="0" w:space="0" w:color="auto"/>
          <w:right w:val="none" w:sz="0" w:space="0" w:color="auto"/>
          <w:bar w:val="none" w:sz="0" w:color="auto"/>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has special educational needs</w:t>
      </w:r>
    </w:p>
    <w:p w14:paraId="38174C3E" w14:textId="77777777" w:rsidR="00AA39E9" w:rsidRPr="00CD7CB4" w:rsidRDefault="00AA39E9" w:rsidP="00AA39E9">
      <w:pPr>
        <w:pBdr>
          <w:top w:val="none" w:sz="0" w:space="0" w:color="auto"/>
          <w:left w:val="none" w:sz="0" w:space="0" w:color="auto"/>
          <w:bottom w:val="none" w:sz="0" w:space="0" w:color="auto"/>
          <w:right w:val="none" w:sz="0" w:space="0" w:color="auto"/>
          <w:bar w:val="none" w:sz="0" w:color="auto"/>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has a mental health need</w:t>
      </w:r>
    </w:p>
    <w:p w14:paraId="70D4A9CE" w14:textId="77777777" w:rsidR="00AA39E9" w:rsidRPr="00CD7CB4" w:rsidRDefault="00AA39E9" w:rsidP="00AA39E9">
      <w:pPr>
        <w:pBdr>
          <w:top w:val="none" w:sz="0" w:space="0" w:color="auto"/>
          <w:left w:val="none" w:sz="0" w:space="0" w:color="auto"/>
          <w:bottom w:val="none" w:sz="0" w:space="0" w:color="auto"/>
          <w:right w:val="none" w:sz="0" w:space="0" w:color="auto"/>
          <w:bar w:val="none" w:sz="0" w:color="auto"/>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is a young carer</w:t>
      </w:r>
    </w:p>
    <w:p w14:paraId="29834863" w14:textId="77777777" w:rsidR="00AA39E9" w:rsidRPr="00CD7CB4" w:rsidRDefault="00AA39E9" w:rsidP="00AA39E9">
      <w:pPr>
        <w:pBdr>
          <w:top w:val="none" w:sz="0" w:space="0" w:color="auto"/>
          <w:left w:val="none" w:sz="0" w:space="0" w:color="auto"/>
          <w:bottom w:val="none" w:sz="0" w:space="0" w:color="auto"/>
          <w:right w:val="none" w:sz="0" w:space="0" w:color="auto"/>
          <w:bar w:val="none" w:sz="0" w:color="auto"/>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 is showing signs of being drawn into antisocial or criminal behaviour including gang involvement and association with organised crime groups or county lines. </w:t>
      </w:r>
    </w:p>
    <w:p w14:paraId="2C7CBDE1" w14:textId="77777777" w:rsidR="00AA39E9" w:rsidRPr="00CD7CB4" w:rsidRDefault="00AA39E9" w:rsidP="00AA39E9">
      <w:pPr>
        <w:pBdr>
          <w:top w:val="none" w:sz="0" w:space="0" w:color="auto"/>
          <w:left w:val="none" w:sz="0" w:space="0" w:color="auto"/>
          <w:bottom w:val="none" w:sz="0" w:space="0" w:color="auto"/>
          <w:right w:val="none" w:sz="0" w:space="0" w:color="auto"/>
          <w:bar w:val="none" w:sz="0" w:color="auto"/>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is frequently missing/goes missing from education, home or care</w:t>
      </w:r>
    </w:p>
    <w:p w14:paraId="488D3841" w14:textId="77777777" w:rsidR="00AA39E9" w:rsidRPr="00CD7CB4" w:rsidRDefault="00AA39E9" w:rsidP="00AA39E9">
      <w:pPr>
        <w:pBdr>
          <w:top w:val="none" w:sz="0" w:space="0" w:color="auto"/>
          <w:left w:val="none" w:sz="0" w:space="0" w:color="auto"/>
          <w:bottom w:val="none" w:sz="0" w:space="0" w:color="auto"/>
          <w:right w:val="none" w:sz="0" w:space="0" w:color="auto"/>
          <w:bar w:val="none" w:sz="0" w:color="auto"/>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has experienced multiple suspensions, is at risk of being permanently excluded from school</w:t>
      </w:r>
    </w:p>
    <w:p w14:paraId="6CB3F572" w14:textId="77777777" w:rsidR="00AA39E9" w:rsidRPr="00CD7CB4" w:rsidRDefault="00AA39E9" w:rsidP="00AA39E9">
      <w:pPr>
        <w:pBdr>
          <w:top w:val="none" w:sz="0" w:space="0" w:color="auto"/>
          <w:left w:val="none" w:sz="0" w:space="0" w:color="auto"/>
          <w:bottom w:val="none" w:sz="0" w:space="0" w:color="auto"/>
          <w:right w:val="none" w:sz="0" w:space="0" w:color="auto"/>
          <w:bar w:val="none" w:sz="0" w:color="auto"/>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is at risk of modern slavery, trafficking, sexual and/or criminal exploitation</w:t>
      </w:r>
    </w:p>
    <w:p w14:paraId="4EDBFC77" w14:textId="77777777" w:rsidR="00AA39E9" w:rsidRPr="00CD7CB4" w:rsidRDefault="00AA39E9" w:rsidP="00AA39E9">
      <w:pPr>
        <w:pBdr>
          <w:top w:val="none" w:sz="0" w:space="0" w:color="auto"/>
          <w:left w:val="none" w:sz="0" w:space="0" w:color="auto"/>
          <w:bottom w:val="none" w:sz="0" w:space="0" w:color="auto"/>
          <w:right w:val="none" w:sz="0" w:space="0" w:color="auto"/>
          <w:bar w:val="none" w:sz="0" w:color="auto"/>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is at risk of being radicalized or exploited</w:t>
      </w:r>
    </w:p>
    <w:p w14:paraId="68714A5A" w14:textId="77777777" w:rsidR="00AA39E9" w:rsidRPr="00CD7CB4" w:rsidRDefault="00AA39E9" w:rsidP="00AA39E9">
      <w:pPr>
        <w:pBdr>
          <w:top w:val="none" w:sz="0" w:space="0" w:color="auto"/>
          <w:left w:val="none" w:sz="0" w:space="0" w:color="auto"/>
          <w:bottom w:val="none" w:sz="0" w:space="0" w:color="auto"/>
          <w:right w:val="none" w:sz="0" w:space="0" w:color="auto"/>
          <w:bar w:val="none" w:sz="0" w:color="auto"/>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has a parent or carer in custody or is affected by parental offending</w:t>
      </w:r>
    </w:p>
    <w:p w14:paraId="5D3E58D4" w14:textId="77777777" w:rsidR="00AA39E9" w:rsidRPr="00CD7CB4" w:rsidRDefault="00AA39E9" w:rsidP="00AA39E9">
      <w:pPr>
        <w:pBdr>
          <w:top w:val="none" w:sz="0" w:space="0" w:color="auto"/>
          <w:left w:val="none" w:sz="0" w:space="0" w:color="auto"/>
          <w:bottom w:val="none" w:sz="0" w:space="0" w:color="auto"/>
          <w:right w:val="none" w:sz="0" w:space="0" w:color="auto"/>
          <w:bar w:val="none" w:sz="0" w:color="auto"/>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is in a family circumstance presenting challenges for the child, such as drug and alcohol misuse, adult mental health issues and domestic violence</w:t>
      </w:r>
    </w:p>
    <w:p w14:paraId="3BE299B4" w14:textId="77777777" w:rsidR="00AA39E9" w:rsidRPr="00CD7CB4" w:rsidRDefault="00AA39E9" w:rsidP="00AA39E9">
      <w:pPr>
        <w:pBdr>
          <w:top w:val="none" w:sz="0" w:space="0" w:color="auto"/>
          <w:left w:val="none" w:sz="0" w:space="0" w:color="auto"/>
          <w:bottom w:val="none" w:sz="0" w:space="0" w:color="auto"/>
          <w:right w:val="none" w:sz="0" w:space="0" w:color="auto"/>
          <w:bar w:val="none" w:sz="0" w:color="auto"/>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is misusing alcohol or other drugs themselves</w:t>
      </w:r>
    </w:p>
    <w:p w14:paraId="7F2F5C50" w14:textId="77777777" w:rsidR="00AA39E9" w:rsidRPr="00CD7CB4" w:rsidRDefault="00AA39E9" w:rsidP="00AA39E9">
      <w:pPr>
        <w:pBdr>
          <w:top w:val="none" w:sz="0" w:space="0" w:color="auto"/>
          <w:left w:val="none" w:sz="0" w:space="0" w:color="auto"/>
          <w:bottom w:val="none" w:sz="0" w:space="0" w:color="auto"/>
          <w:right w:val="none" w:sz="0" w:space="0" w:color="auto"/>
          <w:bar w:val="none" w:sz="0" w:color="auto"/>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is at risk of so called ‘honour’ based abuse such as Female Genital Mutilation or Forced Marriage</w:t>
      </w:r>
    </w:p>
    <w:p w14:paraId="56F565AB" w14:textId="77777777" w:rsidR="00AA39E9" w:rsidRPr="00CD7CB4" w:rsidRDefault="00AA39E9" w:rsidP="00AA39E9">
      <w:pPr>
        <w:pBdr>
          <w:top w:val="none" w:sz="0" w:space="0" w:color="auto"/>
          <w:left w:val="none" w:sz="0" w:space="0" w:color="auto"/>
          <w:bottom w:val="none" w:sz="0" w:space="0" w:color="auto"/>
          <w:right w:val="none" w:sz="0" w:space="0" w:color="auto"/>
          <w:bar w:val="none" w:sz="0" w:color="auto"/>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is a privately fostered child</w:t>
      </w:r>
    </w:p>
    <w:p w14:paraId="1F4A2DA9" w14:textId="77777777" w:rsidR="00AA39E9" w:rsidRPr="00CD7CB4" w:rsidRDefault="00AA39E9" w:rsidP="00AA39E9">
      <w:pPr>
        <w:pBdr>
          <w:top w:val="none" w:sz="0" w:space="0" w:color="auto"/>
          <w:left w:val="none" w:sz="0" w:space="0" w:color="auto"/>
          <w:bottom w:val="none" w:sz="0" w:space="0" w:color="auto"/>
          <w:right w:val="none" w:sz="0" w:space="0" w:color="auto"/>
          <w:bar w:val="none" w:sz="0" w:color="auto"/>
        </w:pBdr>
        <w:ind w:left="720"/>
        <w:rPr>
          <w:rFonts w:asciiTheme="minorHAnsi" w:hAnsiTheme="minorHAnsi" w:cstheme="minorHAnsi"/>
          <w:color w:val="auto"/>
          <w:sz w:val="24"/>
          <w:szCs w:val="24"/>
        </w:rPr>
      </w:pPr>
    </w:p>
    <w:p w14:paraId="7BC66C61" w14:textId="77777777" w:rsidR="009637E0" w:rsidRPr="00CD7CB4" w:rsidRDefault="009637E0" w:rsidP="001B14E9">
      <w:pPr>
        <w:numPr>
          <w:ilvl w:val="0"/>
          <w:numId w:val="45"/>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ab/>
        <w:t>We recognise that school might provide the only stability in the lives of pupils who have been abused or who are at risk of harm</w:t>
      </w:r>
      <w:r w:rsidR="00B35543" w:rsidRPr="00CD7CB4">
        <w:rPr>
          <w:rFonts w:asciiTheme="minorHAnsi" w:hAnsiTheme="minorHAnsi" w:cstheme="minorHAnsi"/>
          <w:color w:val="auto"/>
          <w:sz w:val="24"/>
          <w:szCs w:val="24"/>
        </w:rPr>
        <w:t>.</w:t>
      </w:r>
    </w:p>
    <w:p w14:paraId="0638CA17" w14:textId="77777777" w:rsidR="003763F6" w:rsidRPr="00CD7CB4" w:rsidRDefault="009637E0" w:rsidP="001B14E9">
      <w:pPr>
        <w:numPr>
          <w:ilvl w:val="0"/>
          <w:numId w:val="45"/>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ab/>
        <w:t>We accept that research shows that the behaviour of a pupil in these circumstances</w:t>
      </w:r>
      <w:r w:rsidR="006919BC" w:rsidRPr="00CD7CB4">
        <w:rPr>
          <w:rFonts w:asciiTheme="minorHAnsi" w:hAnsiTheme="minorHAnsi" w:cstheme="minorHAnsi"/>
          <w:color w:val="auto"/>
          <w:sz w:val="24"/>
          <w:szCs w:val="24"/>
        </w:rPr>
        <w:t xml:space="preserve"> might range from that which is </w:t>
      </w:r>
      <w:r w:rsidRPr="00CD7CB4">
        <w:rPr>
          <w:rFonts w:asciiTheme="minorHAnsi" w:hAnsiTheme="minorHAnsi" w:cstheme="minorHAnsi"/>
          <w:color w:val="auto"/>
          <w:sz w:val="24"/>
          <w:szCs w:val="24"/>
        </w:rPr>
        <w:t>perceived to be normal to aggressive or withdrawn.</w:t>
      </w:r>
    </w:p>
    <w:p w14:paraId="08683096" w14:textId="46A5E74C" w:rsidR="003B2E05" w:rsidRPr="00CD7CB4" w:rsidRDefault="003763F6" w:rsidP="00137D25">
      <w:pPr>
        <w:numPr>
          <w:ilvl w:val="0"/>
          <w:numId w:val="45"/>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00B050"/>
          <w:sz w:val="24"/>
          <w:szCs w:val="24"/>
        </w:rPr>
      </w:pPr>
      <w:r w:rsidRPr="00CD7CB4">
        <w:rPr>
          <w:rFonts w:asciiTheme="minorHAnsi" w:hAnsiTheme="minorHAnsi" w:cstheme="minorHAnsi"/>
          <w:color w:val="auto"/>
          <w:sz w:val="24"/>
          <w:szCs w:val="24"/>
        </w:rPr>
        <w:t xml:space="preserve">   Staff have an understanding that pupils with SEND can be more vulnerable to abuse and neglect.</w:t>
      </w:r>
      <w:r w:rsidR="006919BC" w:rsidRPr="00CD7CB4">
        <w:rPr>
          <w:rFonts w:asciiTheme="minorHAnsi" w:hAnsiTheme="minorHAnsi" w:cstheme="minorHAnsi"/>
          <w:color w:val="auto"/>
          <w:sz w:val="24"/>
          <w:szCs w:val="24"/>
        </w:rPr>
        <w:t xml:space="preserve"> </w:t>
      </w:r>
      <w:r w:rsidRPr="00CD7CB4">
        <w:rPr>
          <w:rFonts w:asciiTheme="minorHAnsi" w:hAnsiTheme="minorHAnsi" w:cstheme="minorHAnsi"/>
          <w:color w:val="auto"/>
          <w:sz w:val="24"/>
          <w:szCs w:val="24"/>
        </w:rPr>
        <w:t xml:space="preserve">SEND pupils will receive support from the Inclusion Lead (SENCo) and relevant outside agencies </w:t>
      </w:r>
      <w:r w:rsidR="31AD2B8E" w:rsidRPr="00CD7CB4">
        <w:rPr>
          <w:rFonts w:asciiTheme="minorHAnsi" w:hAnsiTheme="minorHAnsi" w:cstheme="minorHAnsi"/>
          <w:color w:val="auto"/>
          <w:sz w:val="24"/>
          <w:szCs w:val="24"/>
        </w:rPr>
        <w:t>e.g.,</w:t>
      </w:r>
      <w:r w:rsidRPr="00CD7CB4">
        <w:rPr>
          <w:rFonts w:asciiTheme="minorHAnsi" w:hAnsiTheme="minorHAnsi" w:cstheme="minorHAnsi"/>
          <w:color w:val="auto"/>
          <w:sz w:val="24"/>
          <w:szCs w:val="24"/>
        </w:rPr>
        <w:t xml:space="preserve"> Learning support or Education and </w:t>
      </w:r>
      <w:r w:rsidRPr="00CD7CB4">
        <w:rPr>
          <w:rFonts w:asciiTheme="minorHAnsi" w:hAnsiTheme="minorHAnsi" w:cstheme="minorHAnsi"/>
          <w:color w:val="000000" w:themeColor="text1"/>
          <w:sz w:val="24"/>
          <w:szCs w:val="24"/>
        </w:rPr>
        <w:t>Health Care Plan</w:t>
      </w:r>
      <w:r w:rsidR="00B35543" w:rsidRPr="00CD7CB4">
        <w:rPr>
          <w:rFonts w:asciiTheme="minorHAnsi" w:hAnsiTheme="minorHAnsi" w:cstheme="minorHAnsi"/>
          <w:color w:val="000000" w:themeColor="text1"/>
          <w:sz w:val="24"/>
          <w:szCs w:val="24"/>
        </w:rPr>
        <w:t>.</w:t>
      </w:r>
      <w:r w:rsidR="00137D25" w:rsidRPr="00CD7CB4">
        <w:rPr>
          <w:rFonts w:asciiTheme="minorHAnsi" w:hAnsiTheme="minorHAnsi" w:cstheme="minorHAnsi"/>
          <w:color w:val="000000" w:themeColor="text1"/>
          <w:sz w:val="24"/>
          <w:szCs w:val="24"/>
        </w:rPr>
        <w:t xml:space="preserve"> </w:t>
      </w:r>
      <w:r w:rsidR="003471BB" w:rsidRPr="00CD7CB4">
        <w:rPr>
          <w:rFonts w:asciiTheme="minorHAnsi" w:hAnsiTheme="minorHAnsi" w:cstheme="minorHAnsi"/>
          <w:color w:val="000000" w:themeColor="text1"/>
          <w:sz w:val="24"/>
          <w:szCs w:val="24"/>
        </w:rPr>
        <w:t xml:space="preserve">This is detailed in our </w:t>
      </w:r>
      <w:r w:rsidR="003B2E05" w:rsidRPr="00CD7CB4">
        <w:rPr>
          <w:rFonts w:asciiTheme="minorHAnsi" w:hAnsiTheme="minorHAnsi" w:cstheme="minorHAnsi"/>
          <w:i/>
          <w:color w:val="000000" w:themeColor="text1"/>
          <w:sz w:val="24"/>
          <w:szCs w:val="24"/>
        </w:rPr>
        <w:t>Positive Behaviour Policy in terms of SEND specific adaptations, e.g. SEND Support plans</w:t>
      </w:r>
      <w:r w:rsidR="003471BB" w:rsidRPr="00CD7CB4">
        <w:rPr>
          <w:rFonts w:asciiTheme="minorHAnsi" w:hAnsiTheme="minorHAnsi" w:cstheme="minorHAnsi"/>
          <w:i/>
          <w:color w:val="000000" w:themeColor="text1"/>
          <w:sz w:val="24"/>
          <w:szCs w:val="24"/>
        </w:rPr>
        <w:t xml:space="preserve"> </w:t>
      </w:r>
      <w:r w:rsidR="003B2E05" w:rsidRPr="00CD7CB4">
        <w:rPr>
          <w:rFonts w:asciiTheme="minorHAnsi" w:hAnsiTheme="minorHAnsi" w:cstheme="minorHAnsi"/>
          <w:i/>
          <w:color w:val="000000" w:themeColor="text1"/>
          <w:sz w:val="24"/>
          <w:szCs w:val="24"/>
        </w:rPr>
        <w:t xml:space="preserve">and individual risk assessments where physical intervention may be required as a last resort. </w:t>
      </w:r>
    </w:p>
    <w:p w14:paraId="5B8B84B0" w14:textId="77777777" w:rsidR="00801C13" w:rsidRPr="00CD7CB4" w:rsidRDefault="00234B87" w:rsidP="001B14E9">
      <w:pPr>
        <w:numPr>
          <w:ilvl w:val="0"/>
          <w:numId w:val="45"/>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   We are aware that mental health </w:t>
      </w:r>
      <w:r w:rsidR="4AC9E926" w:rsidRPr="00CD7CB4">
        <w:rPr>
          <w:rFonts w:asciiTheme="minorHAnsi" w:hAnsiTheme="minorHAnsi" w:cstheme="minorHAnsi"/>
          <w:color w:val="auto"/>
          <w:sz w:val="24"/>
          <w:szCs w:val="24"/>
        </w:rPr>
        <w:t>problems</w:t>
      </w:r>
      <w:r w:rsidRPr="00CD7CB4">
        <w:rPr>
          <w:rFonts w:asciiTheme="minorHAnsi" w:hAnsiTheme="minorHAnsi" w:cstheme="minorHAnsi"/>
          <w:color w:val="auto"/>
          <w:sz w:val="24"/>
          <w:szCs w:val="24"/>
        </w:rPr>
        <w:t xml:space="preserve"> can be an indicator that a child has suffered or is at risk of suffering abuse, neglect or exploitation. Where staff have concerns about a child’s mental health immediate action should be taken in line with safeguarding policy. </w:t>
      </w:r>
      <w:r w:rsidR="00801C13" w:rsidRPr="00CD7CB4">
        <w:rPr>
          <w:rFonts w:asciiTheme="minorHAnsi" w:hAnsiTheme="minorHAnsi" w:cstheme="minorHAnsi"/>
          <w:color w:val="auto"/>
          <w:sz w:val="24"/>
          <w:szCs w:val="24"/>
        </w:rPr>
        <w:t>(</w:t>
      </w:r>
      <w:r w:rsidR="00B92E9C" w:rsidRPr="00CD7CB4">
        <w:rPr>
          <w:rFonts w:asciiTheme="minorHAnsi" w:hAnsiTheme="minorHAnsi" w:cstheme="minorHAnsi"/>
          <w:color w:val="auto"/>
          <w:sz w:val="24"/>
          <w:szCs w:val="24"/>
        </w:rPr>
        <w:t xml:space="preserve">Keeping Children Safe in </w:t>
      </w:r>
      <w:r w:rsidR="00AA39E9" w:rsidRPr="00CD7CB4">
        <w:rPr>
          <w:rFonts w:asciiTheme="minorHAnsi" w:hAnsiTheme="minorHAnsi" w:cstheme="minorHAnsi"/>
          <w:color w:val="auto"/>
          <w:sz w:val="24"/>
          <w:szCs w:val="24"/>
        </w:rPr>
        <w:t>E</w:t>
      </w:r>
      <w:r w:rsidR="00B92E9C" w:rsidRPr="00CD7CB4">
        <w:rPr>
          <w:rFonts w:asciiTheme="minorHAnsi" w:hAnsiTheme="minorHAnsi" w:cstheme="minorHAnsi"/>
          <w:color w:val="auto"/>
          <w:sz w:val="24"/>
          <w:szCs w:val="24"/>
        </w:rPr>
        <w:t>ducation 202</w:t>
      </w:r>
      <w:r w:rsidR="00000D74" w:rsidRPr="00CD7CB4">
        <w:rPr>
          <w:rFonts w:asciiTheme="minorHAnsi" w:hAnsiTheme="minorHAnsi" w:cstheme="minorHAnsi"/>
          <w:color w:val="auto"/>
          <w:sz w:val="24"/>
          <w:szCs w:val="24"/>
        </w:rPr>
        <w:t>5</w:t>
      </w:r>
      <w:r w:rsidR="00B92E9C" w:rsidRPr="00CD7CB4">
        <w:rPr>
          <w:rFonts w:asciiTheme="minorHAnsi" w:hAnsiTheme="minorHAnsi" w:cstheme="minorHAnsi"/>
          <w:color w:val="auto"/>
          <w:sz w:val="24"/>
          <w:szCs w:val="24"/>
        </w:rPr>
        <w:t xml:space="preserve"> Page 1</w:t>
      </w:r>
      <w:r w:rsidR="00AA39E9" w:rsidRPr="00CD7CB4">
        <w:rPr>
          <w:rFonts w:asciiTheme="minorHAnsi" w:hAnsiTheme="minorHAnsi" w:cstheme="minorHAnsi"/>
          <w:color w:val="auto"/>
          <w:sz w:val="24"/>
          <w:szCs w:val="24"/>
        </w:rPr>
        <w:t>6 and 17</w:t>
      </w:r>
      <w:r w:rsidR="00B92E9C" w:rsidRPr="00CD7CB4">
        <w:rPr>
          <w:rFonts w:asciiTheme="minorHAnsi" w:hAnsiTheme="minorHAnsi" w:cstheme="minorHAnsi"/>
          <w:color w:val="auto"/>
          <w:sz w:val="24"/>
          <w:szCs w:val="24"/>
        </w:rPr>
        <w:t xml:space="preserve"> Paragraph</w:t>
      </w:r>
      <w:r w:rsidR="00AA39E9" w:rsidRPr="00CD7CB4">
        <w:rPr>
          <w:rFonts w:asciiTheme="minorHAnsi" w:hAnsiTheme="minorHAnsi" w:cstheme="minorHAnsi"/>
          <w:color w:val="auto"/>
          <w:sz w:val="24"/>
          <w:szCs w:val="24"/>
        </w:rPr>
        <w:t>s</w:t>
      </w:r>
      <w:r w:rsidR="00B92E9C" w:rsidRPr="00CD7CB4">
        <w:rPr>
          <w:rFonts w:asciiTheme="minorHAnsi" w:hAnsiTheme="minorHAnsi" w:cstheme="minorHAnsi"/>
          <w:color w:val="auto"/>
          <w:sz w:val="24"/>
          <w:szCs w:val="24"/>
        </w:rPr>
        <w:t xml:space="preserve"> 4</w:t>
      </w:r>
      <w:r w:rsidR="00AA39E9" w:rsidRPr="00CD7CB4">
        <w:rPr>
          <w:rFonts w:asciiTheme="minorHAnsi" w:hAnsiTheme="minorHAnsi" w:cstheme="minorHAnsi"/>
          <w:color w:val="auto"/>
          <w:sz w:val="24"/>
          <w:szCs w:val="24"/>
        </w:rPr>
        <w:t>3</w:t>
      </w:r>
      <w:r w:rsidR="00B92E9C" w:rsidRPr="00CD7CB4">
        <w:rPr>
          <w:rFonts w:asciiTheme="minorHAnsi" w:hAnsiTheme="minorHAnsi" w:cstheme="minorHAnsi"/>
          <w:color w:val="auto"/>
          <w:sz w:val="24"/>
          <w:szCs w:val="24"/>
        </w:rPr>
        <w:t>-4</w:t>
      </w:r>
      <w:r w:rsidR="00AA39E9" w:rsidRPr="00CD7CB4">
        <w:rPr>
          <w:rFonts w:asciiTheme="minorHAnsi" w:hAnsiTheme="minorHAnsi" w:cstheme="minorHAnsi"/>
          <w:color w:val="auto"/>
          <w:sz w:val="24"/>
          <w:szCs w:val="24"/>
        </w:rPr>
        <w:t>5</w:t>
      </w:r>
      <w:r w:rsidR="00B92E9C" w:rsidRPr="00CD7CB4">
        <w:rPr>
          <w:rFonts w:asciiTheme="minorHAnsi" w:hAnsiTheme="minorHAnsi" w:cstheme="minorHAnsi"/>
          <w:color w:val="auto"/>
          <w:sz w:val="24"/>
          <w:szCs w:val="24"/>
        </w:rPr>
        <w:t>).</w:t>
      </w:r>
    </w:p>
    <w:p w14:paraId="126E3546" w14:textId="77777777" w:rsidR="00234B87" w:rsidRPr="00CD7CB4" w:rsidRDefault="00234B87" w:rsidP="00801C13">
      <w:pPr>
        <w:pBdr>
          <w:top w:val="none" w:sz="0" w:space="0" w:color="auto"/>
          <w:left w:val="none" w:sz="0" w:space="0" w:color="auto"/>
          <w:bottom w:val="none" w:sz="0" w:space="0" w:color="auto"/>
          <w:right w:val="none" w:sz="0" w:space="0" w:color="auto"/>
          <w:bar w:val="none" w:sz="0" w:color="auto"/>
        </w:pBdr>
        <w:tabs>
          <w:tab w:val="left" w:pos="54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Advice and guidance </w:t>
      </w:r>
      <w:r w:rsidR="55C0751C" w:rsidRPr="00CD7CB4">
        <w:rPr>
          <w:rFonts w:asciiTheme="minorHAnsi" w:hAnsiTheme="minorHAnsi" w:cstheme="minorHAnsi"/>
          <w:color w:val="auto"/>
          <w:sz w:val="24"/>
          <w:szCs w:val="24"/>
        </w:rPr>
        <w:t>are</w:t>
      </w:r>
      <w:r w:rsidRPr="00CD7CB4">
        <w:rPr>
          <w:rFonts w:asciiTheme="minorHAnsi" w:hAnsiTheme="minorHAnsi" w:cstheme="minorHAnsi"/>
          <w:color w:val="auto"/>
          <w:sz w:val="24"/>
          <w:szCs w:val="24"/>
        </w:rPr>
        <w:t xml:space="preserve"> available:</w:t>
      </w:r>
      <w:r w:rsidR="00671667" w:rsidRPr="00CD7CB4">
        <w:rPr>
          <w:rFonts w:asciiTheme="minorHAnsi" w:hAnsiTheme="minorHAnsi" w:cstheme="minorHAnsi"/>
          <w:color w:val="0070C0"/>
          <w:sz w:val="24"/>
          <w:szCs w:val="24"/>
        </w:rPr>
        <w:t xml:space="preserve"> </w:t>
      </w:r>
      <w:hyperlink r:id="rId18">
        <w:r w:rsidR="00671667" w:rsidRPr="00CD7CB4">
          <w:rPr>
            <w:rStyle w:val="Hyperlink"/>
            <w:rFonts w:asciiTheme="minorHAnsi" w:hAnsiTheme="minorHAnsi" w:cstheme="minorHAnsi"/>
            <w:color w:val="0070C0"/>
            <w:sz w:val="24"/>
            <w:szCs w:val="24"/>
          </w:rPr>
          <w:t>www.nspcc.org.uk/keeping-children-safe/childrens-mental-health/depression-anxiety-mental-health/</w:t>
        </w:r>
      </w:hyperlink>
      <w:r w:rsidR="00671667" w:rsidRPr="00CD7CB4">
        <w:rPr>
          <w:rFonts w:asciiTheme="minorHAnsi" w:hAnsiTheme="minorHAnsi" w:cstheme="minorHAnsi"/>
          <w:color w:val="auto"/>
          <w:sz w:val="24"/>
          <w:szCs w:val="24"/>
        </w:rPr>
        <w:t xml:space="preserve"> </w:t>
      </w:r>
    </w:p>
    <w:p w14:paraId="28FE7009" w14:textId="77777777" w:rsidR="00B35543" w:rsidRPr="00CD7CB4" w:rsidRDefault="009637E0" w:rsidP="001B14E9">
      <w:pPr>
        <w:numPr>
          <w:ilvl w:val="0"/>
          <w:numId w:val="45"/>
        </w:numPr>
        <w:pBdr>
          <w:top w:val="none" w:sz="0" w:space="0" w:color="auto"/>
          <w:left w:val="none" w:sz="0" w:space="0" w:color="auto"/>
          <w:bottom w:val="none" w:sz="0" w:space="0" w:color="auto"/>
          <w:right w:val="none" w:sz="0" w:space="0" w:color="auto"/>
          <w:bar w:val="none" w:sz="0" w:color="auto"/>
        </w:pBdr>
        <w:tabs>
          <w:tab w:val="left" w:pos="540"/>
          <w:tab w:val="num" w:pos="890"/>
        </w:tabs>
        <w:rPr>
          <w:rFonts w:asciiTheme="minorHAnsi" w:hAnsiTheme="minorHAnsi" w:cstheme="minorHAnsi"/>
          <w:color w:val="auto"/>
          <w:sz w:val="24"/>
          <w:szCs w:val="24"/>
        </w:rPr>
      </w:pPr>
      <w:r w:rsidRPr="00CD7CB4">
        <w:rPr>
          <w:rFonts w:asciiTheme="minorHAnsi" w:hAnsiTheme="minorHAnsi" w:cstheme="minorHAnsi"/>
          <w:color w:val="auto"/>
          <w:sz w:val="24"/>
          <w:szCs w:val="24"/>
        </w:rPr>
        <w:tab/>
        <w:t xml:space="preserve">The school will support all pupils </w:t>
      </w:r>
      <w:r w:rsidR="45C29306" w:rsidRPr="00CD7CB4">
        <w:rPr>
          <w:rFonts w:asciiTheme="minorHAnsi" w:hAnsiTheme="minorHAnsi" w:cstheme="minorHAnsi"/>
          <w:color w:val="auto"/>
          <w:sz w:val="24"/>
          <w:szCs w:val="24"/>
        </w:rPr>
        <w:t>by</w:t>
      </w:r>
      <w:r w:rsidRPr="00CD7CB4">
        <w:rPr>
          <w:rFonts w:asciiTheme="minorHAnsi" w:hAnsiTheme="minorHAnsi" w:cstheme="minorHAnsi"/>
          <w:color w:val="auto"/>
          <w:sz w:val="24"/>
          <w:szCs w:val="24"/>
        </w:rPr>
        <w:t xml:space="preserve"> discussing child protection cases with due regard to safeguarding the pupil and his or her family; supporting individuals who are</w:t>
      </w:r>
      <w:r w:rsidR="00D16F43" w:rsidRPr="00CD7CB4">
        <w:rPr>
          <w:rFonts w:asciiTheme="minorHAnsi" w:hAnsiTheme="minorHAnsi" w:cstheme="minorHAnsi"/>
          <w:color w:val="auto"/>
          <w:sz w:val="24"/>
          <w:szCs w:val="24"/>
        </w:rPr>
        <w:t>,</w:t>
      </w:r>
      <w:r w:rsidRPr="00CD7CB4">
        <w:rPr>
          <w:rFonts w:asciiTheme="minorHAnsi" w:hAnsiTheme="minorHAnsi" w:cstheme="minorHAnsi"/>
          <w:color w:val="auto"/>
          <w:sz w:val="24"/>
          <w:szCs w:val="24"/>
        </w:rPr>
        <w:t xml:space="preserve"> or </w:t>
      </w:r>
      <w:r w:rsidR="00D16F43" w:rsidRPr="00CD7CB4">
        <w:rPr>
          <w:rFonts w:asciiTheme="minorHAnsi" w:hAnsiTheme="minorHAnsi" w:cstheme="minorHAnsi"/>
          <w:color w:val="auto"/>
          <w:sz w:val="24"/>
          <w:szCs w:val="24"/>
        </w:rPr>
        <w:t xml:space="preserve">are </w:t>
      </w:r>
      <w:r w:rsidRPr="00CD7CB4">
        <w:rPr>
          <w:rFonts w:asciiTheme="minorHAnsi" w:hAnsiTheme="minorHAnsi" w:cstheme="minorHAnsi"/>
          <w:color w:val="auto"/>
          <w:sz w:val="24"/>
          <w:szCs w:val="24"/>
        </w:rPr>
        <w:t>thought to be</w:t>
      </w:r>
      <w:r w:rsidR="00D16F43" w:rsidRPr="00CD7CB4">
        <w:rPr>
          <w:rFonts w:asciiTheme="minorHAnsi" w:hAnsiTheme="minorHAnsi" w:cstheme="minorHAnsi"/>
          <w:color w:val="auto"/>
          <w:sz w:val="24"/>
          <w:szCs w:val="24"/>
        </w:rPr>
        <w:t>,</w:t>
      </w:r>
      <w:r w:rsidRPr="00CD7CB4">
        <w:rPr>
          <w:rFonts w:asciiTheme="minorHAnsi" w:hAnsiTheme="minorHAnsi" w:cstheme="minorHAnsi"/>
          <w:color w:val="auto"/>
          <w:sz w:val="24"/>
          <w:szCs w:val="24"/>
        </w:rPr>
        <w:t xml:space="preserve"> in need or at risk in line with </w:t>
      </w:r>
      <w:r w:rsidR="00A92BC2" w:rsidRPr="00CD7CB4">
        <w:rPr>
          <w:rFonts w:asciiTheme="minorHAnsi" w:hAnsiTheme="minorHAnsi" w:cstheme="minorHAnsi"/>
          <w:color w:val="auto"/>
          <w:sz w:val="24"/>
          <w:szCs w:val="24"/>
        </w:rPr>
        <w:t>N</w:t>
      </w:r>
      <w:r w:rsidR="00C853AB" w:rsidRPr="00CD7CB4">
        <w:rPr>
          <w:rFonts w:asciiTheme="minorHAnsi" w:hAnsiTheme="minorHAnsi" w:cstheme="minorHAnsi"/>
          <w:color w:val="auto"/>
          <w:sz w:val="24"/>
          <w:szCs w:val="24"/>
        </w:rPr>
        <w:t>ottingham</w:t>
      </w:r>
      <w:r w:rsidR="00A92BC2" w:rsidRPr="00CD7CB4">
        <w:rPr>
          <w:rFonts w:asciiTheme="minorHAnsi" w:hAnsiTheme="minorHAnsi" w:cstheme="minorHAnsi"/>
          <w:color w:val="auto"/>
          <w:sz w:val="24"/>
          <w:szCs w:val="24"/>
        </w:rPr>
        <w:t xml:space="preserve"> C</w:t>
      </w:r>
      <w:r w:rsidR="00C853AB" w:rsidRPr="00CD7CB4">
        <w:rPr>
          <w:rFonts w:asciiTheme="minorHAnsi" w:hAnsiTheme="minorHAnsi" w:cstheme="minorHAnsi"/>
          <w:color w:val="auto"/>
          <w:sz w:val="24"/>
          <w:szCs w:val="24"/>
        </w:rPr>
        <w:t>ity</w:t>
      </w:r>
      <w:r w:rsidR="00A92BC2" w:rsidRPr="00CD7CB4">
        <w:rPr>
          <w:rFonts w:asciiTheme="minorHAnsi" w:hAnsiTheme="minorHAnsi" w:cstheme="minorHAnsi"/>
          <w:color w:val="auto"/>
          <w:sz w:val="24"/>
          <w:szCs w:val="24"/>
        </w:rPr>
        <w:t xml:space="preserve"> S</w:t>
      </w:r>
      <w:r w:rsidR="00C853AB" w:rsidRPr="00CD7CB4">
        <w:rPr>
          <w:rFonts w:asciiTheme="minorHAnsi" w:hAnsiTheme="minorHAnsi" w:cstheme="minorHAnsi"/>
          <w:color w:val="auto"/>
          <w:sz w:val="24"/>
          <w:szCs w:val="24"/>
        </w:rPr>
        <w:t>afeguarding Partners</w:t>
      </w:r>
      <w:r w:rsidRPr="00CD7CB4">
        <w:rPr>
          <w:rFonts w:asciiTheme="minorHAnsi" w:hAnsiTheme="minorHAnsi" w:cstheme="minorHAnsi"/>
          <w:color w:val="auto"/>
          <w:sz w:val="24"/>
          <w:szCs w:val="24"/>
        </w:rPr>
        <w:t xml:space="preserve"> procedures</w:t>
      </w:r>
      <w:r w:rsidR="00D16F43" w:rsidRPr="00CD7CB4">
        <w:rPr>
          <w:rFonts w:asciiTheme="minorHAnsi" w:hAnsiTheme="minorHAnsi" w:cstheme="minorHAnsi"/>
          <w:color w:val="auto"/>
          <w:sz w:val="24"/>
          <w:szCs w:val="24"/>
        </w:rPr>
        <w:t>;</w:t>
      </w:r>
      <w:r w:rsidRPr="00CD7CB4">
        <w:rPr>
          <w:rFonts w:asciiTheme="minorHAnsi" w:hAnsiTheme="minorHAnsi" w:cstheme="minorHAnsi"/>
          <w:color w:val="auto"/>
          <w:sz w:val="24"/>
          <w:szCs w:val="24"/>
        </w:rPr>
        <w:t xml:space="preserve"> </w:t>
      </w:r>
      <w:r w:rsidRPr="00CD7CB4">
        <w:rPr>
          <w:rFonts w:asciiTheme="minorHAnsi" w:hAnsiTheme="minorHAnsi" w:cstheme="minorHAnsi"/>
          <w:color w:val="auto"/>
          <w:sz w:val="24"/>
          <w:szCs w:val="24"/>
        </w:rPr>
        <w:lastRenderedPageBreak/>
        <w:t>encouraging self-esteem and self-assertiveness</w:t>
      </w:r>
      <w:r w:rsidR="00D16F43" w:rsidRPr="00CD7CB4">
        <w:rPr>
          <w:rFonts w:asciiTheme="minorHAnsi" w:hAnsiTheme="minorHAnsi" w:cstheme="minorHAnsi"/>
          <w:color w:val="auto"/>
          <w:sz w:val="24"/>
          <w:szCs w:val="24"/>
        </w:rPr>
        <w:t>;</w:t>
      </w:r>
      <w:r w:rsidRPr="00CD7CB4">
        <w:rPr>
          <w:rFonts w:asciiTheme="minorHAnsi" w:hAnsiTheme="minorHAnsi" w:cstheme="minorHAnsi"/>
          <w:color w:val="auto"/>
          <w:sz w:val="24"/>
          <w:szCs w:val="24"/>
        </w:rPr>
        <w:t xml:space="preserve"> challenging and not condoning aggression, bullying or discriminatory behaviour</w:t>
      </w:r>
      <w:r w:rsidR="00D16F43" w:rsidRPr="00CD7CB4">
        <w:rPr>
          <w:rFonts w:asciiTheme="minorHAnsi" w:hAnsiTheme="minorHAnsi" w:cstheme="minorHAnsi"/>
          <w:color w:val="auto"/>
          <w:sz w:val="24"/>
          <w:szCs w:val="24"/>
        </w:rPr>
        <w:t>;</w:t>
      </w:r>
      <w:r w:rsidRPr="00CD7CB4">
        <w:rPr>
          <w:rFonts w:asciiTheme="minorHAnsi" w:hAnsiTheme="minorHAnsi" w:cstheme="minorHAnsi"/>
          <w:color w:val="auto"/>
          <w:sz w:val="24"/>
          <w:szCs w:val="24"/>
        </w:rPr>
        <w:t xml:space="preserve"> promoting a caring, safe and positive environment.</w:t>
      </w:r>
      <w:r w:rsidR="00517CF3" w:rsidRPr="00CD7CB4">
        <w:rPr>
          <w:rFonts w:asciiTheme="minorHAnsi" w:hAnsiTheme="minorHAnsi" w:cstheme="minorHAnsi"/>
          <w:color w:val="auto"/>
          <w:sz w:val="24"/>
          <w:szCs w:val="24"/>
        </w:rPr>
        <w:t xml:space="preserve"> </w:t>
      </w:r>
    </w:p>
    <w:p w14:paraId="1FDC478A" w14:textId="39537246" w:rsidR="0057466A" w:rsidRPr="00CD7CB4" w:rsidRDefault="00517CF3" w:rsidP="0057466A">
      <w:pPr>
        <w:numPr>
          <w:ilvl w:val="0"/>
          <w:numId w:val="45"/>
        </w:numPr>
        <w:pBdr>
          <w:top w:val="none" w:sz="0" w:space="0" w:color="auto"/>
          <w:left w:val="none" w:sz="0" w:space="0" w:color="auto"/>
          <w:bottom w:val="none" w:sz="0" w:space="0" w:color="auto"/>
          <w:right w:val="none" w:sz="0" w:space="0" w:color="auto"/>
          <w:bar w:val="none" w:sz="0" w:color="auto"/>
        </w:pBdr>
        <w:tabs>
          <w:tab w:val="left" w:pos="540"/>
          <w:tab w:val="num" w:pos="89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 </w:t>
      </w:r>
      <w:r w:rsidR="003014A0" w:rsidRPr="00CD7CB4">
        <w:rPr>
          <w:rFonts w:asciiTheme="minorHAnsi" w:hAnsiTheme="minorHAnsi" w:cstheme="minorHAnsi"/>
          <w:color w:val="auto"/>
          <w:sz w:val="24"/>
          <w:szCs w:val="24"/>
        </w:rPr>
        <w:t xml:space="preserve">We </w:t>
      </w:r>
      <w:r w:rsidRPr="00CD7CB4">
        <w:rPr>
          <w:rFonts w:asciiTheme="minorHAnsi" w:hAnsiTheme="minorHAnsi" w:cstheme="minorHAnsi"/>
          <w:color w:val="auto"/>
          <w:sz w:val="24"/>
          <w:szCs w:val="24"/>
        </w:rPr>
        <w:t>recognise</w:t>
      </w:r>
      <w:r w:rsidR="003014A0" w:rsidRPr="00CD7CB4">
        <w:rPr>
          <w:rFonts w:asciiTheme="minorHAnsi" w:hAnsiTheme="minorHAnsi" w:cstheme="minorHAnsi"/>
          <w:color w:val="auto"/>
          <w:sz w:val="24"/>
          <w:szCs w:val="24"/>
        </w:rPr>
        <w:t xml:space="preserve"> that the provision of the right help at the right time is a key element of our wider safeguarding responsibilities. This includes the provision of Early Help either directly through the school or by signposting to other local services, as set out in Nottingham City’s</w:t>
      </w:r>
      <w:r w:rsidR="00775416" w:rsidRPr="00CD7CB4">
        <w:rPr>
          <w:rFonts w:asciiTheme="minorHAnsi" w:hAnsiTheme="minorHAnsi" w:cstheme="minorHAnsi"/>
          <w:color w:val="auto"/>
          <w:sz w:val="24"/>
          <w:szCs w:val="24"/>
        </w:rPr>
        <w:t xml:space="preserve"> </w:t>
      </w:r>
      <w:r w:rsidR="00171389" w:rsidRPr="00CD7CB4">
        <w:rPr>
          <w:rFonts w:asciiTheme="minorHAnsi" w:hAnsiTheme="minorHAnsi" w:cstheme="minorHAnsi"/>
          <w:color w:val="auto"/>
          <w:sz w:val="24"/>
          <w:szCs w:val="24"/>
        </w:rPr>
        <w:t>Threshold of Need</w:t>
      </w:r>
      <w:r w:rsidR="00775416" w:rsidRPr="00CD7CB4">
        <w:rPr>
          <w:rFonts w:asciiTheme="minorHAnsi" w:hAnsiTheme="minorHAnsi" w:cstheme="minorHAnsi"/>
          <w:color w:val="auto"/>
          <w:sz w:val="24"/>
          <w:szCs w:val="24"/>
        </w:rPr>
        <w:t xml:space="preserve">. Where a child is receiving early help </w:t>
      </w:r>
      <w:r w:rsidR="000C64AE" w:rsidRPr="00CD7CB4">
        <w:rPr>
          <w:rFonts w:asciiTheme="minorHAnsi" w:hAnsiTheme="minorHAnsi" w:cstheme="minorHAnsi"/>
          <w:color w:val="auto"/>
          <w:sz w:val="24"/>
          <w:szCs w:val="24"/>
        </w:rPr>
        <w:t>support,</w:t>
      </w:r>
      <w:r w:rsidR="00775416" w:rsidRPr="00CD7CB4">
        <w:rPr>
          <w:rFonts w:asciiTheme="minorHAnsi" w:hAnsiTheme="minorHAnsi" w:cstheme="minorHAnsi"/>
          <w:color w:val="auto"/>
          <w:sz w:val="24"/>
          <w:szCs w:val="24"/>
        </w:rPr>
        <w:t xml:space="preserve"> we will continue to monitor this to make sure it is having the required impact. Where there is no evidence of this </w:t>
      </w:r>
      <w:r w:rsidR="000C64AE" w:rsidRPr="00CD7CB4">
        <w:rPr>
          <w:rFonts w:asciiTheme="minorHAnsi" w:hAnsiTheme="minorHAnsi" w:cstheme="minorHAnsi"/>
          <w:color w:val="auto"/>
          <w:sz w:val="24"/>
          <w:szCs w:val="24"/>
        </w:rPr>
        <w:t>impact,</w:t>
      </w:r>
      <w:r w:rsidR="00775416" w:rsidRPr="00CD7CB4">
        <w:rPr>
          <w:rFonts w:asciiTheme="minorHAnsi" w:hAnsiTheme="minorHAnsi" w:cstheme="minorHAnsi"/>
          <w:color w:val="auto"/>
          <w:sz w:val="24"/>
          <w:szCs w:val="24"/>
        </w:rPr>
        <w:t xml:space="preserve"> we will consider other alternatives, which may include seeking specialist support</w:t>
      </w:r>
    </w:p>
    <w:p w14:paraId="56C6D54D" w14:textId="77777777" w:rsidR="003471BB" w:rsidRPr="00CD7CB4" w:rsidRDefault="003471BB" w:rsidP="003471BB">
      <w:pPr>
        <w:numPr>
          <w:ilvl w:val="0"/>
          <w:numId w:val="45"/>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The school is committed to ensuring that all children and their families have equitable access to support, guidance, and intervention through structured and well-facilitated meetings. We offer a range of meetings led by senior leaders, including:</w:t>
      </w:r>
    </w:p>
    <w:p w14:paraId="24F1DA65" w14:textId="77777777" w:rsidR="003471BB" w:rsidRPr="00CD7CB4" w:rsidRDefault="003471BB" w:rsidP="003471BB">
      <w:pPr>
        <w:numPr>
          <w:ilvl w:val="0"/>
          <w:numId w:val="75"/>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Designated Safeguarding Lead (DSL) Team Meetings</w:t>
      </w:r>
    </w:p>
    <w:p w14:paraId="6D540BFC" w14:textId="77777777" w:rsidR="003471BB" w:rsidRPr="00CD7CB4" w:rsidRDefault="003471BB" w:rsidP="003471BB">
      <w:pPr>
        <w:numPr>
          <w:ilvl w:val="0"/>
          <w:numId w:val="75"/>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Team Around the Child (TAC) and Team Around the Family (TAF) Meetings</w:t>
      </w:r>
    </w:p>
    <w:p w14:paraId="4C5CC4B2" w14:textId="77777777" w:rsidR="003471BB" w:rsidRPr="00CD7CB4" w:rsidRDefault="003471BB" w:rsidP="003471BB">
      <w:pPr>
        <w:numPr>
          <w:ilvl w:val="0"/>
          <w:numId w:val="75"/>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proofErr w:type="spellStart"/>
      <w:r w:rsidRPr="00CD7CB4">
        <w:rPr>
          <w:rFonts w:asciiTheme="minorHAnsi" w:hAnsiTheme="minorHAnsi" w:cstheme="minorHAnsi"/>
          <w:color w:val="auto"/>
          <w:sz w:val="24"/>
          <w:szCs w:val="24"/>
        </w:rPr>
        <w:t>SENDCo</w:t>
      </w:r>
      <w:proofErr w:type="spellEnd"/>
      <w:r w:rsidRPr="00CD7CB4">
        <w:rPr>
          <w:rFonts w:asciiTheme="minorHAnsi" w:hAnsiTheme="minorHAnsi" w:cstheme="minorHAnsi"/>
          <w:color w:val="auto"/>
          <w:sz w:val="24"/>
          <w:szCs w:val="24"/>
        </w:rPr>
        <w:t>-led Reviews and Education, Health and Care Plan (EHCP) Meetings</w:t>
      </w:r>
    </w:p>
    <w:p w14:paraId="1DF2CE23" w14:textId="77777777" w:rsidR="003471BB" w:rsidRPr="00CD7CB4" w:rsidRDefault="003471BB" w:rsidP="003471BB">
      <w:pPr>
        <w:numPr>
          <w:ilvl w:val="0"/>
          <w:numId w:val="75"/>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Pastoral Support Meetings</w:t>
      </w:r>
    </w:p>
    <w:p w14:paraId="06DAD6A8" w14:textId="77777777" w:rsidR="003471BB" w:rsidRPr="00CD7CB4" w:rsidRDefault="003471BB" w:rsidP="003471BB">
      <w:pPr>
        <w:numPr>
          <w:ilvl w:val="0"/>
          <w:numId w:val="75"/>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proofErr w:type="spellStart"/>
      <w:r w:rsidRPr="00CD7CB4">
        <w:rPr>
          <w:rFonts w:asciiTheme="minorHAnsi" w:hAnsiTheme="minorHAnsi" w:cstheme="minorHAnsi"/>
          <w:color w:val="auto"/>
          <w:sz w:val="24"/>
          <w:szCs w:val="24"/>
        </w:rPr>
        <w:t>Multi-agency</w:t>
      </w:r>
      <w:proofErr w:type="spellEnd"/>
      <w:r w:rsidRPr="00CD7CB4">
        <w:rPr>
          <w:rFonts w:asciiTheme="minorHAnsi" w:hAnsiTheme="minorHAnsi" w:cstheme="minorHAnsi"/>
          <w:color w:val="auto"/>
          <w:sz w:val="24"/>
          <w:szCs w:val="24"/>
        </w:rPr>
        <w:t xml:space="preserve"> Safeguarding Meetings</w:t>
      </w:r>
    </w:p>
    <w:p w14:paraId="14699884" w14:textId="77777777" w:rsidR="003471BB" w:rsidRPr="00CD7CB4" w:rsidRDefault="003471BB" w:rsidP="003471BB">
      <w:pPr>
        <w:numPr>
          <w:ilvl w:val="0"/>
          <w:numId w:val="45"/>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These meetings aim to provide timely, coordinated support and ensure that children’s needs are met holistically.</w:t>
      </w:r>
    </w:p>
    <w:p w14:paraId="320CBD3F" w14:textId="77777777" w:rsidR="003471BB" w:rsidRPr="00CD7CB4" w:rsidRDefault="003471BB" w:rsidP="003471BB">
      <w:pPr>
        <w:numPr>
          <w:ilvl w:val="0"/>
          <w:numId w:val="45"/>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Meetings are recorded using secure, GDPR-compliant systems. Minutes and action plans are logged within the child’s safeguarding or SEND record. Actions are reviewed at subsequent meetings or via interim DSL check-ins, and clear accountability is assigned to ensure timely progress. The DSL team oversees the full cycle of review and follow-up, ensuring that each case is monitored, actions are completed, and that safeguarding concerns are not closed until fully resolved and the child is safe.</w:t>
      </w:r>
    </w:p>
    <w:p w14:paraId="5153B475" w14:textId="77777777" w:rsidR="003471BB" w:rsidRPr="00CD7CB4" w:rsidRDefault="003471BB" w:rsidP="0057466A">
      <w:pPr>
        <w:numPr>
          <w:ilvl w:val="0"/>
          <w:numId w:val="45"/>
        </w:numPr>
        <w:pBdr>
          <w:top w:val="none" w:sz="0" w:space="0" w:color="auto"/>
          <w:left w:val="none" w:sz="0" w:space="0" w:color="auto"/>
          <w:bottom w:val="none" w:sz="0" w:space="0" w:color="auto"/>
          <w:right w:val="none" w:sz="0" w:space="0" w:color="auto"/>
          <w:bar w:val="none" w:sz="0" w:color="auto"/>
        </w:pBdr>
        <w:tabs>
          <w:tab w:val="left" w:pos="540"/>
          <w:tab w:val="num" w:pos="890"/>
        </w:tabs>
        <w:rPr>
          <w:rFonts w:asciiTheme="minorHAnsi" w:hAnsiTheme="minorHAnsi" w:cstheme="minorHAnsi"/>
          <w:color w:val="auto"/>
          <w:sz w:val="24"/>
          <w:szCs w:val="24"/>
        </w:rPr>
      </w:pPr>
    </w:p>
    <w:p w14:paraId="6F860D03" w14:textId="77777777" w:rsidR="003471BB" w:rsidRPr="00CD7CB4" w:rsidRDefault="003471BB" w:rsidP="003471BB">
      <w:pPr>
        <w:pStyle w:val="ListParagraph"/>
        <w:numPr>
          <w:ilvl w:val="0"/>
          <w:numId w:val="45"/>
        </w:numPr>
        <w:pBdr>
          <w:top w:val="none" w:sz="0" w:space="0" w:color="auto"/>
          <w:left w:val="none" w:sz="0" w:space="0" w:color="auto"/>
          <w:bottom w:val="none" w:sz="0" w:space="0" w:color="auto"/>
          <w:right w:val="none" w:sz="0" w:space="0" w:color="auto"/>
          <w:bar w:val="none" w:sz="0" w:color="auto"/>
        </w:pBdr>
        <w:tabs>
          <w:tab w:val="left" w:pos="540"/>
          <w:tab w:val="num" w:pos="890"/>
        </w:tabs>
        <w:rPr>
          <w:rFonts w:asciiTheme="minorHAnsi" w:hAnsiTheme="minorHAnsi" w:cstheme="minorHAnsi"/>
          <w:color w:val="auto"/>
          <w:sz w:val="24"/>
          <w:szCs w:val="24"/>
        </w:rPr>
      </w:pPr>
      <w:r w:rsidRPr="00CD7CB4">
        <w:rPr>
          <w:rFonts w:asciiTheme="minorHAnsi" w:hAnsiTheme="minorHAnsi" w:cstheme="minorHAnsi"/>
          <w:color w:val="auto"/>
          <w:sz w:val="24"/>
          <w:szCs w:val="24"/>
        </w:rPr>
        <w:t>Children are at the heart of our safeguarding arrangements. The school ensures that all safeguarding measures are designed not only to protect children but also to empower them to speak out and be heard.</w:t>
      </w:r>
    </w:p>
    <w:p w14:paraId="04AE13F2" w14:textId="77777777" w:rsidR="003471BB" w:rsidRPr="00CD7CB4" w:rsidRDefault="003471BB" w:rsidP="003471BB">
      <w:pPr>
        <w:pBdr>
          <w:top w:val="none" w:sz="0" w:space="0" w:color="auto"/>
          <w:left w:val="none" w:sz="0" w:space="0" w:color="auto"/>
          <w:bottom w:val="none" w:sz="0" w:space="0" w:color="auto"/>
          <w:right w:val="none" w:sz="0" w:space="0" w:color="auto"/>
          <w:bar w:val="none" w:sz="0" w:color="auto"/>
        </w:pBdr>
        <w:tabs>
          <w:tab w:val="left" w:pos="540"/>
          <w:tab w:val="num" w:pos="890"/>
        </w:tabs>
        <w:ind w:left="360"/>
        <w:rPr>
          <w:rFonts w:asciiTheme="minorHAnsi" w:hAnsiTheme="minorHAnsi" w:cstheme="minorHAnsi"/>
          <w:color w:val="auto"/>
          <w:sz w:val="24"/>
          <w:szCs w:val="24"/>
        </w:rPr>
      </w:pPr>
    </w:p>
    <w:p w14:paraId="253FD51A" w14:textId="77777777" w:rsidR="003471BB" w:rsidRPr="00CD7CB4" w:rsidRDefault="003471BB" w:rsidP="003471BB">
      <w:pPr>
        <w:pStyle w:val="ListParagraph"/>
        <w:numPr>
          <w:ilvl w:val="0"/>
          <w:numId w:val="45"/>
        </w:numPr>
        <w:pBdr>
          <w:top w:val="none" w:sz="0" w:space="0" w:color="auto"/>
          <w:left w:val="none" w:sz="0" w:space="0" w:color="auto"/>
          <w:bottom w:val="none" w:sz="0" w:space="0" w:color="auto"/>
          <w:right w:val="none" w:sz="0" w:space="0" w:color="auto"/>
          <w:bar w:val="none" w:sz="0" w:color="auto"/>
        </w:pBdr>
        <w:tabs>
          <w:tab w:val="left" w:pos="540"/>
          <w:tab w:val="num" w:pos="890"/>
        </w:tabs>
        <w:rPr>
          <w:rFonts w:asciiTheme="minorHAnsi" w:hAnsiTheme="minorHAnsi" w:cstheme="minorHAnsi"/>
          <w:color w:val="auto"/>
          <w:sz w:val="24"/>
          <w:szCs w:val="24"/>
        </w:rPr>
      </w:pPr>
      <w:r w:rsidRPr="00CD7CB4">
        <w:rPr>
          <w:rFonts w:asciiTheme="minorHAnsi" w:hAnsiTheme="minorHAnsi" w:cstheme="minorHAnsi"/>
          <w:color w:val="auto"/>
          <w:sz w:val="24"/>
          <w:szCs w:val="24"/>
        </w:rPr>
        <w:t>We provide a range of opportunities and platforms to actively listen to and capture the child’s voice, including:</w:t>
      </w:r>
    </w:p>
    <w:p w14:paraId="1CDF040A" w14:textId="77777777" w:rsidR="003471BB" w:rsidRPr="00CD7CB4" w:rsidRDefault="003471BB" w:rsidP="003471BB">
      <w:pPr>
        <w:pBdr>
          <w:top w:val="none" w:sz="0" w:space="0" w:color="auto"/>
          <w:left w:val="none" w:sz="0" w:space="0" w:color="auto"/>
          <w:bottom w:val="none" w:sz="0" w:space="0" w:color="auto"/>
          <w:right w:val="none" w:sz="0" w:space="0" w:color="auto"/>
          <w:bar w:val="none" w:sz="0" w:color="auto"/>
        </w:pBdr>
        <w:tabs>
          <w:tab w:val="left" w:pos="540"/>
          <w:tab w:val="num" w:pos="890"/>
        </w:tabs>
        <w:ind w:left="360"/>
        <w:rPr>
          <w:rFonts w:asciiTheme="minorHAnsi" w:hAnsiTheme="minorHAnsi" w:cstheme="minorHAnsi"/>
          <w:color w:val="auto"/>
          <w:sz w:val="24"/>
          <w:szCs w:val="24"/>
        </w:rPr>
      </w:pPr>
    </w:p>
    <w:p w14:paraId="32AAB2F3" w14:textId="77777777" w:rsidR="003471BB" w:rsidRPr="00CD7CB4" w:rsidRDefault="003471BB" w:rsidP="003471BB">
      <w:pPr>
        <w:pStyle w:val="ListParagraph"/>
        <w:numPr>
          <w:ilvl w:val="0"/>
          <w:numId w:val="76"/>
        </w:numPr>
        <w:pBdr>
          <w:top w:val="none" w:sz="0" w:space="0" w:color="auto"/>
          <w:left w:val="none" w:sz="0" w:space="0" w:color="auto"/>
          <w:bottom w:val="none" w:sz="0" w:space="0" w:color="auto"/>
          <w:right w:val="none" w:sz="0" w:space="0" w:color="auto"/>
          <w:bar w:val="none" w:sz="0" w:color="auto"/>
        </w:pBdr>
        <w:tabs>
          <w:tab w:val="left" w:pos="540"/>
          <w:tab w:val="num" w:pos="1610"/>
        </w:tabs>
        <w:ind w:left="1800"/>
        <w:rPr>
          <w:rFonts w:asciiTheme="minorHAnsi" w:hAnsiTheme="minorHAnsi" w:cstheme="minorHAnsi"/>
          <w:color w:val="auto"/>
          <w:sz w:val="24"/>
          <w:szCs w:val="24"/>
        </w:rPr>
      </w:pPr>
      <w:r w:rsidRPr="00CD7CB4">
        <w:rPr>
          <w:rFonts w:asciiTheme="minorHAnsi" w:hAnsiTheme="minorHAnsi" w:cstheme="minorHAnsi"/>
          <w:color w:val="auto"/>
          <w:sz w:val="24"/>
          <w:szCs w:val="24"/>
        </w:rPr>
        <w:t>Pupil Parliament and School Council: Regular forums where children influence school policy and culture.</w:t>
      </w:r>
    </w:p>
    <w:p w14:paraId="599FDA69" w14:textId="77777777" w:rsidR="003471BB" w:rsidRPr="00CD7CB4" w:rsidRDefault="003471BB" w:rsidP="003471BB">
      <w:pPr>
        <w:pBdr>
          <w:top w:val="none" w:sz="0" w:space="0" w:color="auto"/>
          <w:left w:val="none" w:sz="0" w:space="0" w:color="auto"/>
          <w:bottom w:val="none" w:sz="0" w:space="0" w:color="auto"/>
          <w:right w:val="none" w:sz="0" w:space="0" w:color="auto"/>
          <w:bar w:val="none" w:sz="0" w:color="auto"/>
        </w:pBdr>
        <w:tabs>
          <w:tab w:val="left" w:pos="540"/>
          <w:tab w:val="num" w:pos="890"/>
        </w:tabs>
        <w:ind w:left="1080"/>
        <w:rPr>
          <w:rFonts w:asciiTheme="minorHAnsi" w:hAnsiTheme="minorHAnsi" w:cstheme="minorHAnsi"/>
          <w:color w:val="auto"/>
          <w:sz w:val="24"/>
          <w:szCs w:val="24"/>
        </w:rPr>
      </w:pPr>
    </w:p>
    <w:p w14:paraId="648AC895" w14:textId="77777777" w:rsidR="003471BB" w:rsidRPr="00CD7CB4" w:rsidRDefault="003471BB" w:rsidP="003471BB">
      <w:pPr>
        <w:pStyle w:val="ListParagraph"/>
        <w:numPr>
          <w:ilvl w:val="0"/>
          <w:numId w:val="76"/>
        </w:numPr>
        <w:pBdr>
          <w:top w:val="none" w:sz="0" w:space="0" w:color="auto"/>
          <w:left w:val="none" w:sz="0" w:space="0" w:color="auto"/>
          <w:bottom w:val="none" w:sz="0" w:space="0" w:color="auto"/>
          <w:right w:val="none" w:sz="0" w:space="0" w:color="auto"/>
          <w:bar w:val="none" w:sz="0" w:color="auto"/>
        </w:pBdr>
        <w:tabs>
          <w:tab w:val="left" w:pos="540"/>
          <w:tab w:val="num" w:pos="1610"/>
        </w:tabs>
        <w:ind w:left="1800"/>
        <w:rPr>
          <w:rFonts w:asciiTheme="minorHAnsi" w:hAnsiTheme="minorHAnsi" w:cstheme="minorHAnsi"/>
          <w:color w:val="auto"/>
          <w:sz w:val="24"/>
          <w:szCs w:val="24"/>
        </w:rPr>
      </w:pPr>
      <w:r w:rsidRPr="00CD7CB4">
        <w:rPr>
          <w:rFonts w:asciiTheme="minorHAnsi" w:hAnsiTheme="minorHAnsi" w:cstheme="minorHAnsi"/>
          <w:color w:val="auto"/>
          <w:sz w:val="24"/>
          <w:szCs w:val="24"/>
        </w:rPr>
        <w:t>Pupil Leadership Teams: Opportunities for children to take on responsibility and contribute to school improvement.</w:t>
      </w:r>
    </w:p>
    <w:p w14:paraId="3B3DDF2F" w14:textId="77777777" w:rsidR="003471BB" w:rsidRPr="00CD7CB4" w:rsidRDefault="003471BB" w:rsidP="003471BB">
      <w:pPr>
        <w:pBdr>
          <w:top w:val="none" w:sz="0" w:space="0" w:color="auto"/>
          <w:left w:val="none" w:sz="0" w:space="0" w:color="auto"/>
          <w:bottom w:val="none" w:sz="0" w:space="0" w:color="auto"/>
          <w:right w:val="none" w:sz="0" w:space="0" w:color="auto"/>
          <w:bar w:val="none" w:sz="0" w:color="auto"/>
        </w:pBdr>
        <w:tabs>
          <w:tab w:val="left" w:pos="540"/>
          <w:tab w:val="num" w:pos="890"/>
        </w:tabs>
        <w:ind w:left="1080"/>
        <w:rPr>
          <w:rFonts w:asciiTheme="minorHAnsi" w:hAnsiTheme="minorHAnsi" w:cstheme="minorHAnsi"/>
          <w:color w:val="auto"/>
          <w:sz w:val="24"/>
          <w:szCs w:val="24"/>
        </w:rPr>
      </w:pPr>
    </w:p>
    <w:p w14:paraId="4FA7ECDC" w14:textId="77777777" w:rsidR="003471BB" w:rsidRPr="00CD7CB4" w:rsidRDefault="003471BB" w:rsidP="003471BB">
      <w:pPr>
        <w:pStyle w:val="ListParagraph"/>
        <w:numPr>
          <w:ilvl w:val="0"/>
          <w:numId w:val="76"/>
        </w:numPr>
        <w:pBdr>
          <w:top w:val="none" w:sz="0" w:space="0" w:color="auto"/>
          <w:left w:val="none" w:sz="0" w:space="0" w:color="auto"/>
          <w:bottom w:val="none" w:sz="0" w:space="0" w:color="auto"/>
          <w:right w:val="none" w:sz="0" w:space="0" w:color="auto"/>
          <w:bar w:val="none" w:sz="0" w:color="auto"/>
        </w:pBdr>
        <w:tabs>
          <w:tab w:val="left" w:pos="540"/>
          <w:tab w:val="num" w:pos="1610"/>
        </w:tabs>
        <w:ind w:left="1800"/>
        <w:rPr>
          <w:rFonts w:asciiTheme="minorHAnsi" w:hAnsiTheme="minorHAnsi" w:cstheme="minorHAnsi"/>
          <w:color w:val="auto"/>
          <w:sz w:val="24"/>
          <w:szCs w:val="24"/>
        </w:rPr>
      </w:pPr>
      <w:r w:rsidRPr="00CD7CB4">
        <w:rPr>
          <w:rFonts w:asciiTheme="minorHAnsi" w:hAnsiTheme="minorHAnsi" w:cstheme="minorHAnsi"/>
          <w:color w:val="auto"/>
          <w:sz w:val="24"/>
          <w:szCs w:val="24"/>
        </w:rPr>
        <w:t>Worry Boxes and Safe Spaces: Accessible daily to all children to raise concerns confidentially.</w:t>
      </w:r>
    </w:p>
    <w:p w14:paraId="78368524" w14:textId="77777777" w:rsidR="003471BB" w:rsidRPr="00CD7CB4" w:rsidRDefault="003471BB" w:rsidP="003471BB">
      <w:pPr>
        <w:pBdr>
          <w:top w:val="none" w:sz="0" w:space="0" w:color="auto"/>
          <w:left w:val="none" w:sz="0" w:space="0" w:color="auto"/>
          <w:bottom w:val="none" w:sz="0" w:space="0" w:color="auto"/>
          <w:right w:val="none" w:sz="0" w:space="0" w:color="auto"/>
          <w:bar w:val="none" w:sz="0" w:color="auto"/>
        </w:pBdr>
        <w:tabs>
          <w:tab w:val="left" w:pos="540"/>
          <w:tab w:val="num" w:pos="890"/>
        </w:tabs>
        <w:ind w:left="1080"/>
        <w:rPr>
          <w:rFonts w:asciiTheme="minorHAnsi" w:hAnsiTheme="minorHAnsi" w:cstheme="minorHAnsi"/>
          <w:color w:val="auto"/>
          <w:sz w:val="24"/>
          <w:szCs w:val="24"/>
        </w:rPr>
      </w:pPr>
    </w:p>
    <w:p w14:paraId="5E9EB262" w14:textId="77777777" w:rsidR="003471BB" w:rsidRPr="00CD7CB4" w:rsidRDefault="003471BB" w:rsidP="003471BB">
      <w:pPr>
        <w:pStyle w:val="ListParagraph"/>
        <w:numPr>
          <w:ilvl w:val="0"/>
          <w:numId w:val="76"/>
        </w:numPr>
        <w:pBdr>
          <w:top w:val="none" w:sz="0" w:space="0" w:color="auto"/>
          <w:left w:val="none" w:sz="0" w:space="0" w:color="auto"/>
          <w:bottom w:val="none" w:sz="0" w:space="0" w:color="auto"/>
          <w:right w:val="none" w:sz="0" w:space="0" w:color="auto"/>
          <w:bar w:val="none" w:sz="0" w:color="auto"/>
        </w:pBdr>
        <w:tabs>
          <w:tab w:val="left" w:pos="540"/>
          <w:tab w:val="num" w:pos="1610"/>
        </w:tabs>
        <w:ind w:left="1800"/>
        <w:rPr>
          <w:rFonts w:asciiTheme="minorHAnsi" w:hAnsiTheme="minorHAnsi" w:cstheme="minorHAnsi"/>
          <w:color w:val="auto"/>
          <w:sz w:val="24"/>
          <w:szCs w:val="24"/>
        </w:rPr>
      </w:pPr>
      <w:r w:rsidRPr="00CD7CB4">
        <w:rPr>
          <w:rFonts w:asciiTheme="minorHAnsi" w:hAnsiTheme="minorHAnsi" w:cstheme="minorHAnsi"/>
          <w:color w:val="auto"/>
          <w:sz w:val="24"/>
          <w:szCs w:val="24"/>
        </w:rPr>
        <w:t>Pastoral and Mental Health Teams: Available throughout the day for drop-in support and emotional check-ins.</w:t>
      </w:r>
    </w:p>
    <w:p w14:paraId="092E40A2" w14:textId="77777777" w:rsidR="003471BB" w:rsidRPr="00CD7CB4" w:rsidRDefault="003471BB" w:rsidP="003471BB">
      <w:pPr>
        <w:pBdr>
          <w:top w:val="none" w:sz="0" w:space="0" w:color="auto"/>
          <w:left w:val="none" w:sz="0" w:space="0" w:color="auto"/>
          <w:bottom w:val="none" w:sz="0" w:space="0" w:color="auto"/>
          <w:right w:val="none" w:sz="0" w:space="0" w:color="auto"/>
          <w:bar w:val="none" w:sz="0" w:color="auto"/>
        </w:pBdr>
        <w:tabs>
          <w:tab w:val="left" w:pos="540"/>
          <w:tab w:val="num" w:pos="890"/>
        </w:tabs>
        <w:ind w:left="1080"/>
        <w:rPr>
          <w:rFonts w:asciiTheme="minorHAnsi" w:hAnsiTheme="minorHAnsi" w:cstheme="minorHAnsi"/>
          <w:color w:val="auto"/>
          <w:sz w:val="24"/>
          <w:szCs w:val="24"/>
        </w:rPr>
      </w:pPr>
    </w:p>
    <w:p w14:paraId="4E7230F6" w14:textId="77777777" w:rsidR="003471BB" w:rsidRPr="00CD7CB4" w:rsidRDefault="003471BB" w:rsidP="003471BB">
      <w:pPr>
        <w:pStyle w:val="ListParagraph"/>
        <w:numPr>
          <w:ilvl w:val="0"/>
          <w:numId w:val="76"/>
        </w:numPr>
        <w:pBdr>
          <w:top w:val="none" w:sz="0" w:space="0" w:color="auto"/>
          <w:left w:val="none" w:sz="0" w:space="0" w:color="auto"/>
          <w:bottom w:val="none" w:sz="0" w:space="0" w:color="auto"/>
          <w:right w:val="none" w:sz="0" w:space="0" w:color="auto"/>
          <w:bar w:val="none" w:sz="0" w:color="auto"/>
        </w:pBdr>
        <w:tabs>
          <w:tab w:val="left" w:pos="540"/>
          <w:tab w:val="num" w:pos="1610"/>
        </w:tabs>
        <w:ind w:left="1800"/>
        <w:rPr>
          <w:rFonts w:asciiTheme="minorHAnsi" w:hAnsiTheme="minorHAnsi" w:cstheme="minorHAnsi"/>
          <w:color w:val="auto"/>
          <w:sz w:val="24"/>
          <w:szCs w:val="24"/>
        </w:rPr>
      </w:pPr>
      <w:r w:rsidRPr="00CD7CB4">
        <w:rPr>
          <w:rFonts w:asciiTheme="minorHAnsi" w:hAnsiTheme="minorHAnsi" w:cstheme="minorHAnsi"/>
          <w:color w:val="auto"/>
          <w:sz w:val="24"/>
          <w:szCs w:val="24"/>
        </w:rPr>
        <w:t>Safeguarding-Themed Assemblies and Lessons: Used to raise awareness of key issues and encourage dialogue.</w:t>
      </w:r>
    </w:p>
    <w:p w14:paraId="0DCD2A5B" w14:textId="77777777" w:rsidR="003471BB" w:rsidRPr="00CD7CB4" w:rsidRDefault="003471BB" w:rsidP="003471BB">
      <w:pPr>
        <w:pBdr>
          <w:top w:val="none" w:sz="0" w:space="0" w:color="auto"/>
          <w:left w:val="none" w:sz="0" w:space="0" w:color="auto"/>
          <w:bottom w:val="none" w:sz="0" w:space="0" w:color="auto"/>
          <w:right w:val="none" w:sz="0" w:space="0" w:color="auto"/>
          <w:bar w:val="none" w:sz="0" w:color="auto"/>
        </w:pBdr>
        <w:tabs>
          <w:tab w:val="left" w:pos="540"/>
          <w:tab w:val="num" w:pos="890"/>
        </w:tabs>
        <w:ind w:left="1080"/>
        <w:rPr>
          <w:rFonts w:asciiTheme="minorHAnsi" w:hAnsiTheme="minorHAnsi" w:cstheme="minorHAnsi"/>
          <w:color w:val="auto"/>
          <w:sz w:val="24"/>
          <w:szCs w:val="24"/>
        </w:rPr>
      </w:pPr>
    </w:p>
    <w:p w14:paraId="12DEA87F" w14:textId="77777777" w:rsidR="003471BB" w:rsidRPr="00CD7CB4" w:rsidRDefault="003471BB" w:rsidP="003471BB">
      <w:pPr>
        <w:pStyle w:val="ListParagraph"/>
        <w:numPr>
          <w:ilvl w:val="0"/>
          <w:numId w:val="76"/>
        </w:numPr>
        <w:pBdr>
          <w:top w:val="none" w:sz="0" w:space="0" w:color="auto"/>
          <w:left w:val="none" w:sz="0" w:space="0" w:color="auto"/>
          <w:bottom w:val="none" w:sz="0" w:space="0" w:color="auto"/>
          <w:right w:val="none" w:sz="0" w:space="0" w:color="auto"/>
          <w:bar w:val="none" w:sz="0" w:color="auto"/>
        </w:pBdr>
        <w:tabs>
          <w:tab w:val="left" w:pos="540"/>
          <w:tab w:val="num" w:pos="1610"/>
        </w:tabs>
        <w:ind w:left="1800"/>
        <w:rPr>
          <w:rFonts w:asciiTheme="minorHAnsi" w:hAnsiTheme="minorHAnsi" w:cstheme="minorHAnsi"/>
          <w:color w:val="auto"/>
          <w:sz w:val="24"/>
          <w:szCs w:val="24"/>
        </w:rPr>
      </w:pPr>
      <w:r w:rsidRPr="00CD7CB4">
        <w:rPr>
          <w:rFonts w:asciiTheme="minorHAnsi" w:hAnsiTheme="minorHAnsi" w:cstheme="minorHAnsi"/>
          <w:color w:val="auto"/>
          <w:sz w:val="24"/>
          <w:szCs w:val="24"/>
        </w:rPr>
        <w:t>Pupil Questionnaires: Conducted termly to gather feedback on wellbeing, safety, and the school environment.</w:t>
      </w:r>
    </w:p>
    <w:p w14:paraId="02F2D5E6" w14:textId="77777777" w:rsidR="003471BB" w:rsidRPr="00CD7CB4" w:rsidRDefault="003471BB" w:rsidP="003471BB">
      <w:pPr>
        <w:pBdr>
          <w:top w:val="none" w:sz="0" w:space="0" w:color="auto"/>
          <w:left w:val="none" w:sz="0" w:space="0" w:color="auto"/>
          <w:bottom w:val="none" w:sz="0" w:space="0" w:color="auto"/>
          <w:right w:val="none" w:sz="0" w:space="0" w:color="auto"/>
          <w:bar w:val="none" w:sz="0" w:color="auto"/>
        </w:pBdr>
        <w:tabs>
          <w:tab w:val="left" w:pos="540"/>
          <w:tab w:val="num" w:pos="890"/>
        </w:tabs>
        <w:ind w:left="1080"/>
        <w:rPr>
          <w:rFonts w:asciiTheme="minorHAnsi" w:hAnsiTheme="minorHAnsi" w:cstheme="minorHAnsi"/>
          <w:color w:val="auto"/>
          <w:sz w:val="24"/>
          <w:szCs w:val="24"/>
        </w:rPr>
      </w:pPr>
    </w:p>
    <w:p w14:paraId="39049027" w14:textId="23733002" w:rsidR="003471BB" w:rsidRPr="00CD7CB4" w:rsidRDefault="003471BB" w:rsidP="003471BB">
      <w:pPr>
        <w:pStyle w:val="ListParagraph"/>
        <w:numPr>
          <w:ilvl w:val="0"/>
          <w:numId w:val="76"/>
        </w:numPr>
        <w:pBdr>
          <w:top w:val="none" w:sz="0" w:space="0" w:color="auto"/>
          <w:left w:val="none" w:sz="0" w:space="0" w:color="auto"/>
          <w:bottom w:val="none" w:sz="0" w:space="0" w:color="auto"/>
          <w:right w:val="none" w:sz="0" w:space="0" w:color="auto"/>
          <w:bar w:val="none" w:sz="0" w:color="auto"/>
        </w:pBdr>
        <w:tabs>
          <w:tab w:val="left" w:pos="540"/>
          <w:tab w:val="num" w:pos="1610"/>
        </w:tabs>
        <w:ind w:left="1800"/>
        <w:rPr>
          <w:rFonts w:asciiTheme="minorHAnsi" w:hAnsiTheme="minorHAnsi" w:cstheme="minorHAnsi"/>
          <w:color w:val="auto"/>
          <w:sz w:val="24"/>
          <w:szCs w:val="24"/>
        </w:rPr>
      </w:pPr>
      <w:proofErr w:type="spellStart"/>
      <w:r w:rsidRPr="00CD7CB4">
        <w:rPr>
          <w:rFonts w:asciiTheme="minorHAnsi" w:hAnsiTheme="minorHAnsi" w:cstheme="minorHAnsi"/>
          <w:color w:val="auto"/>
          <w:sz w:val="24"/>
          <w:szCs w:val="24"/>
        </w:rPr>
        <w:t>MarvellousMe</w:t>
      </w:r>
      <w:proofErr w:type="spellEnd"/>
      <w:r w:rsidRPr="00CD7CB4">
        <w:rPr>
          <w:rFonts w:asciiTheme="minorHAnsi" w:hAnsiTheme="minorHAnsi" w:cstheme="minorHAnsi"/>
          <w:color w:val="auto"/>
          <w:sz w:val="24"/>
          <w:szCs w:val="24"/>
        </w:rPr>
        <w:t>: Used to celebrate success, share concerns, and communicate with families in real-time.</w:t>
      </w:r>
    </w:p>
    <w:p w14:paraId="7F1AF977" w14:textId="77777777" w:rsidR="003471BB" w:rsidRPr="00CD7CB4" w:rsidRDefault="003471BB" w:rsidP="003471BB">
      <w:pPr>
        <w:pBdr>
          <w:top w:val="none" w:sz="0" w:space="0" w:color="auto"/>
          <w:left w:val="none" w:sz="0" w:space="0" w:color="auto"/>
          <w:bottom w:val="none" w:sz="0" w:space="0" w:color="auto"/>
          <w:right w:val="none" w:sz="0" w:space="0" w:color="auto"/>
          <w:bar w:val="none" w:sz="0" w:color="auto"/>
        </w:pBdr>
        <w:tabs>
          <w:tab w:val="left" w:pos="540"/>
          <w:tab w:val="num" w:pos="890"/>
        </w:tabs>
        <w:ind w:left="360"/>
        <w:rPr>
          <w:rFonts w:asciiTheme="minorHAnsi" w:hAnsiTheme="minorHAnsi" w:cstheme="minorHAnsi"/>
          <w:color w:val="auto"/>
          <w:sz w:val="24"/>
          <w:szCs w:val="24"/>
        </w:rPr>
      </w:pPr>
    </w:p>
    <w:p w14:paraId="2C3BCEF5" w14:textId="48E13E25" w:rsidR="0057466A" w:rsidRPr="00CD7CB4" w:rsidRDefault="003471BB" w:rsidP="003471BB">
      <w:pPr>
        <w:pBdr>
          <w:top w:val="none" w:sz="0" w:space="0" w:color="auto"/>
          <w:left w:val="none" w:sz="0" w:space="0" w:color="auto"/>
          <w:bottom w:val="none" w:sz="0" w:space="0" w:color="auto"/>
          <w:right w:val="none" w:sz="0" w:space="0" w:color="auto"/>
          <w:bar w:val="none" w:sz="0" w:color="auto"/>
        </w:pBdr>
        <w:tabs>
          <w:tab w:val="left" w:pos="540"/>
          <w:tab w:val="num" w:pos="890"/>
        </w:tabs>
        <w:ind w:left="360"/>
        <w:rPr>
          <w:rFonts w:asciiTheme="minorHAnsi" w:hAnsiTheme="minorHAnsi" w:cstheme="minorHAnsi"/>
          <w:color w:val="auto"/>
          <w:sz w:val="24"/>
          <w:szCs w:val="24"/>
        </w:rPr>
      </w:pPr>
      <w:r w:rsidRPr="00CD7CB4">
        <w:rPr>
          <w:rFonts w:asciiTheme="minorHAnsi" w:hAnsiTheme="minorHAnsi" w:cstheme="minorHAnsi"/>
          <w:color w:val="auto"/>
          <w:sz w:val="24"/>
          <w:szCs w:val="24"/>
        </w:rPr>
        <w:t>Feedback gathered from these platforms is reviewed by the DSL and SLT teams and is used to inform school priorities, update policies, and tailor interventions. Where appropriate, individual pupil feedback is acted upon directly and followed up in person.</w:t>
      </w:r>
    </w:p>
    <w:p w14:paraId="1A1C05AF" w14:textId="77777777" w:rsidR="003471BB" w:rsidRPr="00CD7CB4" w:rsidRDefault="003471BB" w:rsidP="003471BB">
      <w:pPr>
        <w:pStyle w:val="ListParagraph"/>
        <w:numPr>
          <w:ilvl w:val="0"/>
          <w:numId w:val="77"/>
        </w:numPr>
        <w:pBdr>
          <w:top w:val="none" w:sz="0" w:space="0" w:color="auto"/>
          <w:left w:val="none" w:sz="0" w:space="0" w:color="auto"/>
          <w:bottom w:val="none" w:sz="0" w:space="0" w:color="auto"/>
          <w:right w:val="none" w:sz="0" w:space="0" w:color="auto"/>
          <w:bar w:val="none" w:sz="0" w:color="auto"/>
        </w:pBdr>
        <w:tabs>
          <w:tab w:val="left" w:pos="540"/>
          <w:tab w:val="num" w:pos="890"/>
        </w:tabs>
        <w:rPr>
          <w:rFonts w:asciiTheme="minorHAnsi" w:hAnsiTheme="minorHAnsi" w:cstheme="minorHAnsi"/>
          <w:color w:val="000000" w:themeColor="text1"/>
          <w:sz w:val="24"/>
          <w:szCs w:val="24"/>
        </w:rPr>
      </w:pPr>
      <w:r w:rsidRPr="00CD7CB4">
        <w:rPr>
          <w:rFonts w:asciiTheme="minorHAnsi" w:hAnsiTheme="minorHAnsi" w:cstheme="minorHAnsi"/>
          <w:color w:val="000000" w:themeColor="text1"/>
          <w:sz w:val="24"/>
          <w:szCs w:val="24"/>
        </w:rPr>
        <w:t>The school has robust systems in place to create a culture of vigilance and care. These include:</w:t>
      </w:r>
    </w:p>
    <w:p w14:paraId="4012DB62" w14:textId="77777777" w:rsidR="003471BB" w:rsidRPr="00CD7CB4" w:rsidRDefault="003471BB" w:rsidP="003471BB">
      <w:pPr>
        <w:pBdr>
          <w:top w:val="none" w:sz="0" w:space="0" w:color="auto"/>
          <w:left w:val="none" w:sz="0" w:space="0" w:color="auto"/>
          <w:bottom w:val="none" w:sz="0" w:space="0" w:color="auto"/>
          <w:right w:val="none" w:sz="0" w:space="0" w:color="auto"/>
          <w:bar w:val="none" w:sz="0" w:color="auto"/>
        </w:pBdr>
        <w:tabs>
          <w:tab w:val="left" w:pos="540"/>
          <w:tab w:val="num" w:pos="890"/>
        </w:tabs>
        <w:rPr>
          <w:rFonts w:asciiTheme="minorHAnsi" w:hAnsiTheme="minorHAnsi" w:cstheme="minorHAnsi"/>
          <w:color w:val="00B050"/>
          <w:sz w:val="24"/>
          <w:szCs w:val="24"/>
        </w:rPr>
      </w:pPr>
    </w:p>
    <w:p w14:paraId="2E7727C4" w14:textId="77777777" w:rsidR="003471BB" w:rsidRPr="00CD7CB4" w:rsidRDefault="003471BB" w:rsidP="003471BB">
      <w:pPr>
        <w:pStyle w:val="ListParagraph"/>
        <w:numPr>
          <w:ilvl w:val="0"/>
          <w:numId w:val="78"/>
        </w:numPr>
        <w:pBdr>
          <w:top w:val="none" w:sz="0" w:space="0" w:color="auto"/>
          <w:left w:val="none" w:sz="0" w:space="0" w:color="auto"/>
          <w:bottom w:val="none" w:sz="0" w:space="0" w:color="auto"/>
          <w:right w:val="none" w:sz="0" w:space="0" w:color="auto"/>
          <w:bar w:val="none" w:sz="0" w:color="auto"/>
        </w:pBdr>
        <w:tabs>
          <w:tab w:val="left" w:pos="540"/>
          <w:tab w:val="num" w:pos="1610"/>
        </w:tabs>
        <w:ind w:left="1440"/>
        <w:rPr>
          <w:rFonts w:asciiTheme="minorHAnsi" w:hAnsiTheme="minorHAnsi" w:cstheme="minorHAnsi"/>
          <w:color w:val="000000" w:themeColor="text1"/>
          <w:sz w:val="24"/>
          <w:szCs w:val="24"/>
        </w:rPr>
      </w:pPr>
      <w:r w:rsidRPr="00CD7CB4">
        <w:rPr>
          <w:rFonts w:asciiTheme="minorHAnsi" w:hAnsiTheme="minorHAnsi" w:cstheme="minorHAnsi"/>
          <w:color w:val="000000" w:themeColor="text1"/>
          <w:sz w:val="24"/>
          <w:szCs w:val="24"/>
        </w:rPr>
        <w:t>Dedicated Pastoral Team: Providing daily emotional, behavioural, and practical support to pupils.</w:t>
      </w:r>
    </w:p>
    <w:p w14:paraId="2C3D4E3D" w14:textId="77777777" w:rsidR="003471BB" w:rsidRPr="00CD7CB4" w:rsidRDefault="003471BB" w:rsidP="003471BB">
      <w:pPr>
        <w:pBdr>
          <w:top w:val="none" w:sz="0" w:space="0" w:color="auto"/>
          <w:left w:val="none" w:sz="0" w:space="0" w:color="auto"/>
          <w:bottom w:val="none" w:sz="0" w:space="0" w:color="auto"/>
          <w:right w:val="none" w:sz="0" w:space="0" w:color="auto"/>
          <w:bar w:val="none" w:sz="0" w:color="auto"/>
        </w:pBdr>
        <w:tabs>
          <w:tab w:val="left" w:pos="540"/>
          <w:tab w:val="num" w:pos="890"/>
        </w:tabs>
        <w:ind w:left="720"/>
        <w:rPr>
          <w:rFonts w:asciiTheme="minorHAnsi" w:hAnsiTheme="minorHAnsi" w:cstheme="minorHAnsi"/>
          <w:color w:val="000000" w:themeColor="text1"/>
          <w:sz w:val="24"/>
          <w:szCs w:val="24"/>
        </w:rPr>
      </w:pPr>
    </w:p>
    <w:p w14:paraId="46EF514D" w14:textId="77777777" w:rsidR="003471BB" w:rsidRPr="00CD7CB4" w:rsidRDefault="003471BB" w:rsidP="003471BB">
      <w:pPr>
        <w:pStyle w:val="ListParagraph"/>
        <w:numPr>
          <w:ilvl w:val="0"/>
          <w:numId w:val="78"/>
        </w:numPr>
        <w:pBdr>
          <w:top w:val="none" w:sz="0" w:space="0" w:color="auto"/>
          <w:left w:val="none" w:sz="0" w:space="0" w:color="auto"/>
          <w:bottom w:val="none" w:sz="0" w:space="0" w:color="auto"/>
          <w:right w:val="none" w:sz="0" w:space="0" w:color="auto"/>
          <w:bar w:val="none" w:sz="0" w:color="auto"/>
        </w:pBdr>
        <w:tabs>
          <w:tab w:val="left" w:pos="540"/>
          <w:tab w:val="num" w:pos="1610"/>
        </w:tabs>
        <w:ind w:left="1440"/>
        <w:rPr>
          <w:rFonts w:asciiTheme="minorHAnsi" w:hAnsiTheme="minorHAnsi" w:cstheme="minorHAnsi"/>
          <w:color w:val="000000" w:themeColor="text1"/>
          <w:sz w:val="24"/>
          <w:szCs w:val="24"/>
        </w:rPr>
      </w:pPr>
      <w:r w:rsidRPr="00CD7CB4">
        <w:rPr>
          <w:rFonts w:asciiTheme="minorHAnsi" w:hAnsiTheme="minorHAnsi" w:cstheme="minorHAnsi"/>
          <w:color w:val="000000" w:themeColor="text1"/>
          <w:sz w:val="24"/>
          <w:szCs w:val="24"/>
        </w:rPr>
        <w:t>Support Staff Deployed During Unstructured Times: Ensuring supervision and the opportunity for informal conversations and early intervention.</w:t>
      </w:r>
    </w:p>
    <w:p w14:paraId="660EDA53" w14:textId="77777777" w:rsidR="003471BB" w:rsidRPr="00CD7CB4" w:rsidRDefault="003471BB" w:rsidP="003471BB">
      <w:pPr>
        <w:pBdr>
          <w:top w:val="none" w:sz="0" w:space="0" w:color="auto"/>
          <w:left w:val="none" w:sz="0" w:space="0" w:color="auto"/>
          <w:bottom w:val="none" w:sz="0" w:space="0" w:color="auto"/>
          <w:right w:val="none" w:sz="0" w:space="0" w:color="auto"/>
          <w:bar w:val="none" w:sz="0" w:color="auto"/>
        </w:pBdr>
        <w:tabs>
          <w:tab w:val="left" w:pos="540"/>
          <w:tab w:val="num" w:pos="890"/>
        </w:tabs>
        <w:ind w:left="720"/>
        <w:rPr>
          <w:rFonts w:asciiTheme="minorHAnsi" w:hAnsiTheme="minorHAnsi" w:cstheme="minorHAnsi"/>
          <w:color w:val="000000" w:themeColor="text1"/>
          <w:sz w:val="24"/>
          <w:szCs w:val="24"/>
        </w:rPr>
      </w:pPr>
    </w:p>
    <w:p w14:paraId="62DA9CCF" w14:textId="77777777" w:rsidR="003471BB" w:rsidRPr="00CD7CB4" w:rsidRDefault="003471BB" w:rsidP="003471BB">
      <w:pPr>
        <w:pStyle w:val="ListParagraph"/>
        <w:numPr>
          <w:ilvl w:val="0"/>
          <w:numId w:val="78"/>
        </w:numPr>
        <w:pBdr>
          <w:top w:val="none" w:sz="0" w:space="0" w:color="auto"/>
          <w:left w:val="none" w:sz="0" w:space="0" w:color="auto"/>
          <w:bottom w:val="none" w:sz="0" w:space="0" w:color="auto"/>
          <w:right w:val="none" w:sz="0" w:space="0" w:color="auto"/>
          <w:bar w:val="none" w:sz="0" w:color="auto"/>
        </w:pBdr>
        <w:tabs>
          <w:tab w:val="left" w:pos="540"/>
          <w:tab w:val="num" w:pos="1610"/>
        </w:tabs>
        <w:ind w:left="1440"/>
        <w:rPr>
          <w:rFonts w:asciiTheme="minorHAnsi" w:hAnsiTheme="minorHAnsi" w:cstheme="minorHAnsi"/>
          <w:color w:val="000000" w:themeColor="text1"/>
          <w:sz w:val="24"/>
          <w:szCs w:val="24"/>
        </w:rPr>
      </w:pPr>
      <w:r w:rsidRPr="00CD7CB4">
        <w:rPr>
          <w:rFonts w:asciiTheme="minorHAnsi" w:hAnsiTheme="minorHAnsi" w:cstheme="minorHAnsi"/>
          <w:color w:val="000000" w:themeColor="text1"/>
          <w:sz w:val="24"/>
          <w:szCs w:val="24"/>
        </w:rPr>
        <w:t>Mental Health and Wellbeing Team: Offering targeted and universal support for emotional resilience, mental health, and wellbeing.</w:t>
      </w:r>
    </w:p>
    <w:p w14:paraId="77BE984C" w14:textId="77777777" w:rsidR="003471BB" w:rsidRPr="00CD7CB4" w:rsidRDefault="003471BB" w:rsidP="003471BB">
      <w:pPr>
        <w:pBdr>
          <w:top w:val="none" w:sz="0" w:space="0" w:color="auto"/>
          <w:left w:val="none" w:sz="0" w:space="0" w:color="auto"/>
          <w:bottom w:val="none" w:sz="0" w:space="0" w:color="auto"/>
          <w:right w:val="none" w:sz="0" w:space="0" w:color="auto"/>
          <w:bar w:val="none" w:sz="0" w:color="auto"/>
        </w:pBdr>
        <w:tabs>
          <w:tab w:val="left" w:pos="540"/>
          <w:tab w:val="num" w:pos="890"/>
        </w:tabs>
        <w:ind w:left="720"/>
        <w:rPr>
          <w:rFonts w:asciiTheme="minorHAnsi" w:hAnsiTheme="minorHAnsi" w:cstheme="minorHAnsi"/>
          <w:color w:val="000000" w:themeColor="text1"/>
          <w:sz w:val="24"/>
          <w:szCs w:val="24"/>
        </w:rPr>
      </w:pPr>
    </w:p>
    <w:p w14:paraId="65E59969" w14:textId="77777777" w:rsidR="003471BB" w:rsidRPr="00CD7CB4" w:rsidRDefault="003471BB" w:rsidP="003471BB">
      <w:pPr>
        <w:pStyle w:val="ListParagraph"/>
        <w:numPr>
          <w:ilvl w:val="0"/>
          <w:numId w:val="78"/>
        </w:numPr>
        <w:pBdr>
          <w:top w:val="none" w:sz="0" w:space="0" w:color="auto"/>
          <w:left w:val="none" w:sz="0" w:space="0" w:color="auto"/>
          <w:bottom w:val="none" w:sz="0" w:space="0" w:color="auto"/>
          <w:right w:val="none" w:sz="0" w:space="0" w:color="auto"/>
          <w:bar w:val="none" w:sz="0" w:color="auto"/>
        </w:pBdr>
        <w:tabs>
          <w:tab w:val="left" w:pos="540"/>
          <w:tab w:val="num" w:pos="1610"/>
        </w:tabs>
        <w:ind w:left="1440"/>
        <w:rPr>
          <w:rFonts w:asciiTheme="minorHAnsi" w:hAnsiTheme="minorHAnsi" w:cstheme="minorHAnsi"/>
          <w:color w:val="000000" w:themeColor="text1"/>
          <w:sz w:val="24"/>
          <w:szCs w:val="24"/>
        </w:rPr>
      </w:pPr>
      <w:r w:rsidRPr="00CD7CB4">
        <w:rPr>
          <w:rFonts w:asciiTheme="minorHAnsi" w:hAnsiTheme="minorHAnsi" w:cstheme="minorHAnsi"/>
          <w:color w:val="000000" w:themeColor="text1"/>
          <w:sz w:val="24"/>
          <w:szCs w:val="24"/>
        </w:rPr>
        <w:t>Themed Assemblies: Focusing on safeguarding topics such as online safety, anti-bullying, consent, diversity, and resilience.</w:t>
      </w:r>
    </w:p>
    <w:p w14:paraId="343B5073" w14:textId="77777777" w:rsidR="003471BB" w:rsidRPr="00CD7CB4" w:rsidRDefault="003471BB" w:rsidP="003471BB">
      <w:pPr>
        <w:pBdr>
          <w:top w:val="none" w:sz="0" w:space="0" w:color="auto"/>
          <w:left w:val="none" w:sz="0" w:space="0" w:color="auto"/>
          <w:bottom w:val="none" w:sz="0" w:space="0" w:color="auto"/>
          <w:right w:val="none" w:sz="0" w:space="0" w:color="auto"/>
          <w:bar w:val="none" w:sz="0" w:color="auto"/>
        </w:pBdr>
        <w:tabs>
          <w:tab w:val="left" w:pos="540"/>
          <w:tab w:val="num" w:pos="890"/>
        </w:tabs>
        <w:ind w:left="720"/>
        <w:rPr>
          <w:rFonts w:asciiTheme="minorHAnsi" w:hAnsiTheme="minorHAnsi" w:cstheme="minorHAnsi"/>
          <w:color w:val="000000" w:themeColor="text1"/>
          <w:sz w:val="24"/>
          <w:szCs w:val="24"/>
        </w:rPr>
      </w:pPr>
    </w:p>
    <w:p w14:paraId="628A168E" w14:textId="77777777" w:rsidR="003471BB" w:rsidRPr="00CD7CB4" w:rsidRDefault="003471BB" w:rsidP="003471BB">
      <w:pPr>
        <w:pStyle w:val="ListParagraph"/>
        <w:numPr>
          <w:ilvl w:val="0"/>
          <w:numId w:val="78"/>
        </w:numPr>
        <w:pBdr>
          <w:top w:val="none" w:sz="0" w:space="0" w:color="auto"/>
          <w:left w:val="none" w:sz="0" w:space="0" w:color="auto"/>
          <w:bottom w:val="none" w:sz="0" w:space="0" w:color="auto"/>
          <w:right w:val="none" w:sz="0" w:space="0" w:color="auto"/>
          <w:bar w:val="none" w:sz="0" w:color="auto"/>
        </w:pBdr>
        <w:tabs>
          <w:tab w:val="left" w:pos="540"/>
          <w:tab w:val="num" w:pos="1610"/>
        </w:tabs>
        <w:ind w:left="1440"/>
        <w:rPr>
          <w:rFonts w:asciiTheme="minorHAnsi" w:hAnsiTheme="minorHAnsi" w:cstheme="minorHAnsi"/>
          <w:color w:val="000000" w:themeColor="text1"/>
          <w:sz w:val="24"/>
          <w:szCs w:val="24"/>
        </w:rPr>
      </w:pPr>
      <w:r w:rsidRPr="00CD7CB4">
        <w:rPr>
          <w:rFonts w:asciiTheme="minorHAnsi" w:hAnsiTheme="minorHAnsi" w:cstheme="minorHAnsi"/>
          <w:color w:val="000000" w:themeColor="text1"/>
          <w:sz w:val="24"/>
          <w:szCs w:val="24"/>
        </w:rPr>
        <w:t>Visible SLT Presence: Senior leaders are consistently present at the beginning, end, and throughout the school day to ensure visibility, approachability, and consistent safeguarding oversight.</w:t>
      </w:r>
    </w:p>
    <w:p w14:paraId="66902A10" w14:textId="77777777" w:rsidR="003471BB" w:rsidRPr="00CD7CB4" w:rsidRDefault="003471BB" w:rsidP="003471BB">
      <w:pPr>
        <w:pBdr>
          <w:top w:val="none" w:sz="0" w:space="0" w:color="auto"/>
          <w:left w:val="none" w:sz="0" w:space="0" w:color="auto"/>
          <w:bottom w:val="none" w:sz="0" w:space="0" w:color="auto"/>
          <w:right w:val="none" w:sz="0" w:space="0" w:color="auto"/>
          <w:bar w:val="none" w:sz="0" w:color="auto"/>
        </w:pBdr>
        <w:tabs>
          <w:tab w:val="left" w:pos="540"/>
          <w:tab w:val="num" w:pos="890"/>
        </w:tabs>
        <w:ind w:left="720"/>
        <w:rPr>
          <w:rFonts w:asciiTheme="minorHAnsi" w:hAnsiTheme="minorHAnsi" w:cstheme="minorHAnsi"/>
          <w:color w:val="000000" w:themeColor="text1"/>
          <w:sz w:val="24"/>
          <w:szCs w:val="24"/>
        </w:rPr>
      </w:pPr>
    </w:p>
    <w:p w14:paraId="43AA97E8" w14:textId="77777777" w:rsidR="003471BB" w:rsidRPr="00CD7CB4" w:rsidRDefault="003471BB" w:rsidP="003471BB">
      <w:pPr>
        <w:pStyle w:val="ListParagraph"/>
        <w:numPr>
          <w:ilvl w:val="0"/>
          <w:numId w:val="78"/>
        </w:numPr>
        <w:pBdr>
          <w:top w:val="none" w:sz="0" w:space="0" w:color="auto"/>
          <w:left w:val="none" w:sz="0" w:space="0" w:color="auto"/>
          <w:bottom w:val="none" w:sz="0" w:space="0" w:color="auto"/>
          <w:right w:val="none" w:sz="0" w:space="0" w:color="auto"/>
          <w:bar w:val="none" w:sz="0" w:color="auto"/>
        </w:pBdr>
        <w:tabs>
          <w:tab w:val="left" w:pos="540"/>
          <w:tab w:val="num" w:pos="1610"/>
        </w:tabs>
        <w:ind w:left="1440"/>
        <w:rPr>
          <w:rFonts w:asciiTheme="minorHAnsi" w:hAnsiTheme="minorHAnsi" w:cstheme="minorHAnsi"/>
          <w:color w:val="000000" w:themeColor="text1"/>
          <w:sz w:val="24"/>
          <w:szCs w:val="24"/>
        </w:rPr>
      </w:pPr>
      <w:r w:rsidRPr="00CD7CB4">
        <w:rPr>
          <w:rFonts w:asciiTheme="minorHAnsi" w:hAnsiTheme="minorHAnsi" w:cstheme="minorHAnsi"/>
          <w:color w:val="000000" w:themeColor="text1"/>
          <w:sz w:val="24"/>
          <w:szCs w:val="24"/>
        </w:rPr>
        <w:t>Safeguarding Briefings and Updates: Delivered regularly to all staff, including daily briefings when needed and termly safeguarding updates.</w:t>
      </w:r>
    </w:p>
    <w:p w14:paraId="02926EEF" w14:textId="77777777" w:rsidR="003471BB" w:rsidRPr="00CD7CB4" w:rsidRDefault="003471BB" w:rsidP="003471BB">
      <w:pPr>
        <w:pBdr>
          <w:top w:val="none" w:sz="0" w:space="0" w:color="auto"/>
          <w:left w:val="none" w:sz="0" w:space="0" w:color="auto"/>
          <w:bottom w:val="none" w:sz="0" w:space="0" w:color="auto"/>
          <w:right w:val="none" w:sz="0" w:space="0" w:color="auto"/>
          <w:bar w:val="none" w:sz="0" w:color="auto"/>
        </w:pBdr>
        <w:tabs>
          <w:tab w:val="left" w:pos="540"/>
          <w:tab w:val="num" w:pos="890"/>
        </w:tabs>
        <w:ind w:left="720"/>
        <w:rPr>
          <w:rFonts w:asciiTheme="minorHAnsi" w:hAnsiTheme="minorHAnsi" w:cstheme="minorHAnsi"/>
          <w:color w:val="000000" w:themeColor="text1"/>
          <w:sz w:val="24"/>
          <w:szCs w:val="24"/>
        </w:rPr>
      </w:pPr>
    </w:p>
    <w:p w14:paraId="0800FDB8" w14:textId="46B67D86" w:rsidR="00FF30CD" w:rsidRPr="00CD7CB4" w:rsidRDefault="003471BB" w:rsidP="003471BB">
      <w:pPr>
        <w:pStyle w:val="ListParagraph"/>
        <w:numPr>
          <w:ilvl w:val="0"/>
          <w:numId w:val="78"/>
        </w:numPr>
        <w:pBdr>
          <w:top w:val="none" w:sz="0" w:space="0" w:color="auto"/>
          <w:left w:val="none" w:sz="0" w:space="0" w:color="auto"/>
          <w:bottom w:val="none" w:sz="0" w:space="0" w:color="auto"/>
          <w:right w:val="none" w:sz="0" w:space="0" w:color="auto"/>
          <w:bar w:val="none" w:sz="0" w:color="auto"/>
        </w:pBdr>
        <w:tabs>
          <w:tab w:val="left" w:pos="540"/>
          <w:tab w:val="num" w:pos="1610"/>
        </w:tabs>
        <w:ind w:left="1440"/>
        <w:rPr>
          <w:rFonts w:asciiTheme="minorHAnsi" w:hAnsiTheme="minorHAnsi" w:cstheme="minorHAnsi"/>
          <w:color w:val="00B050"/>
          <w:sz w:val="24"/>
          <w:szCs w:val="24"/>
        </w:rPr>
      </w:pPr>
      <w:r w:rsidRPr="00CD7CB4">
        <w:rPr>
          <w:rFonts w:asciiTheme="minorHAnsi" w:hAnsiTheme="minorHAnsi" w:cstheme="minorHAnsi"/>
          <w:color w:val="000000" w:themeColor="text1"/>
          <w:sz w:val="24"/>
          <w:szCs w:val="24"/>
        </w:rPr>
        <w:t>Safeguarding as a Standing Agenda Item: All meetings—whether strategic, operational, or pastoral—include safeguarding as a core agenda item to ensure continuous awareness, action, and accountability.</w:t>
      </w:r>
    </w:p>
    <w:p w14:paraId="1EEBECC4" w14:textId="77777777" w:rsidR="001D459F" w:rsidRPr="00CD7CB4" w:rsidRDefault="001D459F" w:rsidP="001D459F">
      <w:pPr>
        <w:pBdr>
          <w:top w:val="none" w:sz="0" w:space="0" w:color="auto"/>
          <w:left w:val="none" w:sz="0" w:space="0" w:color="auto"/>
          <w:bottom w:val="none" w:sz="0" w:space="0" w:color="auto"/>
          <w:right w:val="none" w:sz="0" w:space="0" w:color="auto"/>
          <w:bar w:val="none" w:sz="0" w:color="auto"/>
        </w:pBdr>
        <w:tabs>
          <w:tab w:val="left" w:pos="540"/>
        </w:tabs>
        <w:ind w:left="720"/>
        <w:rPr>
          <w:rFonts w:asciiTheme="minorHAnsi" w:hAnsiTheme="minorHAnsi" w:cstheme="minorHAnsi"/>
          <w:color w:val="auto"/>
          <w:sz w:val="24"/>
          <w:szCs w:val="24"/>
        </w:rPr>
      </w:pPr>
    </w:p>
    <w:p w14:paraId="5BE6E010" w14:textId="77777777" w:rsidR="009637E0" w:rsidRPr="009C109E" w:rsidRDefault="009637E0"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1F3864" w:themeColor="accent1" w:themeShade="80"/>
          <w:sz w:val="24"/>
          <w:szCs w:val="24"/>
        </w:rPr>
      </w:pPr>
      <w:r w:rsidRPr="009C109E">
        <w:rPr>
          <w:rFonts w:asciiTheme="minorHAnsi" w:hAnsiTheme="minorHAnsi" w:cstheme="minorHAnsi"/>
          <w:b/>
          <w:bCs/>
          <w:color w:val="1F3864" w:themeColor="accent1" w:themeShade="80"/>
          <w:sz w:val="24"/>
          <w:szCs w:val="24"/>
        </w:rPr>
        <w:t xml:space="preserve">Confidentiality </w:t>
      </w:r>
    </w:p>
    <w:p w14:paraId="432E9CE1" w14:textId="77777777" w:rsidR="00242072" w:rsidRPr="00CD7CB4" w:rsidRDefault="00242072"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i/>
          <w:iCs/>
          <w:color w:val="auto"/>
          <w:sz w:val="24"/>
          <w:szCs w:val="24"/>
        </w:rPr>
      </w:pPr>
    </w:p>
    <w:p w14:paraId="6E45401F" w14:textId="77777777" w:rsidR="009637E0" w:rsidRPr="00CD7CB4" w:rsidRDefault="009637E0" w:rsidP="001B14E9">
      <w:pPr>
        <w:numPr>
          <w:ilvl w:val="0"/>
          <w:numId w:val="31"/>
        </w:numPr>
        <w:pBdr>
          <w:top w:val="none" w:sz="0" w:space="0" w:color="auto"/>
          <w:left w:val="none" w:sz="0" w:space="0" w:color="auto"/>
          <w:bottom w:val="none" w:sz="0" w:space="0" w:color="auto"/>
          <w:right w:val="none" w:sz="0" w:space="0" w:color="auto"/>
          <w:bar w:val="none" w:sz="0" w:color="auto"/>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ab/>
        <w:t>The personal information about all pupils’ families is regarded by those who work in this school as confidential. All staff and volunteers need to be aware of the confidential nature of personal information and will maintain this confidentiality</w:t>
      </w:r>
    </w:p>
    <w:p w14:paraId="71B9E40A" w14:textId="77777777" w:rsidR="009637E0" w:rsidRPr="00CD7CB4" w:rsidRDefault="009637E0" w:rsidP="001B14E9">
      <w:pPr>
        <w:numPr>
          <w:ilvl w:val="0"/>
          <w:numId w:val="32"/>
        </w:numPr>
        <w:pBdr>
          <w:top w:val="none" w:sz="0" w:space="0" w:color="auto"/>
          <w:left w:val="none" w:sz="0" w:space="0" w:color="auto"/>
          <w:bottom w:val="none" w:sz="0" w:space="0" w:color="auto"/>
          <w:right w:val="none" w:sz="0" w:space="0" w:color="auto"/>
          <w:bar w:val="none" w:sz="0" w:color="auto"/>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ab/>
        <w:t xml:space="preserve">Staff understand that they need know only enough to prepare them to act with sensitivity to a pupil and to refer concerns appropriately. The designated leads and </w:t>
      </w:r>
      <w:r w:rsidR="00374B72" w:rsidRPr="00CD7CB4">
        <w:rPr>
          <w:rFonts w:asciiTheme="minorHAnsi" w:hAnsiTheme="minorHAnsi" w:cstheme="minorHAnsi"/>
          <w:color w:val="auto"/>
          <w:sz w:val="24"/>
          <w:szCs w:val="24"/>
        </w:rPr>
        <w:t>H</w:t>
      </w:r>
      <w:r w:rsidRPr="00CD7CB4">
        <w:rPr>
          <w:rFonts w:asciiTheme="minorHAnsi" w:hAnsiTheme="minorHAnsi" w:cstheme="minorHAnsi"/>
          <w:color w:val="auto"/>
          <w:sz w:val="24"/>
          <w:szCs w:val="24"/>
        </w:rPr>
        <w:t xml:space="preserve">eadteacher will disclose information about a pupil to other members of staff on a </w:t>
      </w:r>
      <w:r w:rsidR="256FFA5A" w:rsidRPr="00CD7CB4">
        <w:rPr>
          <w:rFonts w:asciiTheme="minorHAnsi" w:hAnsiTheme="minorHAnsi" w:cstheme="minorHAnsi"/>
          <w:color w:val="auto"/>
          <w:sz w:val="24"/>
          <w:szCs w:val="24"/>
        </w:rPr>
        <w:t>need-to-know</w:t>
      </w:r>
      <w:r w:rsidRPr="00CD7CB4">
        <w:rPr>
          <w:rFonts w:asciiTheme="minorHAnsi" w:hAnsiTheme="minorHAnsi" w:cstheme="minorHAnsi"/>
          <w:color w:val="auto"/>
          <w:sz w:val="24"/>
          <w:szCs w:val="24"/>
        </w:rPr>
        <w:t xml:space="preserve"> basis only. It is inappropriate to provide all staff with detailed information about the pupil</w:t>
      </w:r>
      <w:r w:rsidR="00EB6E19" w:rsidRPr="00CD7CB4">
        <w:rPr>
          <w:rFonts w:asciiTheme="minorHAnsi" w:hAnsiTheme="minorHAnsi" w:cstheme="minorHAnsi"/>
          <w:color w:val="auto"/>
          <w:sz w:val="24"/>
          <w:szCs w:val="24"/>
        </w:rPr>
        <w:t>,</w:t>
      </w:r>
      <w:r w:rsidRPr="00CD7CB4">
        <w:rPr>
          <w:rFonts w:asciiTheme="minorHAnsi" w:hAnsiTheme="minorHAnsi" w:cstheme="minorHAnsi"/>
          <w:color w:val="auto"/>
          <w:sz w:val="24"/>
          <w:szCs w:val="24"/>
        </w:rPr>
        <w:t xml:space="preserve"> incident</w:t>
      </w:r>
      <w:r w:rsidR="00EB6E19" w:rsidRPr="00CD7CB4">
        <w:rPr>
          <w:rFonts w:asciiTheme="minorHAnsi" w:hAnsiTheme="minorHAnsi" w:cstheme="minorHAnsi"/>
          <w:color w:val="auto"/>
          <w:sz w:val="24"/>
          <w:szCs w:val="24"/>
        </w:rPr>
        <w:t>s</w:t>
      </w:r>
      <w:r w:rsidRPr="00CD7CB4">
        <w:rPr>
          <w:rFonts w:asciiTheme="minorHAnsi" w:hAnsiTheme="minorHAnsi" w:cstheme="minorHAnsi"/>
          <w:color w:val="auto"/>
          <w:sz w:val="24"/>
          <w:szCs w:val="24"/>
        </w:rPr>
        <w:t>, the family and the consequent actions.</w:t>
      </w:r>
    </w:p>
    <w:p w14:paraId="036E3A5D" w14:textId="77777777" w:rsidR="009637E0" w:rsidRPr="00CD7CB4" w:rsidRDefault="009637E0" w:rsidP="009637E0">
      <w:pPr>
        <w:pBdr>
          <w:top w:val="none" w:sz="0" w:space="0" w:color="auto"/>
          <w:left w:val="none" w:sz="0" w:space="0" w:color="auto"/>
          <w:bottom w:val="none" w:sz="0" w:space="0" w:color="auto"/>
          <w:right w:val="none" w:sz="0" w:space="0" w:color="auto"/>
          <w:bar w:val="none" w:sz="0" w:color="auto"/>
        </w:pBdr>
        <w:tabs>
          <w:tab w:val="left" w:pos="540"/>
        </w:tabs>
        <w:ind w:left="720" w:hanging="360"/>
        <w:rPr>
          <w:rFonts w:asciiTheme="minorHAnsi" w:hAnsiTheme="minorHAnsi" w:cstheme="minorHAnsi"/>
          <w:color w:val="auto"/>
          <w:sz w:val="24"/>
          <w:szCs w:val="24"/>
        </w:rPr>
      </w:pPr>
    </w:p>
    <w:p w14:paraId="36C1B676" w14:textId="77777777" w:rsidR="009637E0" w:rsidRPr="00CD7CB4" w:rsidRDefault="009637E0"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Staff must</w:t>
      </w:r>
      <w:r w:rsidR="006E2C0D" w:rsidRPr="00CD7CB4">
        <w:rPr>
          <w:rFonts w:asciiTheme="minorHAnsi" w:hAnsiTheme="minorHAnsi" w:cstheme="minorHAnsi"/>
          <w:color w:val="auto"/>
          <w:sz w:val="24"/>
          <w:szCs w:val="24"/>
        </w:rPr>
        <w:t xml:space="preserve"> </w:t>
      </w:r>
      <w:r w:rsidRPr="00CD7CB4">
        <w:rPr>
          <w:rFonts w:asciiTheme="minorHAnsi" w:hAnsiTheme="minorHAnsi" w:cstheme="minorHAnsi"/>
          <w:color w:val="auto"/>
          <w:sz w:val="24"/>
          <w:szCs w:val="24"/>
        </w:rPr>
        <w:t xml:space="preserve">be aware that: </w:t>
      </w:r>
    </w:p>
    <w:p w14:paraId="40819AF1" w14:textId="77777777" w:rsidR="00242072" w:rsidRPr="00CD7CB4" w:rsidRDefault="00242072"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p>
    <w:p w14:paraId="4721F3BB" w14:textId="77777777" w:rsidR="009637E0" w:rsidRPr="00CD7CB4" w:rsidRDefault="00E20F0D" w:rsidP="001B14E9">
      <w:pPr>
        <w:numPr>
          <w:ilvl w:val="0"/>
          <w:numId w:val="33"/>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they cannot promise a </w:t>
      </w:r>
      <w:r w:rsidR="009637E0" w:rsidRPr="00CD7CB4">
        <w:rPr>
          <w:rFonts w:asciiTheme="minorHAnsi" w:hAnsiTheme="minorHAnsi" w:cstheme="minorHAnsi"/>
          <w:color w:val="auto"/>
          <w:sz w:val="24"/>
          <w:szCs w:val="24"/>
        </w:rPr>
        <w:t>pupi</w:t>
      </w:r>
      <w:r w:rsidRPr="00CD7CB4">
        <w:rPr>
          <w:rFonts w:asciiTheme="minorHAnsi" w:hAnsiTheme="minorHAnsi" w:cstheme="minorHAnsi"/>
          <w:color w:val="auto"/>
          <w:sz w:val="24"/>
          <w:szCs w:val="24"/>
        </w:rPr>
        <w:t xml:space="preserve">l </w:t>
      </w:r>
      <w:r w:rsidR="009637E0" w:rsidRPr="00CD7CB4">
        <w:rPr>
          <w:rFonts w:asciiTheme="minorHAnsi" w:hAnsiTheme="minorHAnsi" w:cstheme="minorHAnsi"/>
          <w:color w:val="auto"/>
          <w:sz w:val="24"/>
          <w:szCs w:val="24"/>
        </w:rPr>
        <w:t>complete confidentiality – instead they must explain that they may need to pass information to other professionals to help keep the pupil or other pupils safe</w:t>
      </w:r>
    </w:p>
    <w:p w14:paraId="7C902126" w14:textId="77777777" w:rsidR="0003097A" w:rsidRPr="00CD7CB4" w:rsidRDefault="009637E0" w:rsidP="001B14E9">
      <w:pPr>
        <w:numPr>
          <w:ilvl w:val="0"/>
          <w:numId w:val="34"/>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Where there are concerns about a pupil’s welfare relevant agencies need to be involved at an early stage</w:t>
      </w:r>
      <w:r w:rsidR="00AB1A3E" w:rsidRPr="00CD7CB4">
        <w:rPr>
          <w:rFonts w:asciiTheme="minorHAnsi" w:hAnsiTheme="minorHAnsi" w:cstheme="minorHAnsi"/>
          <w:color w:val="auto"/>
          <w:sz w:val="24"/>
          <w:szCs w:val="24"/>
        </w:rPr>
        <w:t>,</w:t>
      </w:r>
      <w:r w:rsidR="00B92E9C" w:rsidRPr="00CD7CB4">
        <w:rPr>
          <w:rFonts w:asciiTheme="minorHAnsi" w:hAnsiTheme="minorHAnsi" w:cstheme="minorHAnsi"/>
          <w:color w:val="auto"/>
          <w:sz w:val="24"/>
          <w:szCs w:val="24"/>
        </w:rPr>
        <w:t xml:space="preserve"> with consent from the parents/carer where this does not compromise t</w:t>
      </w:r>
      <w:r w:rsidR="00CB2204" w:rsidRPr="00CD7CB4">
        <w:rPr>
          <w:rFonts w:asciiTheme="minorHAnsi" w:hAnsiTheme="minorHAnsi" w:cstheme="minorHAnsi"/>
          <w:color w:val="auto"/>
          <w:sz w:val="24"/>
          <w:szCs w:val="24"/>
        </w:rPr>
        <w:t>h</w:t>
      </w:r>
      <w:r w:rsidR="00605A26" w:rsidRPr="00CD7CB4">
        <w:rPr>
          <w:rFonts w:asciiTheme="minorHAnsi" w:hAnsiTheme="minorHAnsi" w:cstheme="minorHAnsi"/>
          <w:color w:val="auto"/>
          <w:sz w:val="24"/>
          <w:szCs w:val="24"/>
        </w:rPr>
        <w:t xml:space="preserve">e </w:t>
      </w:r>
      <w:r w:rsidR="00CB2204" w:rsidRPr="00CD7CB4">
        <w:rPr>
          <w:rFonts w:asciiTheme="minorHAnsi" w:hAnsiTheme="minorHAnsi" w:cstheme="minorHAnsi"/>
          <w:color w:val="auto"/>
          <w:sz w:val="24"/>
          <w:szCs w:val="24"/>
        </w:rPr>
        <w:t>s</w:t>
      </w:r>
      <w:r w:rsidR="00605A26" w:rsidRPr="00CD7CB4">
        <w:rPr>
          <w:rFonts w:asciiTheme="minorHAnsi" w:hAnsiTheme="minorHAnsi" w:cstheme="minorHAnsi"/>
          <w:color w:val="auto"/>
          <w:sz w:val="24"/>
          <w:szCs w:val="24"/>
        </w:rPr>
        <w:t>afety</w:t>
      </w:r>
      <w:r w:rsidR="00B92E9C" w:rsidRPr="00CD7CB4">
        <w:rPr>
          <w:rFonts w:asciiTheme="minorHAnsi" w:hAnsiTheme="minorHAnsi" w:cstheme="minorHAnsi"/>
          <w:color w:val="auto"/>
          <w:sz w:val="24"/>
          <w:szCs w:val="24"/>
        </w:rPr>
        <w:t xml:space="preserve"> of </w:t>
      </w:r>
      <w:r w:rsidR="00B92E9C" w:rsidRPr="00CD7CB4">
        <w:rPr>
          <w:rFonts w:asciiTheme="minorHAnsi" w:hAnsiTheme="minorHAnsi" w:cstheme="minorHAnsi"/>
          <w:color w:val="auto"/>
          <w:sz w:val="24"/>
          <w:szCs w:val="24"/>
        </w:rPr>
        <w:lastRenderedPageBreak/>
        <w:t xml:space="preserve">the child or cause further risk. </w:t>
      </w:r>
      <w:r w:rsidRPr="00CD7CB4">
        <w:rPr>
          <w:rFonts w:asciiTheme="minorHAnsi" w:hAnsiTheme="minorHAnsi" w:cstheme="minorHAnsi"/>
          <w:color w:val="auto"/>
          <w:sz w:val="24"/>
          <w:szCs w:val="24"/>
        </w:rPr>
        <w:t>If a member of staff or a volunte</w:t>
      </w:r>
      <w:r w:rsidR="00E20F0D" w:rsidRPr="00CD7CB4">
        <w:rPr>
          <w:rFonts w:asciiTheme="minorHAnsi" w:hAnsiTheme="minorHAnsi" w:cstheme="minorHAnsi"/>
          <w:color w:val="auto"/>
          <w:sz w:val="24"/>
          <w:szCs w:val="24"/>
        </w:rPr>
        <w:t>er has concerns about a pupil’s</w:t>
      </w:r>
      <w:r w:rsidRPr="00CD7CB4">
        <w:rPr>
          <w:rFonts w:asciiTheme="minorHAnsi" w:hAnsiTheme="minorHAnsi" w:cstheme="minorHAnsi"/>
          <w:color w:val="auto"/>
          <w:sz w:val="24"/>
          <w:szCs w:val="24"/>
        </w:rPr>
        <w:t xml:space="preserve"> welfare, o</w:t>
      </w:r>
      <w:r w:rsidR="00C96697" w:rsidRPr="00CD7CB4">
        <w:rPr>
          <w:rFonts w:asciiTheme="minorHAnsi" w:hAnsiTheme="minorHAnsi" w:cstheme="minorHAnsi"/>
          <w:color w:val="auto"/>
          <w:sz w:val="24"/>
          <w:szCs w:val="24"/>
        </w:rPr>
        <w:t>r</w:t>
      </w:r>
      <w:r w:rsidRPr="00CD7CB4">
        <w:rPr>
          <w:rFonts w:asciiTheme="minorHAnsi" w:hAnsiTheme="minorHAnsi" w:cstheme="minorHAnsi"/>
          <w:color w:val="auto"/>
          <w:sz w:val="24"/>
          <w:szCs w:val="24"/>
        </w:rPr>
        <w:t xml:space="preserve"> if a pupil discloses that s/he is suffering abuse or reveals information that gives grounds for concern, the member of staff </w:t>
      </w:r>
      <w:r w:rsidR="00775416" w:rsidRPr="00CD7CB4">
        <w:rPr>
          <w:rFonts w:asciiTheme="minorHAnsi" w:hAnsiTheme="minorHAnsi" w:cstheme="minorHAnsi"/>
          <w:color w:val="auto"/>
          <w:sz w:val="24"/>
          <w:szCs w:val="24"/>
        </w:rPr>
        <w:t xml:space="preserve">must </w:t>
      </w:r>
      <w:r w:rsidRPr="00CD7CB4">
        <w:rPr>
          <w:rFonts w:asciiTheme="minorHAnsi" w:hAnsiTheme="minorHAnsi" w:cstheme="minorHAnsi"/>
          <w:color w:val="auto"/>
          <w:sz w:val="24"/>
          <w:szCs w:val="24"/>
        </w:rPr>
        <w:t xml:space="preserve">speak to their designated </w:t>
      </w:r>
      <w:r w:rsidR="00D16F43" w:rsidRPr="00CD7CB4">
        <w:rPr>
          <w:rFonts w:asciiTheme="minorHAnsi" w:hAnsiTheme="minorHAnsi" w:cstheme="minorHAnsi"/>
          <w:color w:val="auto"/>
          <w:sz w:val="24"/>
          <w:szCs w:val="24"/>
        </w:rPr>
        <w:t>lead</w:t>
      </w:r>
      <w:r w:rsidRPr="00CD7CB4">
        <w:rPr>
          <w:rFonts w:asciiTheme="minorHAnsi" w:hAnsiTheme="minorHAnsi" w:cstheme="minorHAnsi"/>
          <w:color w:val="auto"/>
          <w:sz w:val="24"/>
          <w:szCs w:val="24"/>
        </w:rPr>
        <w:t xml:space="preserve"> with a view to passing on the information.</w:t>
      </w:r>
    </w:p>
    <w:p w14:paraId="4054B54D" w14:textId="77777777" w:rsidR="00B73108" w:rsidRPr="00CD7CB4" w:rsidRDefault="00B73108" w:rsidP="0063464E">
      <w:pPr>
        <w:pBdr>
          <w:top w:val="none" w:sz="0" w:space="0" w:color="auto"/>
          <w:left w:val="none" w:sz="0" w:space="0" w:color="auto"/>
          <w:bottom w:val="none" w:sz="0" w:space="0" w:color="auto"/>
          <w:right w:val="none" w:sz="0" w:space="0" w:color="auto"/>
          <w:bar w:val="none" w:sz="0" w:color="auto"/>
        </w:pBdr>
        <w:tabs>
          <w:tab w:val="left" w:pos="720"/>
        </w:tabs>
        <w:rPr>
          <w:rFonts w:asciiTheme="minorHAnsi" w:hAnsiTheme="minorHAnsi" w:cstheme="minorHAnsi"/>
          <w:color w:val="auto"/>
          <w:sz w:val="24"/>
          <w:szCs w:val="24"/>
        </w:rPr>
      </w:pPr>
    </w:p>
    <w:p w14:paraId="0CBC269D" w14:textId="77777777" w:rsidR="0003097A" w:rsidRPr="009C109E" w:rsidRDefault="00B92E9C" w:rsidP="005E0E70">
      <w:pPr>
        <w:pBdr>
          <w:top w:val="none" w:sz="0" w:space="0" w:color="auto"/>
          <w:left w:val="none" w:sz="0" w:space="0" w:color="auto"/>
          <w:bottom w:val="none" w:sz="0" w:space="0" w:color="auto"/>
          <w:right w:val="none" w:sz="0" w:space="0" w:color="auto"/>
          <w:bar w:val="none" w:sz="0" w:color="auto"/>
        </w:pBdr>
        <w:tabs>
          <w:tab w:val="left" w:pos="720"/>
        </w:tabs>
        <w:rPr>
          <w:rFonts w:asciiTheme="minorHAnsi" w:hAnsiTheme="minorHAnsi" w:cstheme="minorHAnsi"/>
          <w:b/>
          <w:color w:val="1F3864" w:themeColor="accent1" w:themeShade="80"/>
          <w:sz w:val="24"/>
          <w:szCs w:val="24"/>
        </w:rPr>
      </w:pPr>
      <w:r w:rsidRPr="009C109E">
        <w:rPr>
          <w:rFonts w:asciiTheme="minorHAnsi" w:hAnsiTheme="minorHAnsi" w:cstheme="minorHAnsi"/>
          <w:b/>
          <w:color w:val="1F3864" w:themeColor="accent1" w:themeShade="80"/>
          <w:sz w:val="24"/>
          <w:szCs w:val="24"/>
        </w:rPr>
        <w:t>Consent</w:t>
      </w:r>
    </w:p>
    <w:p w14:paraId="29220E22" w14:textId="77777777" w:rsidR="00B92E9C" w:rsidRPr="00CD7CB4" w:rsidRDefault="00B92E9C" w:rsidP="005E0E70">
      <w:pPr>
        <w:pBdr>
          <w:top w:val="none" w:sz="0" w:space="0" w:color="auto"/>
          <w:left w:val="none" w:sz="0" w:space="0" w:color="auto"/>
          <w:bottom w:val="none" w:sz="0" w:space="0" w:color="auto"/>
          <w:right w:val="none" w:sz="0" w:space="0" w:color="auto"/>
          <w:bar w:val="none" w:sz="0" w:color="auto"/>
        </w:pBdr>
        <w:tabs>
          <w:tab w:val="left" w:pos="720"/>
        </w:tabs>
        <w:rPr>
          <w:rFonts w:asciiTheme="minorHAnsi" w:hAnsiTheme="minorHAnsi" w:cstheme="minorHAnsi"/>
          <w:b/>
          <w:color w:val="auto"/>
          <w:sz w:val="24"/>
          <w:szCs w:val="24"/>
        </w:rPr>
      </w:pPr>
    </w:p>
    <w:p w14:paraId="1A84F191" w14:textId="77777777" w:rsidR="00B92E9C" w:rsidRPr="00CD7CB4" w:rsidRDefault="00B92E9C" w:rsidP="00B92E9C">
      <w:pPr>
        <w:pBdr>
          <w:top w:val="none" w:sz="0" w:space="0" w:color="auto"/>
          <w:left w:val="none" w:sz="0" w:space="0" w:color="auto"/>
          <w:bottom w:val="none" w:sz="0" w:space="0" w:color="auto"/>
          <w:right w:val="none" w:sz="0" w:space="0" w:color="auto"/>
          <w:bar w:val="none" w:sz="0" w:color="auto"/>
        </w:pBdr>
        <w:tabs>
          <w:tab w:val="left" w:pos="72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All professionals are expected to follow consent guidance from the General Data Protection Regulation (GDPR) 2017, the Children Act 1989 and the Crime and Disorder Act 1998. </w:t>
      </w:r>
      <w:r w:rsidR="00AB1A3E" w:rsidRPr="00CD7CB4">
        <w:rPr>
          <w:rFonts w:asciiTheme="minorHAnsi" w:hAnsiTheme="minorHAnsi" w:cstheme="minorHAnsi"/>
          <w:color w:val="auto"/>
          <w:sz w:val="24"/>
          <w:szCs w:val="24"/>
        </w:rPr>
        <w:t xml:space="preserve">To make a referral, parents/carers must give their </w:t>
      </w:r>
      <w:r w:rsidR="00AB1A3E" w:rsidRPr="00CD7CB4">
        <w:rPr>
          <w:rFonts w:asciiTheme="minorHAnsi" w:hAnsiTheme="minorHAnsi" w:cstheme="minorHAnsi"/>
          <w:b/>
          <w:color w:val="auto"/>
          <w:sz w:val="24"/>
          <w:szCs w:val="24"/>
        </w:rPr>
        <w:t>explicit and informed consent</w:t>
      </w:r>
      <w:r w:rsidR="00AB1A3E" w:rsidRPr="00CD7CB4">
        <w:rPr>
          <w:rFonts w:asciiTheme="minorHAnsi" w:hAnsiTheme="minorHAnsi" w:cstheme="minorHAnsi"/>
          <w:color w:val="auto"/>
          <w:sz w:val="24"/>
          <w:szCs w:val="24"/>
        </w:rPr>
        <w:t xml:space="preserve"> for information to be shared with other agencies to enable holistic support and access to services.</w:t>
      </w:r>
      <w:r w:rsidRPr="00CD7CB4">
        <w:rPr>
          <w:rFonts w:asciiTheme="minorHAnsi" w:hAnsiTheme="minorHAnsi" w:cstheme="minorHAnsi"/>
          <w:color w:val="auto"/>
          <w:sz w:val="24"/>
          <w:szCs w:val="24"/>
        </w:rPr>
        <w:t xml:space="preserve"> </w:t>
      </w:r>
      <w:r w:rsidR="00AB1A3E" w:rsidRPr="00CD7CB4">
        <w:rPr>
          <w:rFonts w:asciiTheme="minorHAnsi" w:hAnsiTheme="minorHAnsi" w:cstheme="minorHAnsi"/>
          <w:color w:val="auto"/>
          <w:sz w:val="24"/>
          <w:szCs w:val="24"/>
        </w:rPr>
        <w:t>Recorded consent should be gained by the referring agency, with clarity about why and with whom information will be shared. Services cannot accept a referral without consent, unless there are safeguarding concerns whereby there is a statutory duty to intervene and seeking consent may put the child at further risk or cause a delay.</w:t>
      </w:r>
      <w:r w:rsidRPr="00CD7CB4">
        <w:rPr>
          <w:rFonts w:asciiTheme="minorHAnsi" w:hAnsiTheme="minorHAnsi" w:cstheme="minorHAnsi"/>
          <w:color w:val="auto"/>
          <w:sz w:val="24"/>
          <w:szCs w:val="24"/>
        </w:rPr>
        <w:t xml:space="preserve"> </w:t>
      </w:r>
      <w:r w:rsidR="00AB1A3E" w:rsidRPr="00CD7CB4">
        <w:rPr>
          <w:rFonts w:asciiTheme="minorHAnsi" w:hAnsiTheme="minorHAnsi" w:cstheme="minorHAnsi"/>
          <w:color w:val="auto"/>
          <w:sz w:val="24"/>
          <w:szCs w:val="24"/>
        </w:rPr>
        <w:t>In situations where there are concerns that a child is suffering, or is likely to suffer significant harm, information may be shared without consent.</w:t>
      </w:r>
    </w:p>
    <w:p w14:paraId="7933F887" w14:textId="77777777" w:rsidR="00B92E9C" w:rsidRPr="00CD7CB4" w:rsidRDefault="00B92E9C" w:rsidP="00B92E9C">
      <w:pPr>
        <w:pBdr>
          <w:top w:val="none" w:sz="0" w:space="0" w:color="auto"/>
          <w:left w:val="none" w:sz="0" w:space="0" w:color="auto"/>
          <w:bottom w:val="none" w:sz="0" w:space="0" w:color="auto"/>
          <w:right w:val="none" w:sz="0" w:space="0" w:color="auto"/>
          <w:bar w:val="none" w:sz="0" w:color="auto"/>
        </w:pBdr>
        <w:tabs>
          <w:tab w:val="left" w:pos="720"/>
        </w:tabs>
        <w:rPr>
          <w:rFonts w:asciiTheme="minorHAnsi" w:hAnsiTheme="minorHAnsi" w:cstheme="minorHAnsi"/>
          <w:color w:val="auto"/>
          <w:sz w:val="24"/>
          <w:szCs w:val="24"/>
        </w:rPr>
      </w:pPr>
    </w:p>
    <w:p w14:paraId="59D23D5D" w14:textId="77777777" w:rsidR="00B92E9C" w:rsidRPr="00CD7CB4" w:rsidRDefault="00AB1A3E" w:rsidP="00B92E9C">
      <w:pPr>
        <w:pBdr>
          <w:top w:val="none" w:sz="0" w:space="0" w:color="auto"/>
          <w:left w:val="none" w:sz="0" w:space="0" w:color="auto"/>
          <w:bottom w:val="none" w:sz="0" w:space="0" w:color="auto"/>
          <w:right w:val="none" w:sz="0" w:space="0" w:color="auto"/>
          <w:bar w:val="none" w:sz="0" w:color="auto"/>
        </w:pBdr>
        <w:tabs>
          <w:tab w:val="left" w:pos="720"/>
        </w:tabs>
        <w:rPr>
          <w:rFonts w:asciiTheme="minorHAnsi" w:hAnsiTheme="minorHAnsi" w:cstheme="minorHAnsi"/>
          <w:color w:val="auto"/>
          <w:sz w:val="24"/>
          <w:szCs w:val="24"/>
        </w:rPr>
      </w:pPr>
      <w:r w:rsidRPr="00CD7CB4">
        <w:rPr>
          <w:rFonts w:asciiTheme="minorHAnsi" w:hAnsiTheme="minorHAnsi" w:cstheme="minorHAnsi"/>
          <w:color w:val="auto"/>
          <w:sz w:val="24"/>
          <w:szCs w:val="24"/>
        </w:rPr>
        <w:t>Circumstances may include:</w:t>
      </w:r>
    </w:p>
    <w:p w14:paraId="71890F65" w14:textId="77777777" w:rsidR="00B92E9C" w:rsidRPr="00CD7CB4" w:rsidRDefault="00B92E9C" w:rsidP="00B92E9C">
      <w:pPr>
        <w:pBdr>
          <w:top w:val="none" w:sz="0" w:space="0" w:color="auto"/>
          <w:left w:val="none" w:sz="0" w:space="0" w:color="auto"/>
          <w:bottom w:val="none" w:sz="0" w:space="0" w:color="auto"/>
          <w:right w:val="none" w:sz="0" w:space="0" w:color="auto"/>
          <w:bar w:val="none" w:sz="0" w:color="auto"/>
        </w:pBdr>
        <w:tabs>
          <w:tab w:val="left" w:pos="720"/>
        </w:tabs>
        <w:rPr>
          <w:rFonts w:asciiTheme="minorHAnsi" w:hAnsiTheme="minorHAnsi" w:cstheme="minorHAnsi"/>
          <w:color w:val="auto"/>
          <w:sz w:val="24"/>
          <w:szCs w:val="24"/>
        </w:rPr>
      </w:pPr>
    </w:p>
    <w:p w14:paraId="32208423" w14:textId="77777777" w:rsidR="00B92E9C" w:rsidRPr="00CD7CB4" w:rsidRDefault="00AB1A3E" w:rsidP="001B14E9">
      <w:pPr>
        <w:pStyle w:val="ListParagraph"/>
        <w:numPr>
          <w:ilvl w:val="0"/>
          <w:numId w:val="65"/>
        </w:numPr>
        <w:pBdr>
          <w:top w:val="none" w:sz="0" w:space="0" w:color="auto"/>
          <w:left w:val="none" w:sz="0" w:space="0" w:color="auto"/>
          <w:bottom w:val="none" w:sz="0" w:space="0" w:color="auto"/>
          <w:right w:val="none" w:sz="0" w:space="0" w:color="auto"/>
          <w:bar w:val="none" w:sz="0" w:color="auto"/>
        </w:pBdr>
        <w:tabs>
          <w:tab w:val="left" w:pos="720"/>
        </w:tabs>
        <w:rPr>
          <w:rFonts w:asciiTheme="minorHAnsi" w:hAnsiTheme="minorHAnsi" w:cstheme="minorHAnsi"/>
          <w:color w:val="auto"/>
          <w:sz w:val="24"/>
          <w:szCs w:val="24"/>
        </w:rPr>
      </w:pPr>
      <w:r w:rsidRPr="00CD7CB4">
        <w:rPr>
          <w:rFonts w:asciiTheme="minorHAnsi" w:hAnsiTheme="minorHAnsi" w:cstheme="minorHAnsi"/>
          <w:color w:val="auto"/>
          <w:sz w:val="24"/>
          <w:szCs w:val="24"/>
        </w:rPr>
        <w:t>Suspicion that a child will be forced into marriage or removed from the country against their will</w:t>
      </w:r>
    </w:p>
    <w:p w14:paraId="247A02AA" w14:textId="77777777" w:rsidR="00B92E9C" w:rsidRPr="00CD7CB4" w:rsidRDefault="00AB1A3E" w:rsidP="001B14E9">
      <w:pPr>
        <w:pStyle w:val="ListParagraph"/>
        <w:numPr>
          <w:ilvl w:val="0"/>
          <w:numId w:val="65"/>
        </w:numPr>
        <w:pBdr>
          <w:top w:val="none" w:sz="0" w:space="0" w:color="auto"/>
          <w:left w:val="none" w:sz="0" w:space="0" w:color="auto"/>
          <w:bottom w:val="none" w:sz="0" w:space="0" w:color="auto"/>
          <w:right w:val="none" w:sz="0" w:space="0" w:color="auto"/>
          <w:bar w:val="none" w:sz="0" w:color="auto"/>
        </w:pBdr>
        <w:tabs>
          <w:tab w:val="left" w:pos="720"/>
        </w:tabs>
        <w:rPr>
          <w:rFonts w:asciiTheme="minorHAnsi" w:hAnsiTheme="minorHAnsi" w:cstheme="minorHAnsi"/>
          <w:color w:val="auto"/>
          <w:sz w:val="24"/>
          <w:szCs w:val="24"/>
        </w:rPr>
      </w:pPr>
      <w:r w:rsidRPr="00CD7CB4">
        <w:rPr>
          <w:rFonts w:asciiTheme="minorHAnsi" w:hAnsiTheme="minorHAnsi" w:cstheme="minorHAnsi"/>
          <w:color w:val="auto"/>
          <w:sz w:val="24"/>
          <w:szCs w:val="24"/>
        </w:rPr>
        <w:t>Suspicion that a child is at risk of female genital mutilation</w:t>
      </w:r>
    </w:p>
    <w:p w14:paraId="77C50653" w14:textId="77777777" w:rsidR="00B92E9C" w:rsidRPr="00CD7CB4" w:rsidRDefault="00AB1A3E" w:rsidP="001B14E9">
      <w:pPr>
        <w:pStyle w:val="ListParagraph"/>
        <w:numPr>
          <w:ilvl w:val="0"/>
          <w:numId w:val="65"/>
        </w:numPr>
        <w:pBdr>
          <w:top w:val="none" w:sz="0" w:space="0" w:color="auto"/>
          <w:left w:val="none" w:sz="0" w:space="0" w:color="auto"/>
          <w:bottom w:val="none" w:sz="0" w:space="0" w:color="auto"/>
          <w:right w:val="none" w:sz="0" w:space="0" w:color="auto"/>
          <w:bar w:val="none" w:sz="0" w:color="auto"/>
        </w:pBdr>
        <w:tabs>
          <w:tab w:val="left" w:pos="720"/>
        </w:tabs>
        <w:rPr>
          <w:rFonts w:asciiTheme="minorHAnsi" w:hAnsiTheme="minorHAnsi" w:cstheme="minorHAnsi"/>
          <w:color w:val="auto"/>
          <w:sz w:val="24"/>
          <w:szCs w:val="24"/>
        </w:rPr>
      </w:pPr>
      <w:r w:rsidRPr="00CD7CB4">
        <w:rPr>
          <w:rFonts w:asciiTheme="minorHAnsi" w:hAnsiTheme="minorHAnsi" w:cstheme="minorHAnsi"/>
          <w:color w:val="auto"/>
          <w:sz w:val="24"/>
          <w:szCs w:val="24"/>
        </w:rPr>
        <w:t>A disclosure of sexual or physical abuse putting the child at immediate risk</w:t>
      </w:r>
    </w:p>
    <w:p w14:paraId="5C90A4CC" w14:textId="77777777" w:rsidR="00B92E9C" w:rsidRPr="00CD7CB4" w:rsidRDefault="00AB1A3E" w:rsidP="001B14E9">
      <w:pPr>
        <w:pStyle w:val="ListParagraph"/>
        <w:numPr>
          <w:ilvl w:val="0"/>
          <w:numId w:val="65"/>
        </w:numPr>
        <w:pBdr>
          <w:top w:val="none" w:sz="0" w:space="0" w:color="auto"/>
          <w:left w:val="none" w:sz="0" w:space="0" w:color="auto"/>
          <w:bottom w:val="none" w:sz="0" w:space="0" w:color="auto"/>
          <w:right w:val="none" w:sz="0" w:space="0" w:color="auto"/>
          <w:bar w:val="none" w:sz="0" w:color="auto"/>
        </w:pBdr>
        <w:tabs>
          <w:tab w:val="left" w:pos="720"/>
        </w:tabs>
        <w:rPr>
          <w:rFonts w:asciiTheme="minorHAnsi" w:hAnsiTheme="minorHAnsi" w:cstheme="minorHAnsi"/>
          <w:color w:val="auto"/>
          <w:sz w:val="24"/>
          <w:szCs w:val="24"/>
        </w:rPr>
      </w:pPr>
      <w:r w:rsidRPr="00CD7CB4">
        <w:rPr>
          <w:rFonts w:asciiTheme="minorHAnsi" w:hAnsiTheme="minorHAnsi" w:cstheme="minorHAnsi"/>
          <w:color w:val="auto"/>
          <w:sz w:val="24"/>
          <w:szCs w:val="24"/>
        </w:rPr>
        <w:t>Suspicion that illness is being fabricated.</w:t>
      </w:r>
    </w:p>
    <w:p w14:paraId="340F0FAF" w14:textId="77777777" w:rsidR="00B92E9C" w:rsidRPr="00CD7CB4" w:rsidRDefault="00B92E9C" w:rsidP="00B92E9C">
      <w:pPr>
        <w:pStyle w:val="ListParagraph"/>
        <w:pBdr>
          <w:top w:val="none" w:sz="0" w:space="0" w:color="auto"/>
          <w:left w:val="none" w:sz="0" w:space="0" w:color="auto"/>
          <w:bottom w:val="none" w:sz="0" w:space="0" w:color="auto"/>
          <w:right w:val="none" w:sz="0" w:space="0" w:color="auto"/>
          <w:bar w:val="none" w:sz="0" w:color="auto"/>
        </w:pBdr>
        <w:tabs>
          <w:tab w:val="left" w:pos="720"/>
        </w:tabs>
        <w:ind w:left="1440"/>
        <w:rPr>
          <w:rFonts w:asciiTheme="minorHAnsi" w:hAnsiTheme="minorHAnsi" w:cstheme="minorHAnsi"/>
          <w:color w:val="auto"/>
          <w:sz w:val="24"/>
          <w:szCs w:val="24"/>
        </w:rPr>
      </w:pPr>
    </w:p>
    <w:p w14:paraId="40D983CB" w14:textId="77777777" w:rsidR="00B92E9C" w:rsidRPr="00CD7CB4" w:rsidRDefault="00AB1A3E" w:rsidP="00B92E9C">
      <w:pPr>
        <w:pBdr>
          <w:top w:val="none" w:sz="0" w:space="0" w:color="auto"/>
          <w:left w:val="none" w:sz="0" w:space="0" w:color="auto"/>
          <w:bottom w:val="none" w:sz="0" w:space="0" w:color="auto"/>
          <w:right w:val="none" w:sz="0" w:space="0" w:color="auto"/>
          <w:bar w:val="none" w:sz="0" w:color="auto"/>
        </w:pBdr>
        <w:tabs>
          <w:tab w:val="left" w:pos="720"/>
        </w:tabs>
        <w:rPr>
          <w:rFonts w:asciiTheme="minorHAnsi" w:hAnsiTheme="minorHAnsi" w:cstheme="minorHAnsi"/>
          <w:color w:val="auto"/>
          <w:sz w:val="24"/>
          <w:szCs w:val="24"/>
        </w:rPr>
      </w:pPr>
      <w:r w:rsidRPr="00CD7CB4">
        <w:rPr>
          <w:rFonts w:asciiTheme="minorHAnsi" w:hAnsiTheme="minorHAnsi" w:cstheme="minorHAnsi"/>
          <w:color w:val="auto"/>
          <w:sz w:val="24"/>
          <w:szCs w:val="24"/>
        </w:rPr>
        <w:t>Permission to share information with the City MASH should always be sought from an adult with parental responsibility for the child / young person before passing information about them to Children’s Social Care, UNLESS seeking permission would place the child at immediate risk of significant harm or may lead to the loss of evidence, for example destroying evidence of a crime or influencing a child about a disclosure made.</w:t>
      </w:r>
    </w:p>
    <w:p w14:paraId="73A1C6B4" w14:textId="77777777" w:rsidR="00B92E9C" w:rsidRPr="00CD7CB4" w:rsidRDefault="00B92E9C" w:rsidP="00B92E9C">
      <w:pPr>
        <w:pBdr>
          <w:top w:val="none" w:sz="0" w:space="0" w:color="auto"/>
          <w:left w:val="none" w:sz="0" w:space="0" w:color="auto"/>
          <w:bottom w:val="none" w:sz="0" w:space="0" w:color="auto"/>
          <w:right w:val="none" w:sz="0" w:space="0" w:color="auto"/>
          <w:bar w:val="none" w:sz="0" w:color="auto"/>
        </w:pBdr>
        <w:tabs>
          <w:tab w:val="left" w:pos="720"/>
        </w:tabs>
        <w:rPr>
          <w:rFonts w:asciiTheme="minorHAnsi" w:hAnsiTheme="minorHAnsi" w:cstheme="minorHAnsi"/>
          <w:b/>
          <w:bCs/>
          <w:i/>
          <w:iCs/>
          <w:color w:val="auto"/>
          <w:sz w:val="24"/>
          <w:szCs w:val="24"/>
        </w:rPr>
      </w:pPr>
    </w:p>
    <w:p w14:paraId="2050DDEE" w14:textId="77777777" w:rsidR="00E24037" w:rsidRPr="00CD7CB4" w:rsidRDefault="00E24037" w:rsidP="00B92E9C">
      <w:pPr>
        <w:pBdr>
          <w:top w:val="none" w:sz="0" w:space="0" w:color="auto"/>
          <w:left w:val="none" w:sz="0" w:space="0" w:color="auto"/>
          <w:bottom w:val="none" w:sz="0" w:space="0" w:color="auto"/>
          <w:right w:val="none" w:sz="0" w:space="0" w:color="auto"/>
          <w:bar w:val="none" w:sz="0" w:color="auto"/>
        </w:pBdr>
        <w:tabs>
          <w:tab w:val="left" w:pos="720"/>
        </w:tabs>
        <w:rPr>
          <w:rFonts w:asciiTheme="minorHAnsi" w:hAnsiTheme="minorHAnsi" w:cstheme="minorHAnsi"/>
          <w:color w:val="auto"/>
          <w:sz w:val="24"/>
          <w:szCs w:val="24"/>
        </w:rPr>
      </w:pPr>
      <w:r w:rsidRPr="00CD7CB4">
        <w:rPr>
          <w:rFonts w:asciiTheme="minorHAnsi" w:hAnsiTheme="minorHAnsi" w:cstheme="minorHAnsi"/>
          <w:b/>
          <w:bCs/>
          <w:i/>
          <w:iCs/>
          <w:color w:val="auto"/>
          <w:sz w:val="24"/>
          <w:szCs w:val="24"/>
        </w:rPr>
        <w:t>The Data Protection Act 2018 and GDPR do not prevent the sharing of information for the purposes of keeping children safe. Fears about sharing information must not be allowed to stand in the way of the need to safeguard and promote the welfare and protect th</w:t>
      </w:r>
      <w:r w:rsidR="00605A26" w:rsidRPr="00CD7CB4">
        <w:rPr>
          <w:rFonts w:asciiTheme="minorHAnsi" w:hAnsiTheme="minorHAnsi" w:cstheme="minorHAnsi"/>
          <w:b/>
          <w:bCs/>
          <w:i/>
          <w:iCs/>
          <w:color w:val="auto"/>
          <w:sz w:val="24"/>
          <w:szCs w:val="24"/>
        </w:rPr>
        <w:t xml:space="preserve">e </w:t>
      </w:r>
      <w:r w:rsidR="00CB2204" w:rsidRPr="00CD7CB4">
        <w:rPr>
          <w:rFonts w:asciiTheme="minorHAnsi" w:hAnsiTheme="minorHAnsi" w:cstheme="minorHAnsi"/>
          <w:b/>
          <w:bCs/>
          <w:i/>
          <w:iCs/>
          <w:color w:val="auto"/>
          <w:sz w:val="24"/>
          <w:szCs w:val="24"/>
        </w:rPr>
        <w:t>s</w:t>
      </w:r>
      <w:r w:rsidR="00605A26" w:rsidRPr="00CD7CB4">
        <w:rPr>
          <w:rFonts w:asciiTheme="minorHAnsi" w:hAnsiTheme="minorHAnsi" w:cstheme="minorHAnsi"/>
          <w:b/>
          <w:bCs/>
          <w:i/>
          <w:iCs/>
          <w:color w:val="auto"/>
          <w:sz w:val="24"/>
          <w:szCs w:val="24"/>
        </w:rPr>
        <w:t>afety</w:t>
      </w:r>
      <w:r w:rsidRPr="00CD7CB4">
        <w:rPr>
          <w:rFonts w:asciiTheme="minorHAnsi" w:hAnsiTheme="minorHAnsi" w:cstheme="minorHAnsi"/>
          <w:b/>
          <w:bCs/>
          <w:i/>
          <w:iCs/>
          <w:color w:val="auto"/>
          <w:sz w:val="24"/>
          <w:szCs w:val="24"/>
        </w:rPr>
        <w:t xml:space="preserve"> of children. (Keeping Children Safe in Education 202</w:t>
      </w:r>
      <w:r w:rsidR="00000D74" w:rsidRPr="00CD7CB4">
        <w:rPr>
          <w:rFonts w:asciiTheme="minorHAnsi" w:hAnsiTheme="minorHAnsi" w:cstheme="minorHAnsi"/>
          <w:b/>
          <w:bCs/>
          <w:i/>
          <w:iCs/>
          <w:color w:val="auto"/>
          <w:sz w:val="24"/>
          <w:szCs w:val="24"/>
        </w:rPr>
        <w:t>5</w:t>
      </w:r>
      <w:r w:rsidR="00AA39E9" w:rsidRPr="00CD7CB4">
        <w:rPr>
          <w:rFonts w:asciiTheme="minorHAnsi" w:hAnsiTheme="minorHAnsi" w:cstheme="minorHAnsi"/>
          <w:b/>
          <w:bCs/>
          <w:i/>
          <w:iCs/>
          <w:color w:val="auto"/>
          <w:sz w:val="24"/>
          <w:szCs w:val="24"/>
        </w:rPr>
        <w:t>, Page 19, paragraph 55</w:t>
      </w:r>
      <w:r w:rsidRPr="00CD7CB4">
        <w:rPr>
          <w:rFonts w:asciiTheme="minorHAnsi" w:hAnsiTheme="minorHAnsi" w:cstheme="minorHAnsi"/>
          <w:b/>
          <w:bCs/>
          <w:i/>
          <w:iCs/>
          <w:color w:val="auto"/>
          <w:sz w:val="24"/>
          <w:szCs w:val="24"/>
        </w:rPr>
        <w:t>)</w:t>
      </w:r>
    </w:p>
    <w:p w14:paraId="595EB4B9" w14:textId="77777777" w:rsidR="00E24037" w:rsidRPr="00CD7CB4" w:rsidRDefault="00E24037" w:rsidP="00E24037">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p>
    <w:p w14:paraId="2147FF11" w14:textId="77777777" w:rsidR="00E24037" w:rsidRPr="00CD7CB4" w:rsidRDefault="00E24037" w:rsidP="00E24037">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Further details on information sharing can be found: Working Together to Safeguard Children </w:t>
      </w:r>
      <w:r w:rsidR="00D752DF" w:rsidRPr="00CD7CB4">
        <w:rPr>
          <w:rFonts w:asciiTheme="minorHAnsi" w:hAnsiTheme="minorHAnsi" w:cstheme="minorHAnsi"/>
          <w:color w:val="auto"/>
          <w:sz w:val="24"/>
          <w:szCs w:val="24"/>
        </w:rPr>
        <w:t>2023</w:t>
      </w:r>
      <w:r w:rsidRPr="00CD7CB4">
        <w:rPr>
          <w:rFonts w:asciiTheme="minorHAnsi" w:hAnsiTheme="minorHAnsi" w:cstheme="minorHAnsi"/>
          <w:color w:val="auto"/>
          <w:sz w:val="24"/>
          <w:szCs w:val="24"/>
        </w:rPr>
        <w:t xml:space="preserve">, Data protection: toolkit for schools, Information Sharing: Advice for Practitioners providing safeguarding services to Children, Young People, Parents and Carers. </w:t>
      </w:r>
    </w:p>
    <w:p w14:paraId="6210EB31" w14:textId="77777777" w:rsidR="00B35543" w:rsidRPr="00CD7CB4" w:rsidRDefault="00B35543" w:rsidP="00AB1A3E">
      <w:pPr>
        <w:pBdr>
          <w:top w:val="none" w:sz="0" w:space="0" w:color="auto"/>
          <w:left w:val="none" w:sz="0" w:space="0" w:color="auto"/>
          <w:bottom w:val="none" w:sz="0" w:space="0" w:color="auto"/>
          <w:right w:val="none" w:sz="0" w:space="0" w:color="auto"/>
          <w:bar w:val="none" w:sz="0" w:color="auto"/>
        </w:pBdr>
        <w:tabs>
          <w:tab w:val="left" w:pos="720"/>
        </w:tabs>
        <w:rPr>
          <w:rFonts w:asciiTheme="minorHAnsi" w:hAnsiTheme="minorHAnsi" w:cstheme="minorHAnsi"/>
          <w:b/>
          <w:color w:val="auto"/>
          <w:sz w:val="24"/>
          <w:szCs w:val="24"/>
        </w:rPr>
      </w:pPr>
    </w:p>
    <w:p w14:paraId="3E1BA399" w14:textId="77777777" w:rsidR="009637E0" w:rsidRPr="00CD7CB4" w:rsidRDefault="00AA39E9" w:rsidP="001B14E9">
      <w:pPr>
        <w:pStyle w:val="ListParagraph"/>
        <w:numPr>
          <w:ilvl w:val="0"/>
          <w:numId w:val="63"/>
        </w:numPr>
        <w:pBdr>
          <w:top w:val="none" w:sz="0" w:space="0" w:color="auto"/>
          <w:left w:val="none" w:sz="0" w:space="0" w:color="auto"/>
          <w:bottom w:val="none" w:sz="0" w:space="0" w:color="auto"/>
          <w:right w:val="none" w:sz="0" w:space="0" w:color="auto"/>
          <w:bar w:val="none" w:sz="0" w:color="auto"/>
        </w:pBdr>
        <w:tabs>
          <w:tab w:val="left" w:pos="540"/>
        </w:tabs>
        <w:rPr>
          <w:rFonts w:asciiTheme="minorHAnsi" w:eastAsia="Century Gothic" w:hAnsiTheme="minorHAnsi" w:cstheme="minorHAnsi"/>
          <w:b/>
          <w:bCs/>
          <w:color w:val="000000" w:themeColor="text1"/>
          <w:sz w:val="24"/>
          <w:szCs w:val="24"/>
        </w:rPr>
      </w:pPr>
      <w:r w:rsidRPr="00CD7CB4">
        <w:rPr>
          <w:rFonts w:asciiTheme="minorHAnsi" w:hAnsiTheme="minorHAnsi" w:cstheme="minorHAnsi"/>
          <w:b/>
          <w:bCs/>
          <w:color w:val="auto"/>
          <w:sz w:val="24"/>
          <w:szCs w:val="24"/>
        </w:rPr>
        <w:t>P</w:t>
      </w:r>
      <w:r w:rsidR="003763F6" w:rsidRPr="00CD7CB4">
        <w:rPr>
          <w:rFonts w:asciiTheme="minorHAnsi" w:hAnsiTheme="minorHAnsi" w:cstheme="minorHAnsi"/>
          <w:b/>
          <w:bCs/>
          <w:color w:val="auto"/>
          <w:sz w:val="24"/>
          <w:szCs w:val="24"/>
        </w:rPr>
        <w:t>upils</w:t>
      </w:r>
      <w:r w:rsidR="62D91F1F" w:rsidRPr="00CD7CB4">
        <w:rPr>
          <w:rFonts w:asciiTheme="minorHAnsi" w:hAnsiTheme="minorHAnsi" w:cstheme="minorHAnsi"/>
          <w:b/>
          <w:bCs/>
          <w:color w:val="auto"/>
          <w:sz w:val="24"/>
          <w:szCs w:val="24"/>
        </w:rPr>
        <w:t>:</w:t>
      </w:r>
    </w:p>
    <w:p w14:paraId="455FF488" w14:textId="77777777" w:rsidR="003763F6" w:rsidRPr="00CD7CB4" w:rsidRDefault="003763F6" w:rsidP="003763F6">
      <w:pPr>
        <w:widowControl w:val="0"/>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b/>
          <w:color w:val="auto"/>
          <w:sz w:val="24"/>
          <w:szCs w:val="24"/>
        </w:rPr>
      </w:pPr>
    </w:p>
    <w:p w14:paraId="0D34D7FB" w14:textId="77777777" w:rsidR="003763F6" w:rsidRPr="00CD7CB4" w:rsidRDefault="003763F6" w:rsidP="003763F6">
      <w:pPr>
        <w:widowControl w:val="0"/>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b/>
          <w:color w:val="auto"/>
          <w:sz w:val="24"/>
          <w:szCs w:val="24"/>
        </w:rPr>
      </w:pPr>
      <w:r w:rsidRPr="009C109E">
        <w:rPr>
          <w:rFonts w:asciiTheme="minorHAnsi" w:eastAsia="Calibri" w:hAnsiTheme="minorHAnsi" w:cstheme="minorHAnsi"/>
          <w:b/>
          <w:color w:val="1F3864" w:themeColor="accent1" w:themeShade="80"/>
          <w:sz w:val="24"/>
          <w:szCs w:val="24"/>
        </w:rPr>
        <w:t>Safe Environment – pupils are safe and feel safe</w:t>
      </w:r>
    </w:p>
    <w:p w14:paraId="3F4E721B" w14:textId="77777777" w:rsidR="003763F6" w:rsidRPr="00CD7CB4" w:rsidRDefault="003763F6" w:rsidP="003763F6">
      <w:pPr>
        <w:widowControl w:val="0"/>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p>
    <w:p w14:paraId="3F7C38F2" w14:textId="77777777" w:rsidR="003763F6" w:rsidRPr="00CD7CB4" w:rsidRDefault="003763F6" w:rsidP="003763F6">
      <w:pPr>
        <w:widowControl w:val="0"/>
        <w:pBdr>
          <w:top w:val="none" w:sz="0" w:space="0" w:color="auto"/>
          <w:left w:val="none" w:sz="0" w:space="0" w:color="auto"/>
          <w:bottom w:val="none" w:sz="0" w:space="0" w:color="auto"/>
          <w:right w:val="none" w:sz="0" w:space="0" w:color="auto"/>
          <w:bar w:val="none" w:sz="0" w:color="auto"/>
        </w:pBdr>
        <w:ind w:right="306"/>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All pupils are taught about safeguarding, including online, through various teaching and learning opportunities, as part of providing a broad and balanced curriculum.</w:t>
      </w:r>
    </w:p>
    <w:p w14:paraId="1BA16C2A" w14:textId="77777777" w:rsidR="003763F6" w:rsidRPr="00CD7CB4" w:rsidRDefault="003763F6" w:rsidP="003763F6">
      <w:pPr>
        <w:widowControl w:val="0"/>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 xml:space="preserve">School adopts an open and accepting attitude towards pupils as part of our responsibility for pastoral care. Pupils, parents and staff will be free to talk about any concerns and will see the school as a safe place when there are difficulties. Pupils' worries and fears will be taken </w:t>
      </w:r>
      <w:r w:rsidR="110B6799" w:rsidRPr="00CD7CB4">
        <w:rPr>
          <w:rFonts w:asciiTheme="minorHAnsi" w:eastAsia="Calibri" w:hAnsiTheme="minorHAnsi" w:cstheme="minorHAnsi"/>
          <w:color w:val="auto"/>
          <w:sz w:val="24"/>
          <w:szCs w:val="24"/>
        </w:rPr>
        <w:t>seriously,</w:t>
      </w:r>
      <w:r w:rsidRPr="00CD7CB4">
        <w:rPr>
          <w:rFonts w:asciiTheme="minorHAnsi" w:eastAsia="Calibri" w:hAnsiTheme="minorHAnsi" w:cstheme="minorHAnsi"/>
          <w:color w:val="auto"/>
          <w:sz w:val="24"/>
          <w:szCs w:val="24"/>
        </w:rPr>
        <w:t xml:space="preserve"> and pupils </w:t>
      </w:r>
      <w:r w:rsidRPr="00CD7CB4">
        <w:rPr>
          <w:rFonts w:asciiTheme="minorHAnsi" w:eastAsia="Calibri" w:hAnsiTheme="minorHAnsi" w:cstheme="minorHAnsi"/>
          <w:color w:val="auto"/>
          <w:sz w:val="24"/>
          <w:szCs w:val="24"/>
        </w:rPr>
        <w:lastRenderedPageBreak/>
        <w:t>encouraged to seek help from school staff.</w:t>
      </w:r>
    </w:p>
    <w:p w14:paraId="1ABF4F57" w14:textId="77777777" w:rsidR="003763F6" w:rsidRPr="00CD7CB4" w:rsidRDefault="003763F6" w:rsidP="003763F6">
      <w:pPr>
        <w:widowControl w:val="0"/>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p>
    <w:p w14:paraId="38538C68" w14:textId="77777777" w:rsidR="003763F6" w:rsidRPr="00CD7CB4" w:rsidRDefault="003763F6" w:rsidP="003763F6">
      <w:pPr>
        <w:widowControl w:val="0"/>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School will therefore ensure that:</w:t>
      </w:r>
    </w:p>
    <w:p w14:paraId="783E366A" w14:textId="77777777" w:rsidR="003763F6" w:rsidRPr="00CD7CB4" w:rsidRDefault="003763F6" w:rsidP="001B14E9">
      <w:pPr>
        <w:pStyle w:val="ListParagraph"/>
        <w:widowControl w:val="0"/>
        <w:numPr>
          <w:ilvl w:val="0"/>
          <w:numId w:val="64"/>
        </w:numPr>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 xml:space="preserve">There is an ethos where pupils feel secure and are encouraged to talk and are listened too, taken </w:t>
      </w:r>
      <w:r w:rsidR="000C64AE" w:rsidRPr="00CD7CB4">
        <w:rPr>
          <w:rFonts w:asciiTheme="minorHAnsi" w:eastAsia="Calibri" w:hAnsiTheme="minorHAnsi" w:cstheme="minorHAnsi"/>
          <w:color w:val="auto"/>
          <w:sz w:val="24"/>
          <w:szCs w:val="24"/>
        </w:rPr>
        <w:t>seriously,</w:t>
      </w:r>
      <w:r w:rsidRPr="00CD7CB4">
        <w:rPr>
          <w:rFonts w:asciiTheme="minorHAnsi" w:eastAsia="Calibri" w:hAnsiTheme="minorHAnsi" w:cstheme="minorHAnsi"/>
          <w:color w:val="auto"/>
          <w:sz w:val="24"/>
          <w:szCs w:val="24"/>
        </w:rPr>
        <w:t xml:space="preserve"> and responded to appropriately is established and maintained</w:t>
      </w:r>
    </w:p>
    <w:p w14:paraId="05BA6909" w14:textId="77777777" w:rsidR="003763F6" w:rsidRPr="00CD7CB4" w:rsidRDefault="003763F6" w:rsidP="001B14E9">
      <w:pPr>
        <w:pStyle w:val="ListParagraph"/>
        <w:widowControl w:val="0"/>
        <w:numPr>
          <w:ilvl w:val="0"/>
          <w:numId w:val="64"/>
        </w:numPr>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Pupils are involved in the decision-making which affects them</w:t>
      </w:r>
    </w:p>
    <w:p w14:paraId="5B5C40BB" w14:textId="77777777" w:rsidR="003763F6" w:rsidRPr="00CD7CB4" w:rsidRDefault="003763F6" w:rsidP="001B14E9">
      <w:pPr>
        <w:pStyle w:val="ListParagraph"/>
        <w:widowControl w:val="0"/>
        <w:numPr>
          <w:ilvl w:val="0"/>
          <w:numId w:val="64"/>
        </w:numPr>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Pupils know that there are adults in the school whom they can approach if they are worried or have difficulties and the school has well developed listening systems</w:t>
      </w:r>
    </w:p>
    <w:p w14:paraId="7D2C2431" w14:textId="77777777" w:rsidR="003763F6" w:rsidRPr="00CD7CB4" w:rsidRDefault="003763F6" w:rsidP="001B14E9">
      <w:pPr>
        <w:pStyle w:val="ListParagraph"/>
        <w:widowControl w:val="0"/>
        <w:numPr>
          <w:ilvl w:val="0"/>
          <w:numId w:val="64"/>
        </w:numPr>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 xml:space="preserve">Posters are displayed which detail contact numbers for appropriate support services and child protection helplines </w:t>
      </w:r>
      <w:r w:rsidR="624F58EA" w:rsidRPr="00CD7CB4">
        <w:rPr>
          <w:rFonts w:asciiTheme="minorHAnsi" w:eastAsia="Calibri" w:hAnsiTheme="minorHAnsi" w:cstheme="minorHAnsi"/>
          <w:color w:val="auto"/>
          <w:sz w:val="24"/>
          <w:szCs w:val="24"/>
        </w:rPr>
        <w:t>e.g.</w:t>
      </w:r>
      <w:r w:rsidRPr="00CD7CB4">
        <w:rPr>
          <w:rFonts w:asciiTheme="minorHAnsi" w:eastAsia="Calibri" w:hAnsiTheme="minorHAnsi" w:cstheme="minorHAnsi"/>
          <w:color w:val="auto"/>
          <w:sz w:val="24"/>
          <w:szCs w:val="24"/>
        </w:rPr>
        <w:t xml:space="preserve"> </w:t>
      </w:r>
      <w:r w:rsidR="00C853AB" w:rsidRPr="00CD7CB4">
        <w:rPr>
          <w:rFonts w:asciiTheme="minorHAnsi" w:eastAsia="Calibri" w:hAnsiTheme="minorHAnsi" w:cstheme="minorHAnsi"/>
          <w:color w:val="auto"/>
          <w:sz w:val="24"/>
          <w:szCs w:val="24"/>
        </w:rPr>
        <w:t>Nottingham</w:t>
      </w:r>
      <w:r w:rsidR="00A92BC2" w:rsidRPr="00CD7CB4">
        <w:rPr>
          <w:rFonts w:asciiTheme="minorHAnsi" w:eastAsia="Calibri" w:hAnsiTheme="minorHAnsi" w:cstheme="minorHAnsi"/>
          <w:color w:val="auto"/>
          <w:sz w:val="24"/>
          <w:szCs w:val="24"/>
        </w:rPr>
        <w:t xml:space="preserve"> C</w:t>
      </w:r>
      <w:r w:rsidR="00C853AB" w:rsidRPr="00CD7CB4">
        <w:rPr>
          <w:rFonts w:asciiTheme="minorHAnsi" w:eastAsia="Calibri" w:hAnsiTheme="minorHAnsi" w:cstheme="minorHAnsi"/>
          <w:color w:val="auto"/>
          <w:sz w:val="24"/>
          <w:szCs w:val="24"/>
        </w:rPr>
        <w:t>ity</w:t>
      </w:r>
      <w:r w:rsidR="00A92BC2" w:rsidRPr="00CD7CB4">
        <w:rPr>
          <w:rFonts w:asciiTheme="minorHAnsi" w:eastAsia="Calibri" w:hAnsiTheme="minorHAnsi" w:cstheme="minorHAnsi"/>
          <w:color w:val="auto"/>
          <w:sz w:val="24"/>
          <w:szCs w:val="24"/>
        </w:rPr>
        <w:t xml:space="preserve"> S</w:t>
      </w:r>
      <w:r w:rsidR="00C853AB" w:rsidRPr="00CD7CB4">
        <w:rPr>
          <w:rFonts w:asciiTheme="minorHAnsi" w:eastAsia="Calibri" w:hAnsiTheme="minorHAnsi" w:cstheme="minorHAnsi"/>
          <w:color w:val="auto"/>
          <w:sz w:val="24"/>
          <w:szCs w:val="24"/>
        </w:rPr>
        <w:t>afeguarding</w:t>
      </w:r>
      <w:r w:rsidR="00A92BC2" w:rsidRPr="00CD7CB4">
        <w:rPr>
          <w:rFonts w:asciiTheme="minorHAnsi" w:eastAsia="Calibri" w:hAnsiTheme="minorHAnsi" w:cstheme="minorHAnsi"/>
          <w:color w:val="auto"/>
          <w:sz w:val="24"/>
          <w:szCs w:val="24"/>
        </w:rPr>
        <w:t xml:space="preserve"> P</w:t>
      </w:r>
      <w:r w:rsidR="00C853AB" w:rsidRPr="00CD7CB4">
        <w:rPr>
          <w:rFonts w:asciiTheme="minorHAnsi" w:eastAsia="Calibri" w:hAnsiTheme="minorHAnsi" w:cstheme="minorHAnsi"/>
          <w:color w:val="auto"/>
          <w:sz w:val="24"/>
          <w:szCs w:val="24"/>
        </w:rPr>
        <w:t>artners</w:t>
      </w:r>
      <w:r w:rsidRPr="00CD7CB4">
        <w:rPr>
          <w:rFonts w:asciiTheme="minorHAnsi" w:eastAsia="Calibri" w:hAnsiTheme="minorHAnsi" w:cstheme="minorHAnsi"/>
          <w:color w:val="auto"/>
          <w:sz w:val="24"/>
          <w:szCs w:val="24"/>
        </w:rPr>
        <w:t xml:space="preserve"> and Childline</w:t>
      </w:r>
    </w:p>
    <w:p w14:paraId="217558F9" w14:textId="77777777" w:rsidR="003763F6" w:rsidRPr="00CD7CB4" w:rsidRDefault="003763F6" w:rsidP="001B14E9">
      <w:pPr>
        <w:pStyle w:val="ListParagraph"/>
        <w:widowControl w:val="0"/>
        <w:numPr>
          <w:ilvl w:val="0"/>
          <w:numId w:val="64"/>
        </w:numPr>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Curriculum activities and opportunities to equip pupils with the skills they need to stay safe from abuse are provided</w:t>
      </w:r>
    </w:p>
    <w:p w14:paraId="2DE314F6" w14:textId="77777777" w:rsidR="003763F6" w:rsidRPr="00CD7CB4" w:rsidRDefault="003763F6" w:rsidP="001B14E9">
      <w:pPr>
        <w:pStyle w:val="ListParagraph"/>
        <w:widowControl w:val="0"/>
        <w:numPr>
          <w:ilvl w:val="0"/>
          <w:numId w:val="64"/>
        </w:numPr>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There is a clear written statement of the standards of behaviour and the boundaries of appropriate behaviour expected of staff and pupils that is understood and endorsed by all. Positive and safe behaviour is encouraged among pupils and staff are alert to changes in a pupil’s behaviour and recognise that challenging behaviour may be an indicator of abuse</w:t>
      </w:r>
    </w:p>
    <w:p w14:paraId="7BA7E64C" w14:textId="77777777" w:rsidR="003763F6" w:rsidRPr="00CD7CB4" w:rsidRDefault="003763F6" w:rsidP="001B14E9">
      <w:pPr>
        <w:pStyle w:val="ListParagraph"/>
        <w:widowControl w:val="0"/>
        <w:numPr>
          <w:ilvl w:val="0"/>
          <w:numId w:val="64"/>
        </w:numPr>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Effective working relationships are established with parents and colleagues from partner agencies</w:t>
      </w:r>
    </w:p>
    <w:p w14:paraId="733AF601" w14:textId="77777777" w:rsidR="003763F6" w:rsidRPr="00CD7CB4" w:rsidRDefault="003763F6" w:rsidP="001B14E9">
      <w:pPr>
        <w:pStyle w:val="ListParagraph"/>
        <w:widowControl w:val="0"/>
        <w:numPr>
          <w:ilvl w:val="0"/>
          <w:numId w:val="64"/>
        </w:numPr>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There is an awareness that personal and family circumstances and lifestyles of some pupils lead to an increased risk of neglect and/or abuse</w:t>
      </w:r>
    </w:p>
    <w:p w14:paraId="37FC8311" w14:textId="77777777" w:rsidR="003763F6" w:rsidRPr="009C109E" w:rsidRDefault="00293FAC" w:rsidP="004F5272">
      <w:pPr>
        <w:pStyle w:val="Heading1"/>
        <w:rPr>
          <w:rFonts w:asciiTheme="minorHAnsi" w:hAnsiTheme="minorHAnsi" w:cstheme="minorHAnsi"/>
          <w:b/>
          <w:bCs/>
          <w:color w:val="4472C4" w:themeColor="accent1"/>
          <w:sz w:val="28"/>
          <w:szCs w:val="28"/>
          <w:u w:val="single"/>
        </w:rPr>
      </w:pPr>
      <w:bookmarkStart w:id="29" w:name="_Toc204179374"/>
      <w:r w:rsidRPr="009C109E">
        <w:rPr>
          <w:rFonts w:asciiTheme="minorHAnsi" w:hAnsiTheme="minorHAnsi" w:cstheme="minorHAnsi"/>
          <w:b/>
          <w:bCs/>
          <w:color w:val="4472C4" w:themeColor="accent1"/>
          <w:sz w:val="28"/>
          <w:szCs w:val="28"/>
          <w:u w:val="single"/>
        </w:rPr>
        <w:t xml:space="preserve">Section </w:t>
      </w:r>
      <w:r w:rsidR="00550D9E" w:rsidRPr="009C109E">
        <w:rPr>
          <w:rFonts w:asciiTheme="minorHAnsi" w:hAnsiTheme="minorHAnsi" w:cstheme="minorHAnsi"/>
          <w:b/>
          <w:bCs/>
          <w:color w:val="4472C4" w:themeColor="accent1"/>
          <w:sz w:val="28"/>
          <w:szCs w:val="28"/>
          <w:u w:val="single"/>
        </w:rPr>
        <w:t>G</w:t>
      </w:r>
      <w:r w:rsidRPr="009C109E">
        <w:rPr>
          <w:rFonts w:asciiTheme="minorHAnsi" w:hAnsiTheme="minorHAnsi" w:cstheme="minorHAnsi"/>
          <w:b/>
          <w:bCs/>
          <w:color w:val="4472C4" w:themeColor="accent1"/>
          <w:sz w:val="28"/>
          <w:szCs w:val="28"/>
          <w:u w:val="single"/>
        </w:rPr>
        <w:t xml:space="preserve"> - </w:t>
      </w:r>
      <w:r w:rsidR="003763F6" w:rsidRPr="009C109E">
        <w:rPr>
          <w:rFonts w:asciiTheme="minorHAnsi" w:hAnsiTheme="minorHAnsi" w:cstheme="minorHAnsi"/>
          <w:b/>
          <w:bCs/>
          <w:color w:val="4472C4" w:themeColor="accent1"/>
          <w:sz w:val="28"/>
          <w:szCs w:val="28"/>
          <w:u w:val="single"/>
        </w:rPr>
        <w:t>Safeguarding as part of the Curriculum</w:t>
      </w:r>
      <w:bookmarkEnd w:id="29"/>
    </w:p>
    <w:p w14:paraId="6D3D0302" w14:textId="77777777" w:rsidR="003763F6" w:rsidRPr="00CD7CB4" w:rsidRDefault="003763F6" w:rsidP="003763F6">
      <w:pPr>
        <w:widowControl w:val="0"/>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Through PSHE, ICT and other curriculum opportunities, pupils are helped to talk about their feelings, know about their rights and responsibilities, understand and respond to risks, to deal assertively with pressures and know who they can turn to for advice and help both in and out of the school and how to make a complaint.</w:t>
      </w:r>
    </w:p>
    <w:p w14:paraId="58A949C7" w14:textId="77777777" w:rsidR="003763F6" w:rsidRPr="00CD7CB4" w:rsidRDefault="003763F6" w:rsidP="003763F6">
      <w:pPr>
        <w:widowControl w:val="0"/>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p>
    <w:p w14:paraId="7180406A" w14:textId="77777777" w:rsidR="003763F6" w:rsidRPr="00CD7CB4" w:rsidRDefault="003763F6" w:rsidP="003763F6">
      <w:pPr>
        <w:widowControl w:val="0"/>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 xml:space="preserve">The following areas are addressed within PHSE, ICT and in the wider curriculum: </w:t>
      </w:r>
    </w:p>
    <w:p w14:paraId="60341CA4" w14:textId="77777777" w:rsidR="003763F6" w:rsidRPr="00CD7CB4" w:rsidRDefault="003763F6" w:rsidP="003763F6">
      <w:pPr>
        <w:widowControl w:val="0"/>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Bullying, including cyber-bullyin</w:t>
      </w:r>
      <w:r w:rsidR="00B92E9C" w:rsidRPr="00CD7CB4">
        <w:rPr>
          <w:rFonts w:asciiTheme="minorHAnsi" w:eastAsia="Calibri" w:hAnsiTheme="minorHAnsi" w:cstheme="minorHAnsi"/>
          <w:color w:val="auto"/>
          <w:sz w:val="24"/>
          <w:szCs w:val="24"/>
        </w:rPr>
        <w:t>g, child on child abuse</w:t>
      </w:r>
      <w:r w:rsidR="0067608C" w:rsidRPr="00CD7CB4">
        <w:rPr>
          <w:rFonts w:asciiTheme="minorHAnsi" w:eastAsia="Calibri" w:hAnsiTheme="minorHAnsi" w:cstheme="minorHAnsi"/>
          <w:color w:val="auto"/>
          <w:sz w:val="24"/>
          <w:szCs w:val="24"/>
        </w:rPr>
        <w:t xml:space="preserve"> and up skirting </w:t>
      </w:r>
    </w:p>
    <w:p w14:paraId="4A3B9C6A" w14:textId="77777777" w:rsidR="003763F6" w:rsidRPr="00CD7CB4" w:rsidRDefault="00605A26" w:rsidP="003763F6">
      <w:pPr>
        <w:widowControl w:val="0"/>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Online Safety</w:t>
      </w:r>
    </w:p>
    <w:p w14:paraId="6BEC6A5E" w14:textId="77777777" w:rsidR="003763F6" w:rsidRPr="00CD7CB4" w:rsidRDefault="003763F6" w:rsidP="003763F6">
      <w:pPr>
        <w:widowControl w:val="0"/>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Road, fire and water safety</w:t>
      </w:r>
    </w:p>
    <w:p w14:paraId="67B98C83" w14:textId="77777777" w:rsidR="003763F6" w:rsidRPr="00CD7CB4" w:rsidRDefault="003763F6" w:rsidP="003763F6">
      <w:pPr>
        <w:widowControl w:val="0"/>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 xml:space="preserve">Inter-personal relationships and domestic </w:t>
      </w:r>
      <w:r w:rsidR="00D9376D" w:rsidRPr="00CD7CB4">
        <w:rPr>
          <w:rFonts w:asciiTheme="minorHAnsi" w:eastAsia="Calibri" w:hAnsiTheme="minorHAnsi" w:cstheme="minorHAnsi"/>
          <w:color w:val="auto"/>
          <w:sz w:val="24"/>
          <w:szCs w:val="24"/>
        </w:rPr>
        <w:t>abuse</w:t>
      </w:r>
      <w:r w:rsidRPr="00CD7CB4">
        <w:rPr>
          <w:rFonts w:asciiTheme="minorHAnsi" w:eastAsia="Calibri" w:hAnsiTheme="minorHAnsi" w:cstheme="minorHAnsi"/>
          <w:color w:val="auto"/>
          <w:sz w:val="24"/>
          <w:szCs w:val="24"/>
        </w:rPr>
        <w:t xml:space="preserve"> </w:t>
      </w:r>
    </w:p>
    <w:p w14:paraId="54505AE0" w14:textId="77777777" w:rsidR="003763F6" w:rsidRPr="00CD7CB4" w:rsidRDefault="003763F6" w:rsidP="003763F6">
      <w:pPr>
        <w:widowControl w:val="0"/>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 xml:space="preserve">Child sexual exploitation (CSE), online and offline </w:t>
      </w:r>
    </w:p>
    <w:p w14:paraId="29BB22AF" w14:textId="77777777" w:rsidR="003763F6" w:rsidRPr="00CD7CB4" w:rsidRDefault="003763F6" w:rsidP="003763F6">
      <w:pPr>
        <w:widowControl w:val="0"/>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 xml:space="preserve">Honour based </w:t>
      </w:r>
      <w:r w:rsidR="00D9376D" w:rsidRPr="00CD7CB4">
        <w:rPr>
          <w:rFonts w:asciiTheme="minorHAnsi" w:eastAsia="Calibri" w:hAnsiTheme="minorHAnsi" w:cstheme="minorHAnsi"/>
          <w:color w:val="auto"/>
          <w:sz w:val="24"/>
          <w:szCs w:val="24"/>
        </w:rPr>
        <w:t>abuse</w:t>
      </w:r>
      <w:r w:rsidRPr="00CD7CB4">
        <w:rPr>
          <w:rFonts w:asciiTheme="minorHAnsi" w:eastAsia="Calibri" w:hAnsiTheme="minorHAnsi" w:cstheme="minorHAnsi"/>
          <w:color w:val="auto"/>
          <w:sz w:val="24"/>
          <w:szCs w:val="24"/>
        </w:rPr>
        <w:t xml:space="preserve"> and forced marriage </w:t>
      </w:r>
    </w:p>
    <w:p w14:paraId="0B2E6F37" w14:textId="77777777" w:rsidR="003763F6" w:rsidRPr="00CD7CB4" w:rsidRDefault="003763F6" w:rsidP="003763F6">
      <w:pPr>
        <w:widowControl w:val="0"/>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Female genital mutilation (FGM)</w:t>
      </w:r>
    </w:p>
    <w:p w14:paraId="0F6D4A14" w14:textId="77777777" w:rsidR="003763F6" w:rsidRPr="00CD7CB4" w:rsidRDefault="003763F6" w:rsidP="003763F6">
      <w:pPr>
        <w:widowControl w:val="0"/>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Radicalisation and extremism</w:t>
      </w:r>
      <w:r w:rsidR="003946E9" w:rsidRPr="00CD7CB4">
        <w:rPr>
          <w:rFonts w:asciiTheme="minorHAnsi" w:eastAsia="Calibri" w:hAnsiTheme="minorHAnsi" w:cstheme="minorHAnsi"/>
          <w:color w:val="auto"/>
          <w:sz w:val="24"/>
          <w:szCs w:val="24"/>
        </w:rPr>
        <w:t xml:space="preserve"> (Educate Against Hate)</w:t>
      </w:r>
    </w:p>
    <w:p w14:paraId="6EBFA479" w14:textId="77777777" w:rsidR="00B92E9C" w:rsidRPr="00CD7CB4" w:rsidRDefault="003C0934" w:rsidP="00B92E9C">
      <w:pPr>
        <w:pBdr>
          <w:top w:val="none" w:sz="0" w:space="0" w:color="auto"/>
          <w:left w:val="none" w:sz="0" w:space="0" w:color="auto"/>
          <w:bottom w:val="none" w:sz="0" w:space="0" w:color="auto"/>
          <w:right w:val="none" w:sz="0" w:space="0" w:color="auto"/>
          <w:bar w:val="none" w:sz="0" w:color="auto"/>
        </w:pBdr>
        <w:autoSpaceDE w:val="0"/>
        <w:autoSpaceDN w:val="0"/>
        <w:adjustRightInd w:val="0"/>
        <w:rPr>
          <w:rFonts w:asciiTheme="minorHAnsi" w:eastAsia="Times New Roman" w:hAnsiTheme="minorHAnsi" w:cstheme="minorHAnsi"/>
          <w:sz w:val="24"/>
          <w:szCs w:val="24"/>
          <w:lang w:eastAsia="en-GB"/>
        </w:rPr>
      </w:pPr>
      <w:r w:rsidRPr="00CD7CB4">
        <w:rPr>
          <w:rFonts w:asciiTheme="minorHAnsi" w:eastAsia="Times New Roman" w:hAnsiTheme="minorHAnsi" w:cstheme="minorHAnsi"/>
          <w:sz w:val="24"/>
          <w:szCs w:val="24"/>
          <w:lang w:eastAsia="en-GB"/>
        </w:rPr>
        <w:t xml:space="preserve">This may include covering relevant issues through Relationships Education and Relationships and Sex Education (formerly known as Sex and Relationship Education), tutorials (in colleges) and/or where delivered, through Personal, Social, Health and Economic (PSHE) education. The Government has made regulations which will make the subjects of Relationships Education (for all primary pupils) and Relationships and Sex Education (for all secondary pupils) and Health Education (for all pupils in state-funded schools) mandatory from September 2020. </w:t>
      </w:r>
    </w:p>
    <w:p w14:paraId="4915B389" w14:textId="77777777" w:rsidR="00293FAC" w:rsidRPr="009C109E" w:rsidRDefault="00317119" w:rsidP="004F5272">
      <w:pPr>
        <w:pStyle w:val="Heading1"/>
        <w:rPr>
          <w:rFonts w:asciiTheme="minorHAnsi" w:eastAsia="Times New Roman" w:hAnsiTheme="minorHAnsi" w:cstheme="minorHAnsi"/>
          <w:b/>
          <w:bCs/>
          <w:color w:val="4472C4" w:themeColor="accent1"/>
          <w:sz w:val="28"/>
          <w:szCs w:val="28"/>
          <w:u w:val="single"/>
          <w:lang w:eastAsia="en-GB"/>
        </w:rPr>
      </w:pPr>
      <w:bookmarkStart w:id="30" w:name="_Toc204179375"/>
      <w:r w:rsidRPr="009C109E">
        <w:rPr>
          <w:rFonts w:asciiTheme="minorHAnsi" w:hAnsiTheme="minorHAnsi" w:cstheme="minorHAnsi"/>
          <w:b/>
          <w:bCs/>
          <w:color w:val="4472C4" w:themeColor="accent1"/>
          <w:sz w:val="28"/>
          <w:szCs w:val="28"/>
          <w:u w:val="single"/>
        </w:rPr>
        <w:lastRenderedPageBreak/>
        <w:t xml:space="preserve">Section </w:t>
      </w:r>
      <w:r w:rsidR="00550D9E" w:rsidRPr="009C109E">
        <w:rPr>
          <w:rFonts w:asciiTheme="minorHAnsi" w:hAnsiTheme="minorHAnsi" w:cstheme="minorHAnsi"/>
          <w:b/>
          <w:bCs/>
          <w:color w:val="4472C4" w:themeColor="accent1"/>
          <w:sz w:val="28"/>
          <w:szCs w:val="28"/>
          <w:u w:val="single"/>
        </w:rPr>
        <w:t>H</w:t>
      </w:r>
      <w:r w:rsidRPr="009C109E">
        <w:rPr>
          <w:rFonts w:asciiTheme="minorHAnsi" w:hAnsiTheme="minorHAnsi" w:cstheme="minorHAnsi"/>
          <w:b/>
          <w:bCs/>
          <w:color w:val="4472C4" w:themeColor="accent1"/>
          <w:sz w:val="28"/>
          <w:szCs w:val="28"/>
          <w:u w:val="single"/>
        </w:rPr>
        <w:t xml:space="preserve"> </w:t>
      </w:r>
      <w:r w:rsidR="00293FAC" w:rsidRPr="009C109E">
        <w:rPr>
          <w:rFonts w:asciiTheme="minorHAnsi" w:hAnsiTheme="minorHAnsi" w:cstheme="minorHAnsi"/>
          <w:b/>
          <w:bCs/>
          <w:color w:val="4472C4" w:themeColor="accent1"/>
          <w:sz w:val="28"/>
          <w:szCs w:val="28"/>
          <w:u w:val="single"/>
        </w:rPr>
        <w:t>–</w:t>
      </w:r>
      <w:r w:rsidRPr="009C109E">
        <w:rPr>
          <w:rFonts w:asciiTheme="minorHAnsi" w:hAnsiTheme="minorHAnsi" w:cstheme="minorHAnsi"/>
          <w:b/>
          <w:bCs/>
          <w:color w:val="4472C4" w:themeColor="accent1"/>
          <w:sz w:val="28"/>
          <w:szCs w:val="28"/>
          <w:u w:val="single"/>
        </w:rPr>
        <w:t xml:space="preserve"> </w:t>
      </w:r>
      <w:r w:rsidR="00605A26" w:rsidRPr="009C109E">
        <w:rPr>
          <w:rFonts w:asciiTheme="minorHAnsi" w:hAnsiTheme="minorHAnsi" w:cstheme="minorHAnsi"/>
          <w:b/>
          <w:bCs/>
          <w:color w:val="4472C4" w:themeColor="accent1"/>
          <w:sz w:val="28"/>
          <w:szCs w:val="28"/>
          <w:u w:val="single"/>
        </w:rPr>
        <w:t>Online Safety</w:t>
      </w:r>
      <w:r w:rsidR="00DC6D41" w:rsidRPr="009C109E">
        <w:rPr>
          <w:rFonts w:asciiTheme="minorHAnsi" w:hAnsiTheme="minorHAnsi" w:cstheme="minorHAnsi"/>
          <w:b/>
          <w:bCs/>
          <w:color w:val="4472C4" w:themeColor="accent1"/>
          <w:sz w:val="28"/>
          <w:szCs w:val="28"/>
          <w:u w:val="single"/>
        </w:rPr>
        <w:t xml:space="preserve"> (</w:t>
      </w:r>
      <w:r w:rsidR="00B35543" w:rsidRPr="009C109E">
        <w:rPr>
          <w:rFonts w:asciiTheme="minorHAnsi" w:hAnsiTheme="minorHAnsi" w:cstheme="minorHAnsi"/>
          <w:b/>
          <w:bCs/>
          <w:color w:val="4472C4" w:themeColor="accent1"/>
          <w:sz w:val="28"/>
          <w:szCs w:val="28"/>
          <w:u w:val="single"/>
        </w:rPr>
        <w:t xml:space="preserve">Keeping </w:t>
      </w:r>
      <w:r w:rsidR="00AA39E9" w:rsidRPr="009C109E">
        <w:rPr>
          <w:rFonts w:asciiTheme="minorHAnsi" w:hAnsiTheme="minorHAnsi" w:cstheme="minorHAnsi"/>
          <w:b/>
          <w:bCs/>
          <w:color w:val="4472C4" w:themeColor="accent1"/>
          <w:sz w:val="28"/>
          <w:szCs w:val="28"/>
          <w:u w:val="single"/>
        </w:rPr>
        <w:t>C</w:t>
      </w:r>
      <w:r w:rsidR="00B35543" w:rsidRPr="009C109E">
        <w:rPr>
          <w:rFonts w:asciiTheme="minorHAnsi" w:hAnsiTheme="minorHAnsi" w:cstheme="minorHAnsi"/>
          <w:b/>
          <w:bCs/>
          <w:color w:val="4472C4" w:themeColor="accent1"/>
          <w:sz w:val="28"/>
          <w:szCs w:val="28"/>
          <w:u w:val="single"/>
        </w:rPr>
        <w:t>hildren Safe in Education</w:t>
      </w:r>
      <w:r w:rsidR="00AA39E9" w:rsidRPr="009C109E">
        <w:rPr>
          <w:rFonts w:asciiTheme="minorHAnsi" w:hAnsiTheme="minorHAnsi" w:cstheme="minorHAnsi"/>
          <w:b/>
          <w:bCs/>
          <w:color w:val="4472C4" w:themeColor="accent1"/>
          <w:sz w:val="28"/>
          <w:szCs w:val="28"/>
          <w:u w:val="single"/>
        </w:rPr>
        <w:t xml:space="preserve"> </w:t>
      </w:r>
      <w:r w:rsidR="00B35543" w:rsidRPr="009C109E">
        <w:rPr>
          <w:rFonts w:asciiTheme="minorHAnsi" w:hAnsiTheme="minorHAnsi" w:cstheme="minorHAnsi"/>
          <w:b/>
          <w:bCs/>
          <w:color w:val="4472C4" w:themeColor="accent1"/>
          <w:sz w:val="28"/>
          <w:szCs w:val="28"/>
          <w:u w:val="single"/>
        </w:rPr>
        <w:t>202</w:t>
      </w:r>
      <w:r w:rsidR="007A77BD" w:rsidRPr="009C109E">
        <w:rPr>
          <w:rFonts w:asciiTheme="minorHAnsi" w:hAnsiTheme="minorHAnsi" w:cstheme="minorHAnsi"/>
          <w:b/>
          <w:bCs/>
          <w:color w:val="4472C4" w:themeColor="accent1"/>
          <w:sz w:val="28"/>
          <w:szCs w:val="28"/>
          <w:u w:val="single"/>
        </w:rPr>
        <w:t>5</w:t>
      </w:r>
      <w:r w:rsidR="00AA39E9" w:rsidRPr="009C109E">
        <w:rPr>
          <w:rFonts w:asciiTheme="minorHAnsi" w:hAnsiTheme="minorHAnsi" w:cstheme="minorHAnsi"/>
          <w:b/>
          <w:bCs/>
          <w:color w:val="4472C4" w:themeColor="accent1"/>
          <w:sz w:val="28"/>
          <w:szCs w:val="28"/>
          <w:u w:val="single"/>
        </w:rPr>
        <w:t>,</w:t>
      </w:r>
      <w:r w:rsidR="00B35543" w:rsidRPr="009C109E">
        <w:rPr>
          <w:rFonts w:asciiTheme="minorHAnsi" w:hAnsiTheme="minorHAnsi" w:cstheme="minorHAnsi"/>
          <w:b/>
          <w:bCs/>
          <w:color w:val="4472C4" w:themeColor="accent1"/>
          <w:sz w:val="28"/>
          <w:szCs w:val="28"/>
          <w:u w:val="single"/>
        </w:rPr>
        <w:t xml:space="preserve"> Page 3</w:t>
      </w:r>
      <w:r w:rsidR="00AA39E9" w:rsidRPr="009C109E">
        <w:rPr>
          <w:rFonts w:asciiTheme="minorHAnsi" w:hAnsiTheme="minorHAnsi" w:cstheme="minorHAnsi"/>
          <w:b/>
          <w:bCs/>
          <w:color w:val="4472C4" w:themeColor="accent1"/>
          <w:sz w:val="28"/>
          <w:szCs w:val="28"/>
          <w:u w:val="single"/>
        </w:rPr>
        <w:t>8</w:t>
      </w:r>
      <w:r w:rsidR="00B35543" w:rsidRPr="009C109E">
        <w:rPr>
          <w:rFonts w:asciiTheme="minorHAnsi" w:hAnsiTheme="minorHAnsi" w:cstheme="minorHAnsi"/>
          <w:b/>
          <w:bCs/>
          <w:color w:val="4472C4" w:themeColor="accent1"/>
          <w:sz w:val="28"/>
          <w:szCs w:val="28"/>
          <w:u w:val="single"/>
        </w:rPr>
        <w:t xml:space="preserve">- </w:t>
      </w:r>
      <w:r w:rsidR="00AA39E9" w:rsidRPr="009C109E">
        <w:rPr>
          <w:rFonts w:asciiTheme="minorHAnsi" w:hAnsiTheme="minorHAnsi" w:cstheme="minorHAnsi"/>
          <w:b/>
          <w:bCs/>
          <w:color w:val="4472C4" w:themeColor="accent1"/>
          <w:sz w:val="28"/>
          <w:szCs w:val="28"/>
          <w:u w:val="single"/>
        </w:rPr>
        <w:t>42</w:t>
      </w:r>
      <w:r w:rsidR="00B35543" w:rsidRPr="009C109E">
        <w:rPr>
          <w:rFonts w:asciiTheme="minorHAnsi" w:hAnsiTheme="minorHAnsi" w:cstheme="minorHAnsi"/>
          <w:b/>
          <w:bCs/>
          <w:color w:val="4472C4" w:themeColor="accent1"/>
          <w:sz w:val="28"/>
          <w:szCs w:val="28"/>
          <w:u w:val="single"/>
        </w:rPr>
        <w:t xml:space="preserve"> </w:t>
      </w:r>
      <w:r w:rsidR="00DC6D41" w:rsidRPr="009C109E">
        <w:rPr>
          <w:rFonts w:asciiTheme="minorHAnsi" w:hAnsiTheme="minorHAnsi" w:cstheme="minorHAnsi"/>
          <w:b/>
          <w:bCs/>
          <w:color w:val="4472C4" w:themeColor="accent1"/>
          <w:sz w:val="28"/>
          <w:szCs w:val="28"/>
          <w:u w:val="single"/>
        </w:rPr>
        <w:t>Paragraphs</w:t>
      </w:r>
      <w:r w:rsidR="00B84252" w:rsidRPr="009C109E">
        <w:rPr>
          <w:rFonts w:asciiTheme="minorHAnsi" w:hAnsiTheme="minorHAnsi" w:cstheme="minorHAnsi"/>
          <w:b/>
          <w:bCs/>
          <w:color w:val="4472C4" w:themeColor="accent1"/>
          <w:sz w:val="28"/>
          <w:szCs w:val="28"/>
          <w:u w:val="single"/>
        </w:rPr>
        <w:t xml:space="preserve"> </w:t>
      </w:r>
      <w:r w:rsidR="00DC6D41" w:rsidRPr="009C109E">
        <w:rPr>
          <w:rFonts w:asciiTheme="minorHAnsi" w:hAnsiTheme="minorHAnsi" w:cstheme="minorHAnsi"/>
          <w:b/>
          <w:bCs/>
          <w:color w:val="4472C4" w:themeColor="accent1"/>
          <w:sz w:val="28"/>
          <w:szCs w:val="28"/>
          <w:u w:val="single"/>
        </w:rPr>
        <w:t>13</w:t>
      </w:r>
      <w:r w:rsidR="00AA39E9" w:rsidRPr="009C109E">
        <w:rPr>
          <w:rFonts w:asciiTheme="minorHAnsi" w:hAnsiTheme="minorHAnsi" w:cstheme="minorHAnsi"/>
          <w:b/>
          <w:bCs/>
          <w:color w:val="4472C4" w:themeColor="accent1"/>
          <w:sz w:val="28"/>
          <w:szCs w:val="28"/>
          <w:u w:val="single"/>
        </w:rPr>
        <w:t>4</w:t>
      </w:r>
      <w:r w:rsidR="00DC6D41" w:rsidRPr="009C109E">
        <w:rPr>
          <w:rFonts w:asciiTheme="minorHAnsi" w:hAnsiTheme="minorHAnsi" w:cstheme="minorHAnsi"/>
          <w:b/>
          <w:bCs/>
          <w:color w:val="4472C4" w:themeColor="accent1"/>
          <w:sz w:val="28"/>
          <w:szCs w:val="28"/>
          <w:u w:val="single"/>
        </w:rPr>
        <w:t xml:space="preserve"> </w:t>
      </w:r>
      <w:r w:rsidR="00B84252" w:rsidRPr="009C109E">
        <w:rPr>
          <w:rFonts w:asciiTheme="minorHAnsi" w:hAnsiTheme="minorHAnsi" w:cstheme="minorHAnsi"/>
          <w:b/>
          <w:bCs/>
          <w:color w:val="4472C4" w:themeColor="accent1"/>
          <w:sz w:val="28"/>
          <w:szCs w:val="28"/>
          <w:u w:val="single"/>
        </w:rPr>
        <w:t>– 1</w:t>
      </w:r>
      <w:r w:rsidR="00605A26" w:rsidRPr="009C109E">
        <w:rPr>
          <w:rFonts w:asciiTheme="minorHAnsi" w:hAnsiTheme="minorHAnsi" w:cstheme="minorHAnsi"/>
          <w:b/>
          <w:bCs/>
          <w:color w:val="4472C4" w:themeColor="accent1"/>
          <w:sz w:val="28"/>
          <w:szCs w:val="28"/>
          <w:u w:val="single"/>
        </w:rPr>
        <w:t>48</w:t>
      </w:r>
      <w:r w:rsidR="00DC6D41" w:rsidRPr="009C109E">
        <w:rPr>
          <w:rFonts w:asciiTheme="minorHAnsi" w:hAnsiTheme="minorHAnsi" w:cstheme="minorHAnsi"/>
          <w:b/>
          <w:bCs/>
          <w:color w:val="4472C4" w:themeColor="accent1"/>
          <w:sz w:val="28"/>
          <w:szCs w:val="28"/>
          <w:u w:val="single"/>
        </w:rPr>
        <w:t>)</w:t>
      </w:r>
      <w:bookmarkEnd w:id="30"/>
    </w:p>
    <w:p w14:paraId="60957917" w14:textId="77777777" w:rsidR="00B35543" w:rsidRPr="00CD7CB4" w:rsidRDefault="009F7785" w:rsidP="009F7785">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93"/>
        <w:rPr>
          <w:rFonts w:asciiTheme="minorHAnsi" w:eastAsia="Times New Roman" w:hAnsiTheme="minorHAnsi" w:cstheme="minorHAnsi"/>
          <w:sz w:val="24"/>
          <w:szCs w:val="24"/>
          <w:lang w:eastAsia="en-GB"/>
        </w:rPr>
      </w:pPr>
      <w:r w:rsidRPr="00CD7CB4">
        <w:rPr>
          <w:rFonts w:asciiTheme="minorHAnsi" w:eastAsia="Times New Roman" w:hAnsiTheme="minorHAnsi" w:cstheme="minorHAnsi"/>
          <w:sz w:val="24"/>
          <w:szCs w:val="24"/>
          <w:lang w:eastAsia="en-GB"/>
        </w:rPr>
        <w:t xml:space="preserve">It is essential that children are safeguarded from potentially harmful and inappropriate online material. An effective whole school and college approach to </w:t>
      </w:r>
      <w:r w:rsidR="00605A26" w:rsidRPr="00CD7CB4">
        <w:rPr>
          <w:rFonts w:asciiTheme="minorHAnsi" w:eastAsia="Times New Roman" w:hAnsiTheme="minorHAnsi" w:cstheme="minorHAnsi"/>
          <w:sz w:val="24"/>
          <w:szCs w:val="24"/>
          <w:lang w:eastAsia="en-GB"/>
        </w:rPr>
        <w:t>Online Safety</w:t>
      </w:r>
      <w:r w:rsidRPr="00CD7CB4">
        <w:rPr>
          <w:rFonts w:asciiTheme="minorHAnsi" w:eastAsia="Times New Roman" w:hAnsiTheme="minorHAnsi" w:cstheme="minorHAnsi"/>
          <w:sz w:val="24"/>
          <w:szCs w:val="24"/>
          <w:lang w:eastAsia="en-GB"/>
        </w:rPr>
        <w:t xml:space="preserve"> empowers a school or college to protect and educate pupils, students, and staff in their use of technology and establishes mechanisms to identify, intervene in, and escalate any concerns where appropriate.</w:t>
      </w:r>
    </w:p>
    <w:p w14:paraId="61535DE4" w14:textId="77777777" w:rsidR="009F7785" w:rsidRPr="00CD7CB4" w:rsidRDefault="00544928" w:rsidP="00544928">
      <w:pPr>
        <w:widowControl w:val="0"/>
        <w:pBdr>
          <w:top w:val="none" w:sz="0" w:space="0" w:color="auto"/>
          <w:left w:val="none" w:sz="0" w:space="0" w:color="auto"/>
          <w:bottom w:val="none" w:sz="0" w:space="0" w:color="auto"/>
          <w:right w:val="none" w:sz="0" w:space="0" w:color="auto"/>
          <w:bar w:val="none" w:sz="0" w:color="auto"/>
        </w:pBdr>
        <w:ind w:right="145"/>
        <w:rPr>
          <w:rFonts w:asciiTheme="minorHAnsi" w:eastAsia="Arial" w:hAnsiTheme="minorHAnsi" w:cstheme="minorHAnsi"/>
          <w:color w:val="auto"/>
          <w:sz w:val="24"/>
          <w:szCs w:val="24"/>
        </w:rPr>
      </w:pPr>
      <w:r w:rsidRPr="00CD7CB4">
        <w:rPr>
          <w:rFonts w:asciiTheme="minorHAnsi" w:eastAsia="Arial" w:hAnsiTheme="minorHAnsi" w:cstheme="minorHAnsi"/>
          <w:color w:val="auto"/>
          <w:sz w:val="24"/>
          <w:szCs w:val="24"/>
        </w:rPr>
        <w:t xml:space="preserve">When children use the school’s network to access the internet, they are protected from inappropriate content by our filtering and monitoring systems, see </w:t>
      </w:r>
      <w:r w:rsidR="00605A26" w:rsidRPr="00CD7CB4">
        <w:rPr>
          <w:rFonts w:asciiTheme="minorHAnsi" w:eastAsia="Arial" w:hAnsiTheme="minorHAnsi" w:cstheme="minorHAnsi"/>
          <w:color w:val="auto"/>
          <w:sz w:val="24"/>
          <w:szCs w:val="24"/>
        </w:rPr>
        <w:t>Online Safety</w:t>
      </w:r>
      <w:r w:rsidR="00BC25EB" w:rsidRPr="00CD7CB4">
        <w:rPr>
          <w:rFonts w:asciiTheme="minorHAnsi" w:eastAsia="Arial" w:hAnsiTheme="minorHAnsi" w:cstheme="minorHAnsi"/>
          <w:color w:val="auto"/>
          <w:sz w:val="24"/>
          <w:szCs w:val="24"/>
        </w:rPr>
        <w:t xml:space="preserve"> policy</w:t>
      </w:r>
      <w:r w:rsidRPr="00CD7CB4">
        <w:rPr>
          <w:rFonts w:asciiTheme="minorHAnsi" w:eastAsia="Arial" w:hAnsiTheme="minorHAnsi" w:cstheme="minorHAnsi"/>
          <w:color w:val="auto"/>
          <w:sz w:val="24"/>
          <w:szCs w:val="24"/>
        </w:rPr>
        <w:t>. We acknowledge that many pupils may have access to the internet using their own devices and therefore our wider curriculum and linked policies (for example mobile phone policy)</w:t>
      </w:r>
      <w:r w:rsidR="00B35543" w:rsidRPr="00CD7CB4">
        <w:rPr>
          <w:rFonts w:asciiTheme="minorHAnsi" w:eastAsia="Arial" w:hAnsiTheme="minorHAnsi" w:cstheme="minorHAnsi"/>
          <w:color w:val="auto"/>
          <w:sz w:val="24"/>
          <w:szCs w:val="24"/>
        </w:rPr>
        <w:t xml:space="preserve"> </w:t>
      </w:r>
      <w:r w:rsidRPr="00CD7CB4">
        <w:rPr>
          <w:rFonts w:asciiTheme="minorHAnsi" w:eastAsia="Arial" w:hAnsiTheme="minorHAnsi" w:cstheme="minorHAnsi"/>
          <w:color w:val="auto"/>
          <w:sz w:val="24"/>
          <w:szCs w:val="24"/>
        </w:rPr>
        <w:t xml:space="preserve">ensure that pupils have an awareness and understanding of online risks. </w:t>
      </w:r>
    </w:p>
    <w:p w14:paraId="5645DB4E" w14:textId="77777777" w:rsidR="00B84252" w:rsidRPr="00CD7CB4" w:rsidRDefault="00B84252" w:rsidP="00DC6D41">
      <w:pPr>
        <w:pBdr>
          <w:top w:val="none" w:sz="0" w:space="0" w:color="auto"/>
          <w:left w:val="none" w:sz="0" w:space="0" w:color="auto"/>
          <w:bottom w:val="none" w:sz="0" w:space="0" w:color="auto"/>
          <w:right w:val="none" w:sz="0" w:space="0" w:color="auto"/>
          <w:bar w:val="none" w:sz="0" w:color="auto"/>
        </w:pBdr>
        <w:autoSpaceDE w:val="0"/>
        <w:autoSpaceDN w:val="0"/>
        <w:adjustRightInd w:val="0"/>
        <w:rPr>
          <w:rFonts w:asciiTheme="minorHAnsi" w:eastAsia="Times New Roman" w:hAnsiTheme="minorHAnsi" w:cstheme="minorHAnsi"/>
          <w:sz w:val="24"/>
          <w:szCs w:val="24"/>
          <w:lang w:eastAsia="en-GB"/>
        </w:rPr>
      </w:pPr>
    </w:p>
    <w:p w14:paraId="50FB1341" w14:textId="77777777" w:rsidR="00B92E9C" w:rsidRPr="00CD7CB4" w:rsidRDefault="00B84252" w:rsidP="00B92E9C">
      <w:pPr>
        <w:pBdr>
          <w:top w:val="none" w:sz="0" w:space="0" w:color="auto"/>
          <w:left w:val="none" w:sz="0" w:space="0" w:color="auto"/>
          <w:bottom w:val="none" w:sz="0" w:space="0" w:color="auto"/>
          <w:right w:val="none" w:sz="0" w:space="0" w:color="auto"/>
          <w:bar w:val="none" w:sz="0" w:color="auto"/>
        </w:pBdr>
        <w:autoSpaceDE w:val="0"/>
        <w:autoSpaceDN w:val="0"/>
        <w:adjustRightInd w:val="0"/>
        <w:rPr>
          <w:rFonts w:asciiTheme="minorHAnsi" w:eastAsia="Times New Roman" w:hAnsiTheme="minorHAnsi" w:cstheme="minorHAnsi"/>
          <w:sz w:val="24"/>
          <w:szCs w:val="24"/>
          <w:lang w:eastAsia="en-GB"/>
        </w:rPr>
      </w:pPr>
      <w:r w:rsidRPr="00CD7CB4">
        <w:rPr>
          <w:rFonts w:asciiTheme="minorHAnsi" w:eastAsia="Times New Roman" w:hAnsiTheme="minorHAnsi" w:cstheme="minorHAnsi"/>
          <w:sz w:val="24"/>
          <w:szCs w:val="24"/>
          <w:lang w:eastAsia="en-GB"/>
        </w:rPr>
        <w:t xml:space="preserve">Governing bodies and proprietors should ensure their school or college has appropriate filters and monitoring systems in place and regularly review their effectiveness </w:t>
      </w:r>
      <w:r w:rsidR="00B92E9C" w:rsidRPr="00CD7CB4">
        <w:rPr>
          <w:rFonts w:asciiTheme="minorHAnsi" w:eastAsia="Times New Roman" w:hAnsiTheme="minorHAnsi" w:cstheme="minorHAnsi"/>
          <w:sz w:val="24"/>
          <w:szCs w:val="24"/>
          <w:lang w:eastAsia="en-GB"/>
        </w:rPr>
        <w:t>(Keeping Children Safe in Education 202</w:t>
      </w:r>
      <w:r w:rsidR="007A77BD" w:rsidRPr="00CD7CB4">
        <w:rPr>
          <w:rFonts w:asciiTheme="minorHAnsi" w:eastAsia="Times New Roman" w:hAnsiTheme="minorHAnsi" w:cstheme="minorHAnsi"/>
          <w:sz w:val="24"/>
          <w:szCs w:val="24"/>
          <w:lang w:eastAsia="en-GB"/>
        </w:rPr>
        <w:t>5</w:t>
      </w:r>
      <w:r w:rsidR="00AA39E9" w:rsidRPr="00CD7CB4">
        <w:rPr>
          <w:rFonts w:asciiTheme="minorHAnsi" w:eastAsia="Times New Roman" w:hAnsiTheme="minorHAnsi" w:cstheme="minorHAnsi"/>
          <w:sz w:val="24"/>
          <w:szCs w:val="24"/>
          <w:lang w:eastAsia="en-GB"/>
        </w:rPr>
        <w:t>,</w:t>
      </w:r>
      <w:r w:rsidR="00B92E9C" w:rsidRPr="00CD7CB4">
        <w:rPr>
          <w:rFonts w:asciiTheme="minorHAnsi" w:eastAsia="Times New Roman" w:hAnsiTheme="minorHAnsi" w:cstheme="minorHAnsi"/>
          <w:sz w:val="24"/>
          <w:szCs w:val="24"/>
          <w:lang w:eastAsia="en-GB"/>
        </w:rPr>
        <w:t xml:space="preserve"> Page</w:t>
      </w:r>
      <w:r w:rsidR="00AA39E9" w:rsidRPr="00CD7CB4">
        <w:rPr>
          <w:rFonts w:asciiTheme="minorHAnsi" w:eastAsia="Times New Roman" w:hAnsiTheme="minorHAnsi" w:cstheme="minorHAnsi"/>
          <w:sz w:val="24"/>
          <w:szCs w:val="24"/>
          <w:lang w:eastAsia="en-GB"/>
        </w:rPr>
        <w:t xml:space="preserve"> 40</w:t>
      </w:r>
      <w:r w:rsidR="00B92E9C" w:rsidRPr="00CD7CB4">
        <w:rPr>
          <w:rFonts w:asciiTheme="minorHAnsi" w:eastAsia="Times New Roman" w:hAnsiTheme="minorHAnsi" w:cstheme="minorHAnsi"/>
          <w:sz w:val="24"/>
          <w:szCs w:val="24"/>
          <w:lang w:eastAsia="en-GB"/>
        </w:rPr>
        <w:t>, Paragraphs 14</w:t>
      </w:r>
      <w:r w:rsidR="00605A26" w:rsidRPr="00CD7CB4">
        <w:rPr>
          <w:rFonts w:asciiTheme="minorHAnsi" w:eastAsia="Times New Roman" w:hAnsiTheme="minorHAnsi" w:cstheme="minorHAnsi"/>
          <w:sz w:val="24"/>
          <w:szCs w:val="24"/>
          <w:lang w:eastAsia="en-GB"/>
        </w:rPr>
        <w:t>0-143</w:t>
      </w:r>
      <w:r w:rsidR="00B92E9C" w:rsidRPr="00CD7CB4">
        <w:rPr>
          <w:rFonts w:asciiTheme="minorHAnsi" w:eastAsia="Times New Roman" w:hAnsiTheme="minorHAnsi" w:cstheme="minorHAnsi"/>
          <w:sz w:val="24"/>
          <w:szCs w:val="24"/>
          <w:lang w:eastAsia="en-GB"/>
        </w:rPr>
        <w:t>) with clear identified role and responsibilities for all involved in this area of safeguarding.</w:t>
      </w:r>
    </w:p>
    <w:p w14:paraId="4B1E8F3C" w14:textId="77777777" w:rsidR="00544928" w:rsidRPr="00CD7CB4" w:rsidRDefault="00544928" w:rsidP="00DC6D41">
      <w:pPr>
        <w:pBdr>
          <w:top w:val="none" w:sz="0" w:space="0" w:color="auto"/>
          <w:left w:val="none" w:sz="0" w:space="0" w:color="auto"/>
          <w:bottom w:val="none" w:sz="0" w:space="0" w:color="auto"/>
          <w:right w:val="none" w:sz="0" w:space="0" w:color="auto"/>
          <w:bar w:val="none" w:sz="0" w:color="auto"/>
        </w:pBdr>
        <w:autoSpaceDE w:val="0"/>
        <w:autoSpaceDN w:val="0"/>
        <w:adjustRightInd w:val="0"/>
        <w:rPr>
          <w:rFonts w:asciiTheme="minorHAnsi" w:eastAsia="Times New Roman" w:hAnsiTheme="minorHAnsi" w:cstheme="minorHAnsi"/>
          <w:sz w:val="24"/>
          <w:szCs w:val="24"/>
          <w:lang w:eastAsia="en-GB"/>
        </w:rPr>
      </w:pPr>
      <w:bookmarkStart w:id="31" w:name="_Hlk141083922"/>
    </w:p>
    <w:bookmarkEnd w:id="31"/>
    <w:p w14:paraId="6E69DCD7" w14:textId="188F4E20" w:rsidR="00544928" w:rsidRPr="00CD7CB4" w:rsidRDefault="00544928" w:rsidP="00DC6D41">
      <w:pPr>
        <w:pBdr>
          <w:top w:val="none" w:sz="0" w:space="0" w:color="auto"/>
          <w:left w:val="none" w:sz="0" w:space="0" w:color="auto"/>
          <w:bottom w:val="none" w:sz="0" w:space="0" w:color="auto"/>
          <w:right w:val="none" w:sz="0" w:space="0" w:color="auto"/>
          <w:bar w:val="none" w:sz="0" w:color="auto"/>
        </w:pBdr>
        <w:autoSpaceDE w:val="0"/>
        <w:autoSpaceDN w:val="0"/>
        <w:adjustRightInd w:val="0"/>
        <w:rPr>
          <w:rFonts w:asciiTheme="minorHAnsi" w:eastAsia="Times New Roman" w:hAnsiTheme="minorHAnsi" w:cstheme="minorHAnsi"/>
          <w:sz w:val="24"/>
          <w:szCs w:val="24"/>
          <w:lang w:eastAsia="en-GB"/>
        </w:rPr>
      </w:pPr>
      <w:r w:rsidRPr="009C109E">
        <w:rPr>
          <w:rFonts w:asciiTheme="minorHAnsi" w:hAnsiTheme="minorHAnsi" w:cstheme="minorHAnsi"/>
          <w:sz w:val="24"/>
          <w:szCs w:val="24"/>
        </w:rPr>
        <w:t xml:space="preserve">At </w:t>
      </w:r>
      <w:r w:rsidR="003471BB" w:rsidRPr="009C109E">
        <w:rPr>
          <w:rFonts w:asciiTheme="minorHAnsi" w:hAnsiTheme="minorHAnsi" w:cstheme="minorHAnsi"/>
          <w:sz w:val="24"/>
          <w:szCs w:val="24"/>
        </w:rPr>
        <w:t xml:space="preserve">Blue Bell </w:t>
      </w:r>
      <w:proofErr w:type="gramStart"/>
      <w:r w:rsidR="003471BB" w:rsidRPr="009C109E">
        <w:rPr>
          <w:rFonts w:asciiTheme="minorHAnsi" w:hAnsiTheme="minorHAnsi" w:cstheme="minorHAnsi"/>
          <w:sz w:val="24"/>
          <w:szCs w:val="24"/>
        </w:rPr>
        <w:t>Hill</w:t>
      </w:r>
      <w:r w:rsidR="003471BB" w:rsidRPr="009C109E">
        <w:rPr>
          <w:rFonts w:asciiTheme="minorHAnsi" w:eastAsia="Times New Roman" w:hAnsiTheme="minorHAnsi" w:cstheme="minorHAnsi"/>
          <w:b/>
          <w:sz w:val="24"/>
          <w:szCs w:val="24"/>
          <w:shd w:val="clear" w:color="auto" w:fill="00FF00"/>
          <w:lang w:eastAsia="en-GB"/>
        </w:rPr>
        <w:t xml:space="preserve"> </w:t>
      </w:r>
      <w:r w:rsidRPr="009C109E">
        <w:rPr>
          <w:rFonts w:asciiTheme="minorHAnsi" w:eastAsia="Times New Roman" w:hAnsiTheme="minorHAnsi" w:cstheme="minorHAnsi"/>
          <w:sz w:val="24"/>
          <w:szCs w:val="24"/>
          <w:lang w:eastAsia="en-GB"/>
        </w:rPr>
        <w:t xml:space="preserve"> we</w:t>
      </w:r>
      <w:proofErr w:type="gramEnd"/>
      <w:r w:rsidRPr="00CD7CB4">
        <w:rPr>
          <w:rFonts w:asciiTheme="minorHAnsi" w:eastAsia="Times New Roman" w:hAnsiTheme="minorHAnsi" w:cstheme="minorHAnsi"/>
          <w:sz w:val="24"/>
          <w:szCs w:val="24"/>
          <w:lang w:eastAsia="en-GB"/>
        </w:rPr>
        <w:t xml:space="preserve"> ensure that we meet the Digital and Technology Standards as detailed in</w:t>
      </w:r>
      <w:r w:rsidR="00BC25EB" w:rsidRPr="00CD7CB4">
        <w:rPr>
          <w:rFonts w:asciiTheme="minorHAnsi" w:eastAsia="Times New Roman" w:hAnsiTheme="minorHAnsi" w:cstheme="minorHAnsi"/>
          <w:sz w:val="24"/>
          <w:szCs w:val="24"/>
          <w:lang w:eastAsia="en-GB"/>
        </w:rPr>
        <w:t xml:space="preserve"> the DFE publication ‘</w:t>
      </w:r>
      <w:r w:rsidR="00BC25EB" w:rsidRPr="00CD7CB4">
        <w:rPr>
          <w:rFonts w:asciiTheme="minorHAnsi" w:eastAsia="Times New Roman" w:hAnsiTheme="minorHAnsi" w:cstheme="minorHAnsi"/>
          <w:i/>
          <w:sz w:val="24"/>
          <w:szCs w:val="24"/>
          <w:lang w:eastAsia="en-GB"/>
        </w:rPr>
        <w:t xml:space="preserve">Meeting digital and technology standards in schools’ </w:t>
      </w:r>
      <w:r w:rsidR="00BC25EB" w:rsidRPr="00CD7CB4">
        <w:rPr>
          <w:rFonts w:asciiTheme="minorHAnsi" w:eastAsia="Times New Roman" w:hAnsiTheme="minorHAnsi" w:cstheme="minorHAnsi"/>
          <w:sz w:val="24"/>
          <w:szCs w:val="24"/>
          <w:lang w:eastAsia="en-GB"/>
        </w:rPr>
        <w:t>2023</w:t>
      </w:r>
    </w:p>
    <w:p w14:paraId="6E4A2175" w14:textId="77777777" w:rsidR="00544928" w:rsidRPr="00CD7CB4" w:rsidRDefault="00544928" w:rsidP="00DC6D41">
      <w:pPr>
        <w:pBdr>
          <w:top w:val="none" w:sz="0" w:space="0" w:color="auto"/>
          <w:left w:val="none" w:sz="0" w:space="0" w:color="auto"/>
          <w:bottom w:val="none" w:sz="0" w:space="0" w:color="auto"/>
          <w:right w:val="none" w:sz="0" w:space="0" w:color="auto"/>
          <w:bar w:val="none" w:sz="0" w:color="auto"/>
        </w:pBdr>
        <w:autoSpaceDE w:val="0"/>
        <w:autoSpaceDN w:val="0"/>
        <w:adjustRightInd w:val="0"/>
        <w:rPr>
          <w:rFonts w:asciiTheme="minorHAnsi" w:eastAsia="Times New Roman" w:hAnsiTheme="minorHAnsi" w:cstheme="minorHAnsi"/>
          <w:sz w:val="24"/>
          <w:szCs w:val="24"/>
          <w:lang w:eastAsia="en-GB"/>
        </w:rPr>
      </w:pPr>
      <w:r w:rsidRPr="00CD7CB4">
        <w:rPr>
          <w:rFonts w:asciiTheme="minorHAnsi" w:eastAsia="Times New Roman" w:hAnsiTheme="minorHAnsi" w:cstheme="minorHAnsi"/>
          <w:sz w:val="24"/>
          <w:szCs w:val="24"/>
          <w:lang w:eastAsia="en-GB"/>
        </w:rPr>
        <w:t xml:space="preserve"> </w:t>
      </w:r>
      <w:hyperlink r:id="rId19" w:history="1">
        <w:r w:rsidRPr="00CD7CB4">
          <w:rPr>
            <w:rFonts w:asciiTheme="minorHAnsi" w:hAnsiTheme="minorHAnsi" w:cstheme="minorHAnsi"/>
            <w:color w:val="0000FF"/>
            <w:u w:val="single"/>
          </w:rPr>
          <w:t>Meeting digital and technology standards in schools and colleges - Filtering and monitoring standards for schools and colleges - Guidance - GOV.UK (www.gov.uk)</w:t>
        </w:r>
      </w:hyperlink>
    </w:p>
    <w:p w14:paraId="2CF2815D" w14:textId="77777777" w:rsidR="009637E0" w:rsidRPr="009C109E" w:rsidRDefault="00293FAC" w:rsidP="004F5272">
      <w:pPr>
        <w:pStyle w:val="Heading1"/>
        <w:rPr>
          <w:rFonts w:asciiTheme="minorHAnsi" w:hAnsiTheme="minorHAnsi" w:cstheme="minorHAnsi"/>
          <w:b/>
          <w:bCs/>
          <w:color w:val="4472C4" w:themeColor="accent1"/>
          <w:sz w:val="28"/>
          <w:szCs w:val="28"/>
          <w:u w:val="single"/>
        </w:rPr>
      </w:pPr>
      <w:bookmarkStart w:id="32" w:name="_Toc204179376"/>
      <w:r w:rsidRPr="009C109E">
        <w:rPr>
          <w:rFonts w:asciiTheme="minorHAnsi" w:hAnsiTheme="minorHAnsi" w:cstheme="minorHAnsi"/>
          <w:b/>
          <w:bCs/>
          <w:color w:val="4472C4" w:themeColor="accent1"/>
          <w:sz w:val="28"/>
          <w:szCs w:val="28"/>
          <w:u w:val="single"/>
        </w:rPr>
        <w:t xml:space="preserve">Section </w:t>
      </w:r>
      <w:r w:rsidR="00550D9E" w:rsidRPr="009C109E">
        <w:rPr>
          <w:rFonts w:asciiTheme="minorHAnsi" w:hAnsiTheme="minorHAnsi" w:cstheme="minorHAnsi"/>
          <w:b/>
          <w:bCs/>
          <w:color w:val="4472C4" w:themeColor="accent1"/>
          <w:sz w:val="28"/>
          <w:szCs w:val="28"/>
          <w:u w:val="single"/>
        </w:rPr>
        <w:t>I</w:t>
      </w:r>
      <w:r w:rsidRPr="009C109E">
        <w:rPr>
          <w:rFonts w:asciiTheme="minorHAnsi" w:hAnsiTheme="minorHAnsi" w:cstheme="minorHAnsi"/>
          <w:b/>
          <w:bCs/>
          <w:color w:val="4472C4" w:themeColor="accent1"/>
          <w:sz w:val="28"/>
          <w:szCs w:val="28"/>
          <w:u w:val="single"/>
        </w:rPr>
        <w:t xml:space="preserve"> - </w:t>
      </w:r>
      <w:r w:rsidR="009637E0" w:rsidRPr="009C109E">
        <w:rPr>
          <w:rFonts w:asciiTheme="minorHAnsi" w:hAnsiTheme="minorHAnsi" w:cstheme="minorHAnsi"/>
          <w:b/>
          <w:bCs/>
          <w:color w:val="4472C4" w:themeColor="accent1"/>
          <w:sz w:val="28"/>
          <w:szCs w:val="28"/>
          <w:u w:val="single"/>
        </w:rPr>
        <w:t>Working with parents/carers</w:t>
      </w:r>
      <w:bookmarkEnd w:id="32"/>
    </w:p>
    <w:p w14:paraId="6E598A00" w14:textId="77777777" w:rsidR="009637E0" w:rsidRPr="00CD7CB4" w:rsidRDefault="009637E0" w:rsidP="001B14E9">
      <w:pPr>
        <w:numPr>
          <w:ilvl w:val="0"/>
          <w:numId w:val="35"/>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Parents and carers play an important role in protecting their children from harm.  </w:t>
      </w:r>
    </w:p>
    <w:p w14:paraId="7C100B32" w14:textId="77777777" w:rsidR="009637E0" w:rsidRPr="00CD7CB4" w:rsidRDefault="009637E0" w:rsidP="001B14E9">
      <w:pPr>
        <w:numPr>
          <w:ilvl w:val="0"/>
          <w:numId w:val="36"/>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In most cases, the school will discuss concerns about a pupil with the family and, where appropriate, seek their</w:t>
      </w:r>
      <w:r w:rsidR="00BC25EB" w:rsidRPr="00CD7CB4">
        <w:rPr>
          <w:rFonts w:asciiTheme="minorHAnsi" w:hAnsiTheme="minorHAnsi" w:cstheme="minorHAnsi"/>
          <w:color w:val="auto"/>
          <w:sz w:val="24"/>
          <w:szCs w:val="24"/>
        </w:rPr>
        <w:t xml:space="preserve"> </w:t>
      </w:r>
      <w:r w:rsidR="00B92E9C" w:rsidRPr="00CD7CB4">
        <w:rPr>
          <w:rFonts w:asciiTheme="minorHAnsi" w:hAnsiTheme="minorHAnsi" w:cstheme="minorHAnsi"/>
          <w:color w:val="auto"/>
          <w:sz w:val="24"/>
          <w:szCs w:val="24"/>
        </w:rPr>
        <w:t xml:space="preserve">consent </w:t>
      </w:r>
      <w:r w:rsidRPr="00CD7CB4">
        <w:rPr>
          <w:rFonts w:asciiTheme="minorHAnsi" w:hAnsiTheme="minorHAnsi" w:cstheme="minorHAnsi"/>
          <w:color w:val="auto"/>
          <w:sz w:val="24"/>
          <w:szCs w:val="24"/>
        </w:rPr>
        <w:t>to mak</w:t>
      </w:r>
      <w:r w:rsidR="00BC25EB" w:rsidRPr="00CD7CB4">
        <w:rPr>
          <w:rFonts w:asciiTheme="minorHAnsi" w:hAnsiTheme="minorHAnsi" w:cstheme="minorHAnsi"/>
          <w:color w:val="auto"/>
          <w:sz w:val="24"/>
          <w:szCs w:val="24"/>
        </w:rPr>
        <w:t>e</w:t>
      </w:r>
      <w:r w:rsidRPr="00CD7CB4">
        <w:rPr>
          <w:rFonts w:asciiTheme="minorHAnsi" w:hAnsiTheme="minorHAnsi" w:cstheme="minorHAnsi"/>
          <w:color w:val="auto"/>
          <w:sz w:val="24"/>
          <w:szCs w:val="24"/>
        </w:rPr>
        <w:t xml:space="preserve"> </w:t>
      </w:r>
      <w:r w:rsidR="00BC25EB" w:rsidRPr="00CD7CB4">
        <w:rPr>
          <w:rFonts w:asciiTheme="minorHAnsi" w:hAnsiTheme="minorHAnsi" w:cstheme="minorHAnsi"/>
          <w:color w:val="auto"/>
          <w:sz w:val="24"/>
          <w:szCs w:val="24"/>
        </w:rPr>
        <w:t xml:space="preserve">a </w:t>
      </w:r>
      <w:r w:rsidRPr="00CD7CB4">
        <w:rPr>
          <w:rFonts w:asciiTheme="minorHAnsi" w:hAnsiTheme="minorHAnsi" w:cstheme="minorHAnsi"/>
          <w:color w:val="auto"/>
          <w:sz w:val="24"/>
          <w:szCs w:val="24"/>
        </w:rPr>
        <w:t xml:space="preserve">referral to </w:t>
      </w:r>
      <w:r w:rsidR="00BC25EB" w:rsidRPr="00CD7CB4">
        <w:rPr>
          <w:rFonts w:asciiTheme="minorHAnsi" w:hAnsiTheme="minorHAnsi" w:cstheme="minorHAnsi"/>
          <w:color w:val="auto"/>
          <w:sz w:val="24"/>
          <w:szCs w:val="24"/>
        </w:rPr>
        <w:t>City MASH</w:t>
      </w:r>
      <w:r w:rsidRPr="00CD7CB4">
        <w:rPr>
          <w:rFonts w:asciiTheme="minorHAnsi" w:hAnsiTheme="minorHAnsi" w:cstheme="minorHAnsi"/>
          <w:color w:val="auto"/>
          <w:sz w:val="24"/>
          <w:szCs w:val="24"/>
        </w:rPr>
        <w:t>.</w:t>
      </w:r>
      <w:r w:rsidR="00BC25EB" w:rsidRPr="00CD7CB4">
        <w:rPr>
          <w:rFonts w:asciiTheme="minorHAnsi" w:hAnsiTheme="minorHAnsi" w:cstheme="minorHAnsi"/>
          <w:color w:val="auto"/>
          <w:sz w:val="24"/>
          <w:szCs w:val="24"/>
        </w:rPr>
        <w:t xml:space="preserve"> </w:t>
      </w:r>
    </w:p>
    <w:p w14:paraId="0E8A7E45" w14:textId="77777777" w:rsidR="009637E0" w:rsidRPr="00CD7CB4" w:rsidRDefault="009637E0" w:rsidP="001B14E9">
      <w:pPr>
        <w:numPr>
          <w:ilvl w:val="0"/>
          <w:numId w:val="37"/>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The pupil’s views will be considered in deciding whether to inform the family, particularly where the pupil is sufficiently mature to make informed </w:t>
      </w:r>
      <w:r w:rsidR="007916CC" w:rsidRPr="00CD7CB4">
        <w:rPr>
          <w:rFonts w:asciiTheme="minorHAnsi" w:hAnsiTheme="minorHAnsi" w:cstheme="minorHAnsi"/>
          <w:color w:val="auto"/>
          <w:sz w:val="24"/>
          <w:szCs w:val="24"/>
        </w:rPr>
        <w:t>judgments</w:t>
      </w:r>
      <w:r w:rsidRPr="00CD7CB4">
        <w:rPr>
          <w:rFonts w:asciiTheme="minorHAnsi" w:hAnsiTheme="minorHAnsi" w:cstheme="minorHAnsi"/>
          <w:color w:val="auto"/>
          <w:sz w:val="24"/>
          <w:szCs w:val="24"/>
        </w:rPr>
        <w:t xml:space="preserve"> about the issues</w:t>
      </w:r>
      <w:r w:rsidR="00BC25EB" w:rsidRPr="00CD7CB4">
        <w:rPr>
          <w:rFonts w:asciiTheme="minorHAnsi" w:hAnsiTheme="minorHAnsi" w:cstheme="minorHAnsi"/>
          <w:color w:val="auto"/>
          <w:sz w:val="24"/>
          <w:szCs w:val="24"/>
        </w:rPr>
        <w:t xml:space="preserve">. Where appropriate a child may be asked for their consent. </w:t>
      </w:r>
    </w:p>
    <w:p w14:paraId="721ACF57" w14:textId="77777777" w:rsidR="009637E0" w:rsidRPr="00CD7CB4" w:rsidRDefault="009637E0"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p>
    <w:p w14:paraId="0991383E" w14:textId="77777777" w:rsidR="00B35543" w:rsidRPr="00CD7CB4" w:rsidRDefault="009637E0" w:rsidP="003763F6">
      <w:pPr>
        <w:pBdr>
          <w:top w:val="none" w:sz="0" w:space="0" w:color="auto"/>
          <w:left w:val="none" w:sz="0" w:space="0" w:color="auto"/>
          <w:bottom w:val="none" w:sz="0" w:space="0" w:color="auto"/>
          <w:right w:val="none" w:sz="0" w:space="0" w:color="auto"/>
          <w:bar w:val="none" w:sz="0" w:color="auto"/>
        </w:pBdr>
        <w:tabs>
          <w:tab w:val="left" w:pos="72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The school aims to help parents understand that the school, like all others, has a duty to safeguard and promote the welfare of all pupils. The school may need to share information and work in partnership with other agencies when there are concerns about a pupil’s welfare.  </w:t>
      </w:r>
    </w:p>
    <w:p w14:paraId="23274AE9" w14:textId="77777777" w:rsidR="00517CF3" w:rsidRPr="009C109E" w:rsidRDefault="4A8AF5ED" w:rsidP="004F5272">
      <w:pPr>
        <w:pStyle w:val="Heading1"/>
        <w:rPr>
          <w:rFonts w:asciiTheme="minorHAnsi" w:hAnsiTheme="minorHAnsi" w:cstheme="minorHAnsi"/>
          <w:b/>
          <w:bCs/>
          <w:color w:val="4472C4" w:themeColor="accent1"/>
          <w:sz w:val="28"/>
          <w:szCs w:val="28"/>
          <w:u w:val="single"/>
        </w:rPr>
      </w:pPr>
      <w:bookmarkStart w:id="33" w:name="_Toc204179377"/>
      <w:r w:rsidRPr="009C109E">
        <w:rPr>
          <w:rFonts w:asciiTheme="minorHAnsi" w:hAnsiTheme="minorHAnsi" w:cstheme="minorHAnsi"/>
          <w:b/>
          <w:bCs/>
          <w:color w:val="4472C4" w:themeColor="accent1"/>
          <w:sz w:val="28"/>
          <w:szCs w:val="28"/>
          <w:u w:val="single"/>
        </w:rPr>
        <w:lastRenderedPageBreak/>
        <w:t xml:space="preserve">Section </w:t>
      </w:r>
      <w:r w:rsidR="00550D9E" w:rsidRPr="009C109E">
        <w:rPr>
          <w:rFonts w:asciiTheme="minorHAnsi" w:hAnsiTheme="minorHAnsi" w:cstheme="minorHAnsi"/>
          <w:b/>
          <w:bCs/>
          <w:color w:val="4472C4" w:themeColor="accent1"/>
          <w:sz w:val="28"/>
          <w:szCs w:val="28"/>
          <w:u w:val="single"/>
        </w:rPr>
        <w:t>J</w:t>
      </w:r>
      <w:r w:rsidRPr="009C109E">
        <w:rPr>
          <w:rFonts w:asciiTheme="minorHAnsi" w:hAnsiTheme="minorHAnsi" w:cstheme="minorHAnsi"/>
          <w:b/>
          <w:bCs/>
          <w:color w:val="4472C4" w:themeColor="accent1"/>
          <w:sz w:val="28"/>
          <w:szCs w:val="28"/>
          <w:u w:val="single"/>
        </w:rPr>
        <w:t xml:space="preserve">- </w:t>
      </w:r>
      <w:r w:rsidR="00F4406D" w:rsidRPr="009C109E">
        <w:rPr>
          <w:rFonts w:asciiTheme="minorHAnsi" w:hAnsiTheme="minorHAnsi" w:cstheme="minorHAnsi"/>
          <w:b/>
          <w:bCs/>
          <w:color w:val="4472C4" w:themeColor="accent1"/>
          <w:sz w:val="28"/>
          <w:szCs w:val="28"/>
          <w:u w:val="single"/>
        </w:rPr>
        <w:t xml:space="preserve">Children in Care </w:t>
      </w:r>
      <w:r w:rsidR="0067608C" w:rsidRPr="009C109E">
        <w:rPr>
          <w:rFonts w:asciiTheme="minorHAnsi" w:hAnsiTheme="minorHAnsi" w:cstheme="minorHAnsi"/>
          <w:b/>
          <w:bCs/>
          <w:color w:val="4472C4" w:themeColor="accent1"/>
          <w:sz w:val="28"/>
          <w:szCs w:val="28"/>
          <w:u w:val="single"/>
        </w:rPr>
        <w:t>(</w:t>
      </w:r>
      <w:r w:rsidR="0AE38D4B" w:rsidRPr="009C109E">
        <w:rPr>
          <w:rFonts w:asciiTheme="minorHAnsi" w:hAnsiTheme="minorHAnsi" w:cstheme="minorHAnsi"/>
          <w:b/>
          <w:bCs/>
          <w:color w:val="4472C4" w:themeColor="accent1"/>
          <w:sz w:val="28"/>
          <w:szCs w:val="28"/>
          <w:u w:val="single"/>
        </w:rPr>
        <w:t xml:space="preserve">previously known as </w:t>
      </w:r>
      <w:r w:rsidR="0067608C" w:rsidRPr="009C109E">
        <w:rPr>
          <w:rFonts w:asciiTheme="minorHAnsi" w:hAnsiTheme="minorHAnsi" w:cstheme="minorHAnsi"/>
          <w:b/>
          <w:bCs/>
          <w:color w:val="4472C4" w:themeColor="accent1"/>
          <w:sz w:val="28"/>
          <w:szCs w:val="28"/>
          <w:u w:val="single"/>
        </w:rPr>
        <w:t xml:space="preserve">LAC) </w:t>
      </w:r>
      <w:r w:rsidR="00F4406D" w:rsidRPr="009C109E">
        <w:rPr>
          <w:rFonts w:asciiTheme="minorHAnsi" w:hAnsiTheme="minorHAnsi" w:cstheme="minorHAnsi"/>
          <w:b/>
          <w:bCs/>
          <w:color w:val="4472C4" w:themeColor="accent1"/>
          <w:sz w:val="28"/>
          <w:szCs w:val="28"/>
          <w:u w:val="single"/>
        </w:rPr>
        <w:t>and Children Previously in Care</w:t>
      </w:r>
      <w:bookmarkEnd w:id="33"/>
      <w:r w:rsidR="0067608C" w:rsidRPr="009C109E">
        <w:rPr>
          <w:rFonts w:asciiTheme="minorHAnsi" w:hAnsiTheme="minorHAnsi" w:cstheme="minorHAnsi"/>
          <w:b/>
          <w:bCs/>
          <w:color w:val="4472C4" w:themeColor="accent1"/>
          <w:sz w:val="28"/>
          <w:szCs w:val="28"/>
          <w:u w:val="single"/>
        </w:rPr>
        <w:t xml:space="preserve"> </w:t>
      </w:r>
    </w:p>
    <w:p w14:paraId="3571A2D0" w14:textId="77777777" w:rsidR="00A041A8" w:rsidRPr="00CD7CB4" w:rsidRDefault="00624ACD" w:rsidP="00A70E56">
      <w:pPr>
        <w:pBdr>
          <w:top w:val="none" w:sz="0" w:space="0" w:color="auto"/>
          <w:left w:val="none" w:sz="0" w:space="0" w:color="auto"/>
          <w:bottom w:val="none" w:sz="0" w:space="0" w:color="auto"/>
          <w:right w:val="none" w:sz="0" w:space="0" w:color="auto"/>
          <w:bar w:val="none" w:sz="0" w:color="auto"/>
        </w:pBdr>
        <w:tabs>
          <w:tab w:val="left" w:pos="142"/>
        </w:tabs>
        <w:ind w:left="142"/>
        <w:rPr>
          <w:rFonts w:asciiTheme="minorHAnsi" w:hAnsiTheme="minorHAnsi" w:cstheme="minorHAnsi"/>
          <w:color w:val="auto"/>
          <w:sz w:val="24"/>
          <w:szCs w:val="24"/>
        </w:rPr>
      </w:pPr>
      <w:r w:rsidRPr="00CD7CB4">
        <w:rPr>
          <w:rFonts w:asciiTheme="minorHAnsi" w:hAnsiTheme="minorHAnsi" w:cstheme="minorHAnsi"/>
          <w:color w:val="auto"/>
          <w:sz w:val="24"/>
          <w:szCs w:val="24"/>
        </w:rPr>
        <w:t>Supporting children in care</w:t>
      </w:r>
      <w:r w:rsidR="003763F6" w:rsidRPr="00CD7CB4">
        <w:rPr>
          <w:rFonts w:asciiTheme="minorHAnsi" w:hAnsiTheme="minorHAnsi" w:cstheme="minorHAnsi"/>
          <w:color w:val="auto"/>
          <w:sz w:val="24"/>
          <w:szCs w:val="24"/>
        </w:rPr>
        <w:t xml:space="preserve"> and children who have been in care</w:t>
      </w:r>
      <w:r w:rsidRPr="00CD7CB4">
        <w:rPr>
          <w:rFonts w:asciiTheme="minorHAnsi" w:hAnsiTheme="minorHAnsi" w:cstheme="minorHAnsi"/>
          <w:color w:val="auto"/>
          <w:sz w:val="24"/>
          <w:szCs w:val="24"/>
        </w:rPr>
        <w:t xml:space="preserve"> is</w:t>
      </w:r>
      <w:r w:rsidR="00084B5C" w:rsidRPr="00CD7CB4">
        <w:rPr>
          <w:rFonts w:asciiTheme="minorHAnsi" w:hAnsiTheme="minorHAnsi" w:cstheme="minorHAnsi"/>
          <w:color w:val="auto"/>
          <w:sz w:val="24"/>
          <w:szCs w:val="24"/>
        </w:rPr>
        <w:t xml:space="preserve"> a</w:t>
      </w:r>
      <w:r w:rsidRPr="00CD7CB4">
        <w:rPr>
          <w:rFonts w:asciiTheme="minorHAnsi" w:hAnsiTheme="minorHAnsi" w:cstheme="minorHAnsi"/>
          <w:color w:val="auto"/>
          <w:sz w:val="24"/>
          <w:szCs w:val="24"/>
        </w:rPr>
        <w:t xml:space="preserve"> key priority for our school. We recogn</w:t>
      </w:r>
      <w:r w:rsidR="00084B5C" w:rsidRPr="00CD7CB4">
        <w:rPr>
          <w:rFonts w:asciiTheme="minorHAnsi" w:hAnsiTheme="minorHAnsi" w:cstheme="minorHAnsi"/>
          <w:color w:val="auto"/>
          <w:sz w:val="24"/>
          <w:szCs w:val="24"/>
        </w:rPr>
        <w:t>is</w:t>
      </w:r>
      <w:r w:rsidRPr="00CD7CB4">
        <w:rPr>
          <w:rFonts w:asciiTheme="minorHAnsi" w:hAnsiTheme="minorHAnsi" w:cstheme="minorHAnsi"/>
          <w:color w:val="auto"/>
          <w:sz w:val="24"/>
          <w:szCs w:val="24"/>
        </w:rPr>
        <w:t xml:space="preserve">e that the needs of this group of children can only be effectively met when all agencies work together. </w:t>
      </w:r>
    </w:p>
    <w:p w14:paraId="637FDB0E" w14:textId="77777777" w:rsidR="00A041A8" w:rsidRPr="00CD7CB4" w:rsidRDefault="00A041A8" w:rsidP="00A70E56">
      <w:pPr>
        <w:pBdr>
          <w:top w:val="none" w:sz="0" w:space="0" w:color="auto"/>
          <w:left w:val="none" w:sz="0" w:space="0" w:color="auto"/>
          <w:bottom w:val="none" w:sz="0" w:space="0" w:color="auto"/>
          <w:right w:val="none" w:sz="0" w:space="0" w:color="auto"/>
          <w:bar w:val="none" w:sz="0" w:color="auto"/>
        </w:pBdr>
        <w:tabs>
          <w:tab w:val="left" w:pos="142"/>
        </w:tabs>
        <w:ind w:left="142"/>
        <w:rPr>
          <w:rFonts w:asciiTheme="minorHAnsi" w:hAnsiTheme="minorHAnsi" w:cstheme="minorHAnsi"/>
          <w:color w:val="auto"/>
          <w:sz w:val="24"/>
          <w:szCs w:val="24"/>
        </w:rPr>
      </w:pPr>
    </w:p>
    <w:p w14:paraId="3B038B97" w14:textId="77777777" w:rsidR="00B92E9C" w:rsidRPr="00CD7CB4" w:rsidRDefault="00624ACD" w:rsidP="00B92E9C">
      <w:pPr>
        <w:pBdr>
          <w:top w:val="none" w:sz="0" w:space="0" w:color="auto"/>
          <w:left w:val="none" w:sz="0" w:space="0" w:color="auto"/>
          <w:bottom w:val="none" w:sz="0" w:space="0" w:color="auto"/>
          <w:right w:val="none" w:sz="0" w:space="0" w:color="auto"/>
          <w:bar w:val="none" w:sz="0" w:color="auto"/>
        </w:pBdr>
        <w:tabs>
          <w:tab w:val="left" w:pos="142"/>
        </w:tabs>
        <w:ind w:left="142"/>
        <w:rPr>
          <w:rFonts w:asciiTheme="minorHAnsi" w:hAnsiTheme="minorHAnsi" w:cstheme="minorHAnsi"/>
          <w:color w:val="auto"/>
          <w:sz w:val="24"/>
          <w:szCs w:val="24"/>
        </w:rPr>
      </w:pPr>
      <w:r w:rsidRPr="00CD7CB4">
        <w:rPr>
          <w:rFonts w:asciiTheme="minorHAnsi" w:hAnsiTheme="minorHAnsi" w:cstheme="minorHAnsi"/>
          <w:color w:val="auto"/>
          <w:sz w:val="24"/>
          <w:szCs w:val="24"/>
        </w:rPr>
        <w:t>To ensure we have a coordinated approach to meeting the needs of children in care who attend our school we</w:t>
      </w:r>
      <w:r w:rsidR="00F1375F" w:rsidRPr="00CD7CB4">
        <w:rPr>
          <w:rFonts w:asciiTheme="minorHAnsi" w:hAnsiTheme="minorHAnsi" w:cstheme="minorHAnsi"/>
          <w:color w:val="auto"/>
          <w:sz w:val="24"/>
          <w:szCs w:val="24"/>
        </w:rPr>
        <w:t xml:space="preserve"> have a</w:t>
      </w:r>
      <w:r w:rsidR="007C78B7" w:rsidRPr="00CD7CB4">
        <w:rPr>
          <w:rFonts w:asciiTheme="minorHAnsi" w:hAnsiTheme="minorHAnsi" w:cstheme="minorHAnsi"/>
          <w:color w:val="auto"/>
          <w:sz w:val="24"/>
          <w:szCs w:val="24"/>
        </w:rPr>
        <w:t xml:space="preserve"> designated </w:t>
      </w:r>
      <w:r w:rsidR="00A041A8" w:rsidRPr="00CD7CB4">
        <w:rPr>
          <w:rFonts w:asciiTheme="minorHAnsi" w:hAnsiTheme="minorHAnsi" w:cstheme="minorHAnsi"/>
          <w:color w:val="auto"/>
          <w:sz w:val="24"/>
          <w:szCs w:val="24"/>
        </w:rPr>
        <w:t xml:space="preserve">lead </w:t>
      </w:r>
      <w:r w:rsidR="00A70E56" w:rsidRPr="00CD7CB4">
        <w:rPr>
          <w:rFonts w:asciiTheme="minorHAnsi" w:hAnsiTheme="minorHAnsi" w:cstheme="minorHAnsi"/>
          <w:color w:val="auto"/>
          <w:sz w:val="24"/>
          <w:szCs w:val="24"/>
        </w:rPr>
        <w:t xml:space="preserve">for children in care. </w:t>
      </w:r>
    </w:p>
    <w:p w14:paraId="120F0217" w14:textId="77777777" w:rsidR="00B92E9C" w:rsidRPr="00CD7CB4" w:rsidRDefault="00B92E9C" w:rsidP="00B92E9C">
      <w:pPr>
        <w:pBdr>
          <w:top w:val="none" w:sz="0" w:space="0" w:color="auto"/>
          <w:left w:val="none" w:sz="0" w:space="0" w:color="auto"/>
          <w:bottom w:val="none" w:sz="0" w:space="0" w:color="auto"/>
          <w:right w:val="none" w:sz="0" w:space="0" w:color="auto"/>
          <w:bar w:val="none" w:sz="0" w:color="auto"/>
        </w:pBdr>
        <w:tabs>
          <w:tab w:val="left" w:pos="142"/>
        </w:tabs>
        <w:ind w:left="142"/>
        <w:rPr>
          <w:rFonts w:asciiTheme="minorHAnsi" w:hAnsiTheme="minorHAnsi" w:cstheme="minorHAnsi"/>
          <w:color w:val="auto"/>
          <w:sz w:val="24"/>
          <w:szCs w:val="24"/>
        </w:rPr>
      </w:pPr>
    </w:p>
    <w:p w14:paraId="64CFE4D9" w14:textId="77777777" w:rsidR="00B92E9C" w:rsidRPr="00CD7CB4" w:rsidRDefault="00A041A8" w:rsidP="00B92E9C">
      <w:pPr>
        <w:pBdr>
          <w:top w:val="none" w:sz="0" w:space="0" w:color="auto"/>
          <w:left w:val="none" w:sz="0" w:space="0" w:color="auto"/>
          <w:bottom w:val="none" w:sz="0" w:space="0" w:color="auto"/>
          <w:right w:val="none" w:sz="0" w:space="0" w:color="auto"/>
          <w:bar w:val="none" w:sz="0" w:color="auto"/>
        </w:pBdr>
        <w:tabs>
          <w:tab w:val="left" w:pos="142"/>
        </w:tabs>
        <w:ind w:left="142"/>
        <w:rPr>
          <w:rFonts w:asciiTheme="minorHAnsi" w:hAnsiTheme="minorHAnsi" w:cstheme="minorHAnsi"/>
          <w:color w:val="auto"/>
          <w:sz w:val="24"/>
          <w:szCs w:val="24"/>
        </w:rPr>
      </w:pPr>
      <w:r w:rsidRPr="00CD7CB4">
        <w:rPr>
          <w:rFonts w:asciiTheme="minorHAnsi" w:hAnsiTheme="minorHAnsi" w:cstheme="minorHAnsi"/>
          <w:color w:val="auto"/>
          <w:sz w:val="24"/>
          <w:szCs w:val="24"/>
        </w:rPr>
        <w:t>Our designated lead for CIC will</w:t>
      </w:r>
    </w:p>
    <w:p w14:paraId="168B5764" w14:textId="77777777" w:rsidR="00B92E9C" w:rsidRPr="00CD7CB4" w:rsidRDefault="00A041A8" w:rsidP="001B14E9">
      <w:pPr>
        <w:pStyle w:val="ListParagraph"/>
        <w:numPr>
          <w:ilvl w:val="0"/>
          <w:numId w:val="66"/>
        </w:numPr>
        <w:pBdr>
          <w:top w:val="none" w:sz="0" w:space="0" w:color="auto"/>
          <w:left w:val="none" w:sz="0" w:space="0" w:color="auto"/>
          <w:bottom w:val="none" w:sz="0" w:space="0" w:color="auto"/>
          <w:right w:val="none" w:sz="0" w:space="0" w:color="auto"/>
          <w:bar w:val="none" w:sz="0" w:color="auto"/>
        </w:pBdr>
        <w:tabs>
          <w:tab w:val="left" w:pos="142"/>
        </w:tabs>
        <w:rPr>
          <w:rFonts w:asciiTheme="minorHAnsi" w:hAnsiTheme="minorHAnsi" w:cstheme="minorHAnsi"/>
          <w:color w:val="auto"/>
          <w:sz w:val="24"/>
          <w:szCs w:val="24"/>
        </w:rPr>
      </w:pPr>
      <w:r w:rsidRPr="00CD7CB4">
        <w:rPr>
          <w:rFonts w:asciiTheme="minorHAnsi" w:hAnsiTheme="minorHAnsi" w:cstheme="minorHAnsi"/>
          <w:color w:val="auto"/>
          <w:sz w:val="24"/>
          <w:szCs w:val="24"/>
        </w:rPr>
        <w:t>Attend PEP reviews</w:t>
      </w:r>
    </w:p>
    <w:p w14:paraId="7AA442C9" w14:textId="77777777" w:rsidR="00B92E9C" w:rsidRPr="00CD7CB4" w:rsidRDefault="00A041A8" w:rsidP="001B14E9">
      <w:pPr>
        <w:pStyle w:val="ListParagraph"/>
        <w:numPr>
          <w:ilvl w:val="0"/>
          <w:numId w:val="66"/>
        </w:numPr>
        <w:pBdr>
          <w:top w:val="none" w:sz="0" w:space="0" w:color="auto"/>
          <w:left w:val="none" w:sz="0" w:space="0" w:color="auto"/>
          <w:bottom w:val="none" w:sz="0" w:space="0" w:color="auto"/>
          <w:right w:val="none" w:sz="0" w:space="0" w:color="auto"/>
          <w:bar w:val="none" w:sz="0" w:color="auto"/>
        </w:pBdr>
        <w:tabs>
          <w:tab w:val="left" w:pos="142"/>
        </w:tabs>
        <w:rPr>
          <w:rFonts w:asciiTheme="minorHAnsi" w:hAnsiTheme="minorHAnsi" w:cstheme="minorHAnsi"/>
          <w:color w:val="auto"/>
          <w:sz w:val="24"/>
          <w:szCs w:val="24"/>
        </w:rPr>
      </w:pPr>
      <w:r w:rsidRPr="00CD7CB4">
        <w:rPr>
          <w:rFonts w:asciiTheme="minorHAnsi" w:hAnsiTheme="minorHAnsi" w:cstheme="minorHAnsi"/>
          <w:color w:val="auto"/>
          <w:sz w:val="24"/>
          <w:szCs w:val="24"/>
        </w:rPr>
        <w:t>Ensure children receive the correct provision</w:t>
      </w:r>
      <w:r w:rsidR="00F560FE" w:rsidRPr="00CD7CB4">
        <w:rPr>
          <w:rFonts w:asciiTheme="minorHAnsi" w:hAnsiTheme="minorHAnsi" w:cstheme="minorHAnsi"/>
          <w:color w:val="auto"/>
          <w:sz w:val="24"/>
          <w:szCs w:val="24"/>
        </w:rPr>
        <w:t xml:space="preserve">, support and intervention and review frequently </w:t>
      </w:r>
    </w:p>
    <w:p w14:paraId="0AA30059" w14:textId="77777777" w:rsidR="00A041A8" w:rsidRPr="00CD7CB4" w:rsidRDefault="00A041A8" w:rsidP="001B14E9">
      <w:pPr>
        <w:pStyle w:val="ListParagraph"/>
        <w:numPr>
          <w:ilvl w:val="0"/>
          <w:numId w:val="66"/>
        </w:numPr>
        <w:pBdr>
          <w:top w:val="none" w:sz="0" w:space="0" w:color="auto"/>
          <w:left w:val="none" w:sz="0" w:space="0" w:color="auto"/>
          <w:bottom w:val="none" w:sz="0" w:space="0" w:color="auto"/>
          <w:right w:val="none" w:sz="0" w:space="0" w:color="auto"/>
          <w:bar w:val="none" w:sz="0" w:color="auto"/>
        </w:pBdr>
        <w:tabs>
          <w:tab w:val="left" w:pos="142"/>
        </w:tabs>
        <w:rPr>
          <w:rFonts w:asciiTheme="minorHAnsi" w:hAnsiTheme="minorHAnsi" w:cstheme="minorHAnsi"/>
          <w:color w:val="auto"/>
          <w:sz w:val="24"/>
          <w:szCs w:val="24"/>
        </w:rPr>
      </w:pPr>
      <w:r w:rsidRPr="00CD7CB4">
        <w:rPr>
          <w:rFonts w:asciiTheme="minorHAnsi" w:hAnsiTheme="minorHAnsi" w:cstheme="minorHAnsi"/>
          <w:color w:val="auto"/>
          <w:sz w:val="24"/>
          <w:szCs w:val="24"/>
        </w:rPr>
        <w:t>Work closely with the Virtual School</w:t>
      </w:r>
    </w:p>
    <w:p w14:paraId="2A511C64" w14:textId="77777777" w:rsidR="00152D88" w:rsidRPr="00CD7CB4" w:rsidRDefault="00152D88" w:rsidP="00054D73">
      <w:pPr>
        <w:pStyle w:val="default0"/>
        <w:rPr>
          <w:rFonts w:asciiTheme="minorHAnsi" w:hAnsiTheme="minorHAnsi" w:cstheme="minorHAnsi"/>
          <w:b/>
          <w:szCs w:val="22"/>
        </w:rPr>
      </w:pPr>
    </w:p>
    <w:p w14:paraId="04BAFBCD" w14:textId="77777777" w:rsidR="00054D73" w:rsidRPr="009C109E" w:rsidRDefault="00054D73" w:rsidP="00054D73">
      <w:pPr>
        <w:pStyle w:val="default0"/>
        <w:rPr>
          <w:rFonts w:asciiTheme="minorHAnsi" w:hAnsiTheme="minorHAnsi" w:cstheme="minorHAnsi"/>
          <w:b/>
          <w:color w:val="1F3864" w:themeColor="accent1" w:themeShade="80"/>
          <w:szCs w:val="22"/>
        </w:rPr>
      </w:pPr>
      <w:r w:rsidRPr="009C109E">
        <w:rPr>
          <w:rFonts w:asciiTheme="minorHAnsi" w:hAnsiTheme="minorHAnsi" w:cstheme="minorHAnsi"/>
          <w:b/>
          <w:color w:val="1F3864" w:themeColor="accent1" w:themeShade="80"/>
          <w:szCs w:val="22"/>
        </w:rPr>
        <w:t xml:space="preserve">Private Fostering </w:t>
      </w:r>
    </w:p>
    <w:p w14:paraId="145AA84A" w14:textId="77777777" w:rsidR="00054D73" w:rsidRPr="00CD7CB4" w:rsidRDefault="00054D73" w:rsidP="00054D73">
      <w:pPr>
        <w:pStyle w:val="default0"/>
        <w:rPr>
          <w:rFonts w:asciiTheme="minorHAnsi" w:hAnsiTheme="minorHAnsi" w:cstheme="minorHAnsi"/>
          <w:b/>
          <w:sz w:val="22"/>
          <w:szCs w:val="22"/>
        </w:rPr>
      </w:pPr>
    </w:p>
    <w:p w14:paraId="74F6D6ED" w14:textId="77777777" w:rsidR="00054D73" w:rsidRPr="00CD7CB4" w:rsidRDefault="00054D73" w:rsidP="00054D73">
      <w:pPr>
        <w:pStyle w:val="default0"/>
        <w:rPr>
          <w:rFonts w:asciiTheme="minorHAnsi" w:hAnsiTheme="minorHAnsi" w:cstheme="minorHAnsi"/>
        </w:rPr>
      </w:pPr>
      <w:r w:rsidRPr="00CD7CB4">
        <w:rPr>
          <w:rFonts w:asciiTheme="minorHAnsi" w:hAnsiTheme="minorHAnsi" w:cstheme="minorHAnsi"/>
        </w:rPr>
        <w:t xml:space="preserve">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 A close family relative is defined as a ‘grandparent, brother, sister, uncle or aunt’ and includes half-siblings and </w:t>
      </w:r>
      <w:r w:rsidR="37783F28" w:rsidRPr="00CD7CB4">
        <w:rPr>
          <w:rFonts w:asciiTheme="minorHAnsi" w:hAnsiTheme="minorHAnsi" w:cstheme="minorHAnsi"/>
        </w:rPr>
        <w:t>stepparents</w:t>
      </w:r>
      <w:r w:rsidRPr="00CD7CB4">
        <w:rPr>
          <w:rFonts w:asciiTheme="minorHAnsi" w:hAnsiTheme="minorHAnsi" w:cstheme="minorHAnsi"/>
        </w:rPr>
        <w:t>; it does not include great-aunts or uncles, great grandparents or cousins.</w:t>
      </w:r>
    </w:p>
    <w:p w14:paraId="3CA03D35" w14:textId="77777777" w:rsidR="00054D73" w:rsidRPr="00CD7CB4" w:rsidRDefault="00054D73" w:rsidP="00054D73">
      <w:pPr>
        <w:pStyle w:val="default0"/>
        <w:rPr>
          <w:rFonts w:asciiTheme="minorHAnsi" w:hAnsiTheme="minorHAnsi" w:cstheme="minorHAnsi"/>
        </w:rPr>
      </w:pPr>
    </w:p>
    <w:p w14:paraId="6A58DE83" w14:textId="77777777" w:rsidR="00054D73" w:rsidRPr="00CD7CB4" w:rsidRDefault="00054D73" w:rsidP="00054D73">
      <w:pPr>
        <w:pStyle w:val="default0"/>
        <w:rPr>
          <w:rFonts w:asciiTheme="minorHAnsi" w:hAnsiTheme="minorHAnsi" w:cstheme="minorHAnsi"/>
        </w:rPr>
      </w:pPr>
      <w:r w:rsidRPr="00CD7CB4">
        <w:rPr>
          <w:rFonts w:asciiTheme="minorHAnsi" w:hAnsiTheme="minorHAnsi" w:cstheme="minorHAnsi"/>
        </w:rPr>
        <w:t>Parents and private foster carers both have a legal duty to inform the relevant local authority at least six weeks before the arrangement is due to start; not to do so is a criminal offence.</w:t>
      </w:r>
    </w:p>
    <w:p w14:paraId="6E5D33A2" w14:textId="77777777" w:rsidR="00054D73" w:rsidRPr="00CD7CB4" w:rsidRDefault="00054D73" w:rsidP="00054D73">
      <w:pPr>
        <w:pStyle w:val="default0"/>
        <w:rPr>
          <w:rFonts w:asciiTheme="minorHAnsi" w:hAnsiTheme="minorHAnsi" w:cstheme="minorHAnsi"/>
        </w:rPr>
      </w:pPr>
    </w:p>
    <w:p w14:paraId="0892CB36" w14:textId="77777777" w:rsidR="00054D73" w:rsidRPr="00CD7CB4" w:rsidRDefault="00054D73" w:rsidP="00054D73">
      <w:pPr>
        <w:pStyle w:val="default0"/>
        <w:rPr>
          <w:rFonts w:asciiTheme="minorHAnsi" w:hAnsiTheme="minorHAnsi" w:cstheme="minorHAnsi"/>
        </w:rPr>
      </w:pPr>
      <w:r w:rsidRPr="00CD7CB4">
        <w:rPr>
          <w:rFonts w:asciiTheme="minorHAnsi" w:hAnsiTheme="minorHAnsi" w:cstheme="minorHAnsi"/>
        </w:rPr>
        <w:t xml:space="preserve">Whilst most privately fostered children are appropriately supported and looked after, they are a potentially vulnerable group who should be monitored by the local authority, particularly when the child has come from another country. In some </w:t>
      </w:r>
      <w:r w:rsidR="4EF1B83F" w:rsidRPr="00CD7CB4">
        <w:rPr>
          <w:rFonts w:asciiTheme="minorHAnsi" w:hAnsiTheme="minorHAnsi" w:cstheme="minorHAnsi"/>
        </w:rPr>
        <w:t>cases,</w:t>
      </w:r>
      <w:r w:rsidRPr="00CD7CB4">
        <w:rPr>
          <w:rFonts w:asciiTheme="minorHAnsi" w:hAnsiTheme="minorHAnsi" w:cstheme="minorHAnsi"/>
        </w:rPr>
        <w:t xml:space="preserve"> privately fostered children are affected by abuse and neglect, or be involved in trafficking, child sexual exploitation or modern-day slavery. </w:t>
      </w:r>
    </w:p>
    <w:p w14:paraId="028A85C0" w14:textId="77777777" w:rsidR="00054D73" w:rsidRPr="00CD7CB4" w:rsidRDefault="00054D73" w:rsidP="00054D73">
      <w:pPr>
        <w:pStyle w:val="default0"/>
        <w:rPr>
          <w:rFonts w:asciiTheme="minorHAnsi" w:hAnsiTheme="minorHAnsi" w:cstheme="minorHAnsi"/>
        </w:rPr>
      </w:pPr>
    </w:p>
    <w:p w14:paraId="1739D3E5" w14:textId="77777777" w:rsidR="00054D73" w:rsidRPr="00CD7CB4" w:rsidRDefault="00054D73" w:rsidP="00054D73">
      <w:pPr>
        <w:pStyle w:val="default0"/>
        <w:rPr>
          <w:rFonts w:asciiTheme="minorHAnsi" w:hAnsiTheme="minorHAnsi" w:cstheme="minorHAnsi"/>
        </w:rPr>
      </w:pPr>
      <w:r w:rsidRPr="00CD7CB4">
        <w:rPr>
          <w:rFonts w:asciiTheme="minorHAnsi" w:hAnsiTheme="minorHAnsi" w:cstheme="minorHAnsi"/>
        </w:rPr>
        <w:t>Schools have a mandatory duty to report to the local authority where they are aware or suspect that a child is subject to a private fostering arrangement. Although schools have a duty to inform the local authority, there is no duty for anyone,</w:t>
      </w:r>
      <w:r w:rsidR="00605A26" w:rsidRPr="00CD7CB4">
        <w:rPr>
          <w:rFonts w:asciiTheme="minorHAnsi" w:hAnsiTheme="minorHAnsi" w:cstheme="minorHAnsi"/>
        </w:rPr>
        <w:t xml:space="preserve"> </w:t>
      </w:r>
      <w:r w:rsidRPr="00CD7CB4">
        <w:rPr>
          <w:rFonts w:asciiTheme="minorHAnsi" w:hAnsiTheme="minorHAnsi" w:cstheme="minorHAnsi"/>
        </w:rPr>
        <w:t>including the private foster carer or social workers to inform the school. However, it should be clear to the school who has parental responsibility.</w:t>
      </w:r>
    </w:p>
    <w:p w14:paraId="2082B410" w14:textId="77777777" w:rsidR="00054D73" w:rsidRPr="00CD7CB4" w:rsidRDefault="00054D73" w:rsidP="00054D73">
      <w:pPr>
        <w:pStyle w:val="default0"/>
        <w:rPr>
          <w:rFonts w:asciiTheme="minorHAnsi" w:hAnsiTheme="minorHAnsi" w:cstheme="minorHAnsi"/>
        </w:rPr>
      </w:pPr>
    </w:p>
    <w:p w14:paraId="51429950" w14:textId="77777777" w:rsidR="00054D73" w:rsidRPr="00CD7CB4" w:rsidRDefault="00054D73" w:rsidP="00054D73">
      <w:pPr>
        <w:pStyle w:val="default0"/>
        <w:rPr>
          <w:rFonts w:asciiTheme="minorHAnsi" w:hAnsiTheme="minorHAnsi" w:cstheme="minorHAnsi"/>
        </w:rPr>
      </w:pPr>
      <w:r w:rsidRPr="00CD7CB4">
        <w:rPr>
          <w:rFonts w:asciiTheme="minorHAnsi" w:hAnsiTheme="minorHAnsi" w:cstheme="minorHAnsi"/>
        </w:rPr>
        <w:t xml:space="preserve">School staff should notify the designated safeguarding lead when they become aware of private fostering arrangements. The designated safeguarding lead will speak to the family of the child involved to check that they are aware of their duty to inform the local authority. </w:t>
      </w:r>
    </w:p>
    <w:p w14:paraId="03006131" w14:textId="77777777" w:rsidR="00054D73" w:rsidRPr="00CD7CB4" w:rsidRDefault="00054D73" w:rsidP="00054D73">
      <w:pPr>
        <w:pStyle w:val="default0"/>
        <w:rPr>
          <w:rFonts w:asciiTheme="minorHAnsi" w:hAnsiTheme="minorHAnsi" w:cstheme="minorHAnsi"/>
        </w:rPr>
      </w:pPr>
    </w:p>
    <w:p w14:paraId="409D4115" w14:textId="77777777" w:rsidR="00054D73" w:rsidRPr="00CD7CB4" w:rsidRDefault="00054D73" w:rsidP="00054D73">
      <w:pPr>
        <w:pStyle w:val="default0"/>
        <w:rPr>
          <w:rFonts w:asciiTheme="minorHAnsi" w:hAnsiTheme="minorHAnsi" w:cstheme="minorHAnsi"/>
        </w:rPr>
      </w:pPr>
      <w:r w:rsidRPr="00CD7CB4">
        <w:rPr>
          <w:rFonts w:asciiTheme="minorHAnsi" w:hAnsiTheme="minorHAnsi" w:cstheme="minorHAnsi"/>
        </w:rPr>
        <w:t>On admission to the school, we will take steps to verify the relationship of the adults to the child who is being registered.</w:t>
      </w:r>
    </w:p>
    <w:p w14:paraId="6BD6A9E1" w14:textId="77777777" w:rsidR="00B92E9C" w:rsidRPr="009C109E" w:rsidRDefault="00317119" w:rsidP="00CC4664">
      <w:pPr>
        <w:pStyle w:val="Heading1"/>
        <w:rPr>
          <w:rFonts w:asciiTheme="minorHAnsi" w:hAnsiTheme="minorHAnsi" w:cstheme="minorHAnsi"/>
          <w:b/>
          <w:bCs/>
          <w:color w:val="4472C4" w:themeColor="accent1"/>
          <w:sz w:val="28"/>
          <w:szCs w:val="28"/>
          <w:u w:val="single"/>
        </w:rPr>
      </w:pPr>
      <w:bookmarkStart w:id="34" w:name="_Toc204179378"/>
      <w:r w:rsidRPr="009C109E">
        <w:rPr>
          <w:rFonts w:asciiTheme="minorHAnsi" w:hAnsiTheme="minorHAnsi" w:cstheme="minorHAnsi"/>
          <w:b/>
          <w:bCs/>
          <w:color w:val="4472C4" w:themeColor="accent1"/>
          <w:sz w:val="28"/>
          <w:szCs w:val="28"/>
          <w:u w:val="single"/>
        </w:rPr>
        <w:lastRenderedPageBreak/>
        <w:t xml:space="preserve">Section </w:t>
      </w:r>
      <w:r w:rsidR="00550D9E" w:rsidRPr="009C109E">
        <w:rPr>
          <w:rFonts w:asciiTheme="minorHAnsi" w:hAnsiTheme="minorHAnsi" w:cstheme="minorHAnsi"/>
          <w:b/>
          <w:bCs/>
          <w:color w:val="4472C4" w:themeColor="accent1"/>
          <w:sz w:val="28"/>
          <w:szCs w:val="28"/>
          <w:u w:val="single"/>
        </w:rPr>
        <w:t>K</w:t>
      </w:r>
      <w:r w:rsidR="00DC6D41" w:rsidRPr="009C109E">
        <w:rPr>
          <w:rFonts w:asciiTheme="minorHAnsi" w:hAnsiTheme="minorHAnsi" w:cstheme="minorHAnsi"/>
          <w:b/>
          <w:bCs/>
          <w:color w:val="4472C4" w:themeColor="accent1"/>
          <w:sz w:val="28"/>
          <w:szCs w:val="28"/>
          <w:u w:val="single"/>
        </w:rPr>
        <w:t xml:space="preserve"> </w:t>
      </w:r>
      <w:r w:rsidRPr="009C109E">
        <w:rPr>
          <w:rFonts w:asciiTheme="minorHAnsi" w:hAnsiTheme="minorHAnsi" w:cstheme="minorHAnsi"/>
          <w:b/>
          <w:bCs/>
          <w:color w:val="4472C4" w:themeColor="accent1"/>
          <w:sz w:val="28"/>
          <w:szCs w:val="28"/>
          <w:u w:val="single"/>
        </w:rPr>
        <w:t xml:space="preserve">- </w:t>
      </w:r>
      <w:r w:rsidR="00B72767" w:rsidRPr="009C109E">
        <w:rPr>
          <w:rFonts w:asciiTheme="minorHAnsi" w:hAnsiTheme="minorHAnsi" w:cstheme="minorHAnsi"/>
          <w:b/>
          <w:bCs/>
          <w:color w:val="4472C4" w:themeColor="accent1"/>
          <w:sz w:val="28"/>
          <w:szCs w:val="28"/>
          <w:u w:val="single"/>
        </w:rPr>
        <w:t>Pr</w:t>
      </w:r>
      <w:r w:rsidR="009637E0" w:rsidRPr="009C109E">
        <w:rPr>
          <w:rFonts w:asciiTheme="minorHAnsi" w:hAnsiTheme="minorHAnsi" w:cstheme="minorHAnsi"/>
          <w:b/>
          <w:bCs/>
          <w:color w:val="4472C4" w:themeColor="accent1"/>
          <w:sz w:val="28"/>
          <w:szCs w:val="28"/>
          <w:u w:val="single"/>
        </w:rPr>
        <w:t>evention in the Curriculu</w:t>
      </w:r>
      <w:r w:rsidR="00B92E9C" w:rsidRPr="009C109E">
        <w:rPr>
          <w:rFonts w:asciiTheme="minorHAnsi" w:hAnsiTheme="minorHAnsi" w:cstheme="minorHAnsi"/>
          <w:b/>
          <w:bCs/>
          <w:color w:val="4472C4" w:themeColor="accent1"/>
          <w:sz w:val="28"/>
          <w:szCs w:val="28"/>
          <w:u w:val="single"/>
        </w:rPr>
        <w:t>m</w:t>
      </w:r>
      <w:bookmarkEnd w:id="34"/>
      <w:r w:rsidR="00B92E9C" w:rsidRPr="009C109E">
        <w:rPr>
          <w:rFonts w:asciiTheme="minorHAnsi" w:hAnsiTheme="minorHAnsi" w:cstheme="minorHAnsi"/>
          <w:b/>
          <w:bCs/>
          <w:color w:val="4472C4" w:themeColor="accent1"/>
          <w:sz w:val="28"/>
          <w:szCs w:val="28"/>
          <w:u w:val="single"/>
        </w:rPr>
        <w:t xml:space="preserve"> </w:t>
      </w:r>
    </w:p>
    <w:p w14:paraId="2540191F" w14:textId="77777777" w:rsidR="003C0934" w:rsidRPr="00CD7CB4" w:rsidRDefault="00B92E9C"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auto"/>
          <w:sz w:val="24"/>
          <w:szCs w:val="24"/>
          <w:u w:val="single"/>
        </w:rPr>
      </w:pPr>
      <w:r w:rsidRPr="00CD7CB4">
        <w:rPr>
          <w:rFonts w:asciiTheme="minorHAnsi" w:hAnsiTheme="minorHAnsi" w:cstheme="minorHAnsi"/>
          <w:bCs/>
          <w:color w:val="auto"/>
          <w:sz w:val="24"/>
          <w:szCs w:val="24"/>
        </w:rPr>
        <w:t>Keeping Children Safe in Education</w:t>
      </w:r>
      <w:r w:rsidR="00AA39E9" w:rsidRPr="00CD7CB4">
        <w:rPr>
          <w:rFonts w:asciiTheme="minorHAnsi" w:hAnsiTheme="minorHAnsi" w:cstheme="minorHAnsi"/>
          <w:bCs/>
          <w:color w:val="auto"/>
          <w:sz w:val="24"/>
          <w:szCs w:val="24"/>
        </w:rPr>
        <w:t xml:space="preserve"> 202</w:t>
      </w:r>
      <w:r w:rsidR="00605A26" w:rsidRPr="00CD7CB4">
        <w:rPr>
          <w:rFonts w:asciiTheme="minorHAnsi" w:hAnsiTheme="minorHAnsi" w:cstheme="minorHAnsi"/>
          <w:bCs/>
          <w:color w:val="auto"/>
          <w:sz w:val="24"/>
          <w:szCs w:val="24"/>
        </w:rPr>
        <w:t>5</w:t>
      </w:r>
      <w:r w:rsidRPr="00CD7CB4">
        <w:rPr>
          <w:rFonts w:asciiTheme="minorHAnsi" w:hAnsiTheme="minorHAnsi" w:cstheme="minorHAnsi"/>
          <w:bCs/>
          <w:color w:val="auto"/>
          <w:sz w:val="24"/>
          <w:szCs w:val="24"/>
        </w:rPr>
        <w:t>, page 3</w:t>
      </w:r>
      <w:r w:rsidR="00AA39E9" w:rsidRPr="00CD7CB4">
        <w:rPr>
          <w:rFonts w:asciiTheme="minorHAnsi" w:hAnsiTheme="minorHAnsi" w:cstheme="minorHAnsi"/>
          <w:bCs/>
          <w:color w:val="auto"/>
          <w:sz w:val="24"/>
          <w:szCs w:val="24"/>
        </w:rPr>
        <w:t>6</w:t>
      </w:r>
      <w:r w:rsidRPr="00CD7CB4">
        <w:rPr>
          <w:rFonts w:asciiTheme="minorHAnsi" w:hAnsiTheme="minorHAnsi" w:cstheme="minorHAnsi"/>
          <w:bCs/>
          <w:color w:val="auto"/>
          <w:sz w:val="24"/>
          <w:szCs w:val="24"/>
        </w:rPr>
        <w:t xml:space="preserve"> paragraph 1</w:t>
      </w:r>
      <w:r w:rsidR="00096E87" w:rsidRPr="00CD7CB4">
        <w:rPr>
          <w:rFonts w:asciiTheme="minorHAnsi" w:hAnsiTheme="minorHAnsi" w:cstheme="minorHAnsi"/>
          <w:bCs/>
          <w:color w:val="auto"/>
          <w:sz w:val="24"/>
          <w:szCs w:val="24"/>
        </w:rPr>
        <w:t>30</w:t>
      </w:r>
      <w:r w:rsidRPr="00CD7CB4">
        <w:rPr>
          <w:rFonts w:asciiTheme="minorHAnsi" w:hAnsiTheme="minorHAnsi" w:cstheme="minorHAnsi"/>
          <w:bCs/>
          <w:color w:val="auto"/>
          <w:sz w:val="24"/>
          <w:szCs w:val="24"/>
        </w:rPr>
        <w:t>,</w:t>
      </w:r>
      <w:r w:rsidRPr="00CD7CB4">
        <w:rPr>
          <w:rFonts w:asciiTheme="minorHAnsi" w:hAnsiTheme="minorHAnsi" w:cstheme="minorHAnsi"/>
          <w:b/>
          <w:bCs/>
          <w:color w:val="auto"/>
          <w:sz w:val="24"/>
          <w:szCs w:val="24"/>
        </w:rPr>
        <w:t xml:space="preserve"> </w:t>
      </w:r>
      <w:r w:rsidR="00434D97" w:rsidRPr="00CD7CB4">
        <w:rPr>
          <w:rFonts w:asciiTheme="minorHAnsi" w:hAnsiTheme="minorHAnsi" w:cstheme="minorHAnsi"/>
          <w:color w:val="auto"/>
          <w:sz w:val="24"/>
          <w:szCs w:val="24"/>
        </w:rPr>
        <w:t xml:space="preserve">states that </w:t>
      </w:r>
      <w:r w:rsidR="6717BBD1" w:rsidRPr="00CD7CB4">
        <w:rPr>
          <w:rFonts w:asciiTheme="minorHAnsi" w:hAnsiTheme="minorHAnsi" w:cstheme="minorHAnsi"/>
          <w:color w:val="auto"/>
          <w:sz w:val="24"/>
          <w:szCs w:val="24"/>
        </w:rPr>
        <w:t>‘</w:t>
      </w:r>
      <w:r w:rsidR="00434D97" w:rsidRPr="00CD7CB4">
        <w:rPr>
          <w:rFonts w:asciiTheme="minorHAnsi" w:hAnsiTheme="minorHAnsi" w:cstheme="minorHAnsi"/>
          <w:color w:val="auto"/>
          <w:sz w:val="24"/>
          <w:szCs w:val="24"/>
        </w:rPr>
        <w:t xml:space="preserve">preventative education is most effective in the context of a whole school or </w:t>
      </w:r>
      <w:r w:rsidR="2ED24CE0" w:rsidRPr="00CD7CB4">
        <w:rPr>
          <w:rFonts w:asciiTheme="minorHAnsi" w:hAnsiTheme="minorHAnsi" w:cstheme="minorHAnsi"/>
          <w:color w:val="auto"/>
          <w:sz w:val="24"/>
          <w:szCs w:val="24"/>
        </w:rPr>
        <w:t>college</w:t>
      </w:r>
      <w:r w:rsidR="00434D97" w:rsidRPr="00CD7CB4">
        <w:rPr>
          <w:rFonts w:asciiTheme="minorHAnsi" w:hAnsiTheme="minorHAnsi" w:cstheme="minorHAnsi"/>
          <w:color w:val="auto"/>
          <w:sz w:val="24"/>
          <w:szCs w:val="24"/>
        </w:rPr>
        <w:t xml:space="preserve"> approach that prepares pupils and students for life in modern Britain…</w:t>
      </w:r>
      <w:r w:rsidR="4EA3E256" w:rsidRPr="00CD7CB4">
        <w:rPr>
          <w:rFonts w:asciiTheme="minorHAnsi" w:hAnsiTheme="minorHAnsi" w:cstheme="minorHAnsi"/>
          <w:color w:val="auto"/>
          <w:sz w:val="24"/>
          <w:szCs w:val="24"/>
        </w:rPr>
        <w:t>’</w:t>
      </w:r>
    </w:p>
    <w:p w14:paraId="271081D2" w14:textId="77777777" w:rsidR="00F70A8C" w:rsidRPr="00CD7CB4" w:rsidRDefault="00F70A8C"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In </w:t>
      </w:r>
      <w:r w:rsidR="4121A0CA" w:rsidRPr="00CD7CB4">
        <w:rPr>
          <w:rFonts w:asciiTheme="minorHAnsi" w:hAnsiTheme="minorHAnsi" w:cstheme="minorHAnsi"/>
          <w:color w:val="auto"/>
          <w:sz w:val="24"/>
          <w:szCs w:val="24"/>
        </w:rPr>
        <w:t>addition,</w:t>
      </w:r>
      <w:r w:rsidRPr="00CD7CB4">
        <w:rPr>
          <w:rFonts w:asciiTheme="minorHAnsi" w:hAnsiTheme="minorHAnsi" w:cstheme="minorHAnsi"/>
          <w:color w:val="auto"/>
          <w:sz w:val="24"/>
          <w:szCs w:val="24"/>
        </w:rPr>
        <w:t xml:space="preserve"> it is expected </w:t>
      </w:r>
      <w:r w:rsidR="000C64AE" w:rsidRPr="00CD7CB4">
        <w:rPr>
          <w:rFonts w:asciiTheme="minorHAnsi" w:hAnsiTheme="minorHAnsi" w:cstheme="minorHAnsi"/>
          <w:color w:val="auto"/>
          <w:sz w:val="24"/>
          <w:szCs w:val="24"/>
        </w:rPr>
        <w:t>that:</w:t>
      </w:r>
    </w:p>
    <w:p w14:paraId="3F511AAC" w14:textId="77777777" w:rsidR="009637E0" w:rsidRPr="00CD7CB4" w:rsidRDefault="009637E0" w:rsidP="001B14E9">
      <w:pPr>
        <w:numPr>
          <w:ilvl w:val="0"/>
          <w:numId w:val="40"/>
        </w:numPr>
        <w:pBdr>
          <w:top w:val="none" w:sz="0" w:space="0" w:color="auto"/>
          <w:left w:val="none" w:sz="0" w:space="0" w:color="auto"/>
          <w:bottom w:val="none" w:sz="0" w:space="0" w:color="auto"/>
          <w:right w:val="none" w:sz="0" w:space="0" w:color="auto"/>
          <w:bar w:val="none" w:sz="0" w:color="auto"/>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ab/>
      </w:r>
      <w:r w:rsidR="3FC1D82D" w:rsidRPr="00CD7CB4">
        <w:rPr>
          <w:rFonts w:asciiTheme="minorHAnsi" w:hAnsiTheme="minorHAnsi" w:cstheme="minorHAnsi"/>
          <w:color w:val="auto"/>
          <w:sz w:val="24"/>
          <w:szCs w:val="24"/>
        </w:rPr>
        <w:t>t</w:t>
      </w:r>
      <w:r w:rsidRPr="00CD7CB4">
        <w:rPr>
          <w:rFonts w:asciiTheme="minorHAnsi" w:hAnsiTheme="minorHAnsi" w:cstheme="minorHAnsi"/>
          <w:color w:val="auto"/>
          <w:sz w:val="24"/>
          <w:szCs w:val="24"/>
        </w:rPr>
        <w:t xml:space="preserve">he school recognises the importance of developing pupils’ awareness of behaviour that is unacceptable towards them and others, and how they can help keep themselves and others safe.  </w:t>
      </w:r>
    </w:p>
    <w:p w14:paraId="257919F8" w14:textId="77777777" w:rsidR="009637E0" w:rsidRPr="00CD7CB4" w:rsidRDefault="009637E0" w:rsidP="001B14E9">
      <w:pPr>
        <w:numPr>
          <w:ilvl w:val="0"/>
          <w:numId w:val="41"/>
        </w:numPr>
        <w:pBdr>
          <w:top w:val="none" w:sz="0" w:space="0" w:color="auto"/>
          <w:left w:val="none" w:sz="0" w:space="0" w:color="auto"/>
          <w:bottom w:val="none" w:sz="0" w:space="0" w:color="auto"/>
          <w:right w:val="none" w:sz="0" w:space="0" w:color="auto"/>
          <w:bar w:val="none" w:sz="0" w:color="auto"/>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ab/>
      </w:r>
      <w:r w:rsidR="224543D9" w:rsidRPr="00CD7CB4">
        <w:rPr>
          <w:rFonts w:asciiTheme="minorHAnsi" w:hAnsiTheme="minorHAnsi" w:cstheme="minorHAnsi"/>
          <w:color w:val="auto"/>
          <w:sz w:val="24"/>
          <w:szCs w:val="24"/>
        </w:rPr>
        <w:t>t</w:t>
      </w:r>
      <w:r w:rsidRPr="00CD7CB4">
        <w:rPr>
          <w:rFonts w:asciiTheme="minorHAnsi" w:hAnsiTheme="minorHAnsi" w:cstheme="minorHAnsi"/>
          <w:color w:val="auto"/>
          <w:sz w:val="24"/>
          <w:szCs w:val="24"/>
        </w:rPr>
        <w:t xml:space="preserve">he PSHE programme </w:t>
      </w:r>
      <w:r w:rsidRPr="00CD7CB4">
        <w:rPr>
          <w:rFonts w:asciiTheme="minorHAnsi" w:hAnsiTheme="minorHAnsi" w:cstheme="minorHAnsi"/>
          <w:i/>
          <w:iCs/>
          <w:color w:val="auto"/>
          <w:sz w:val="24"/>
          <w:szCs w:val="24"/>
        </w:rPr>
        <w:t>in each key stage</w:t>
      </w:r>
      <w:r w:rsidRPr="00CD7CB4">
        <w:rPr>
          <w:rFonts w:asciiTheme="minorHAnsi" w:hAnsiTheme="minorHAnsi" w:cstheme="minorHAnsi"/>
          <w:color w:val="auto"/>
          <w:sz w:val="24"/>
          <w:szCs w:val="24"/>
        </w:rPr>
        <w:t xml:space="preserve"> provides personal development opportunities for pupils to learn about keeping safe and who to ask for help if their safety is threatened.  As part of developing a healthy, safer lifestyle, pupils are taught to, for example:</w:t>
      </w:r>
    </w:p>
    <w:p w14:paraId="31E5FEA2" w14:textId="77777777" w:rsidR="009637E0" w:rsidRPr="00CD7CB4" w:rsidRDefault="009637E0" w:rsidP="001B14E9">
      <w:pPr>
        <w:numPr>
          <w:ilvl w:val="0"/>
          <w:numId w:val="53"/>
        </w:numPr>
        <w:pBdr>
          <w:top w:val="none" w:sz="0" w:space="0" w:color="auto"/>
          <w:left w:val="none" w:sz="0" w:space="0" w:color="auto"/>
          <w:bottom w:val="none" w:sz="0" w:space="0" w:color="auto"/>
          <w:right w:val="none" w:sz="0" w:space="0" w:color="auto"/>
          <w:bar w:val="none" w:sz="0" w:color="auto"/>
        </w:pBdr>
        <w:tabs>
          <w:tab w:val="left" w:pos="540"/>
          <w:tab w:val="left" w:pos="1080"/>
        </w:tabs>
        <w:rPr>
          <w:rFonts w:asciiTheme="minorHAnsi" w:hAnsiTheme="minorHAnsi" w:cstheme="minorHAnsi"/>
          <w:color w:val="auto"/>
          <w:sz w:val="24"/>
          <w:szCs w:val="24"/>
        </w:rPr>
      </w:pPr>
      <w:r w:rsidRPr="00CD7CB4">
        <w:rPr>
          <w:rFonts w:asciiTheme="minorHAnsi" w:hAnsiTheme="minorHAnsi" w:cstheme="minorHAnsi"/>
          <w:color w:val="auto"/>
          <w:sz w:val="24"/>
          <w:szCs w:val="24"/>
        </w:rPr>
        <w:t>safely explore their own and others’ attitudes</w:t>
      </w:r>
    </w:p>
    <w:p w14:paraId="5F6667E3" w14:textId="77777777" w:rsidR="009637E0" w:rsidRPr="00CD7CB4" w:rsidRDefault="009637E0" w:rsidP="001B14E9">
      <w:pPr>
        <w:numPr>
          <w:ilvl w:val="0"/>
          <w:numId w:val="53"/>
        </w:numPr>
        <w:pBdr>
          <w:top w:val="none" w:sz="0" w:space="0" w:color="auto"/>
          <w:left w:val="none" w:sz="0" w:space="0" w:color="auto"/>
          <w:bottom w:val="none" w:sz="0" w:space="0" w:color="auto"/>
          <w:right w:val="none" w:sz="0" w:space="0" w:color="auto"/>
          <w:bar w:val="none" w:sz="0" w:color="auto"/>
        </w:pBdr>
        <w:tabs>
          <w:tab w:val="left" w:pos="540"/>
          <w:tab w:val="left" w:pos="1080"/>
        </w:tabs>
        <w:rPr>
          <w:rFonts w:asciiTheme="minorHAnsi" w:hAnsiTheme="minorHAnsi" w:cstheme="minorHAnsi"/>
          <w:color w:val="auto"/>
          <w:sz w:val="24"/>
          <w:szCs w:val="24"/>
        </w:rPr>
      </w:pPr>
      <w:r w:rsidRPr="00CD7CB4">
        <w:rPr>
          <w:rFonts w:asciiTheme="minorHAnsi" w:hAnsiTheme="minorHAnsi" w:cstheme="minorHAnsi"/>
          <w:color w:val="auto"/>
          <w:sz w:val="24"/>
          <w:szCs w:val="24"/>
        </w:rPr>
        <w:t>recognise and manage risks in different situations and how to behave responsibly</w:t>
      </w:r>
    </w:p>
    <w:p w14:paraId="76AC63E7" w14:textId="77777777" w:rsidR="009637E0" w:rsidRPr="00CD7CB4" w:rsidRDefault="009637E0" w:rsidP="001B14E9">
      <w:pPr>
        <w:numPr>
          <w:ilvl w:val="0"/>
          <w:numId w:val="53"/>
        </w:numPr>
        <w:pBdr>
          <w:top w:val="none" w:sz="0" w:space="0" w:color="auto"/>
          <w:left w:val="none" w:sz="0" w:space="0" w:color="auto"/>
          <w:bottom w:val="none" w:sz="0" w:space="0" w:color="auto"/>
          <w:right w:val="none" w:sz="0" w:space="0" w:color="auto"/>
          <w:bar w:val="none" w:sz="0" w:color="auto"/>
        </w:pBdr>
        <w:tabs>
          <w:tab w:val="left" w:pos="540"/>
          <w:tab w:val="left" w:pos="1080"/>
        </w:tabs>
        <w:rPr>
          <w:rFonts w:asciiTheme="minorHAnsi" w:hAnsiTheme="minorHAnsi" w:cstheme="minorHAnsi"/>
          <w:color w:val="auto"/>
          <w:sz w:val="24"/>
          <w:szCs w:val="24"/>
        </w:rPr>
      </w:pPr>
      <w:r w:rsidRPr="00CD7CB4">
        <w:rPr>
          <w:rFonts w:asciiTheme="minorHAnsi" w:hAnsiTheme="minorHAnsi" w:cstheme="minorHAnsi"/>
          <w:color w:val="auto"/>
          <w:sz w:val="24"/>
          <w:szCs w:val="24"/>
        </w:rPr>
        <w:t>judge what kind of physical contact is acceptable and unacceptable</w:t>
      </w:r>
    </w:p>
    <w:p w14:paraId="4E817919" w14:textId="77777777" w:rsidR="009637E0" w:rsidRPr="00CD7CB4" w:rsidRDefault="009637E0" w:rsidP="001B14E9">
      <w:pPr>
        <w:numPr>
          <w:ilvl w:val="0"/>
          <w:numId w:val="53"/>
        </w:numPr>
        <w:pBdr>
          <w:top w:val="none" w:sz="0" w:space="0" w:color="auto"/>
          <w:left w:val="none" w:sz="0" w:space="0" w:color="auto"/>
          <w:bottom w:val="none" w:sz="0" w:space="0" w:color="auto"/>
          <w:right w:val="none" w:sz="0" w:space="0" w:color="auto"/>
          <w:bar w:val="none" w:sz="0" w:color="auto"/>
        </w:pBdr>
        <w:tabs>
          <w:tab w:val="left" w:pos="540"/>
          <w:tab w:val="left" w:pos="1080"/>
        </w:tabs>
        <w:rPr>
          <w:rFonts w:asciiTheme="minorHAnsi" w:hAnsiTheme="minorHAnsi" w:cstheme="minorHAnsi"/>
          <w:color w:val="auto"/>
          <w:sz w:val="24"/>
          <w:szCs w:val="24"/>
        </w:rPr>
      </w:pPr>
      <w:r w:rsidRPr="00CD7CB4">
        <w:rPr>
          <w:rFonts w:asciiTheme="minorHAnsi" w:hAnsiTheme="minorHAnsi" w:cstheme="minorHAnsi"/>
          <w:color w:val="auto"/>
          <w:sz w:val="24"/>
          <w:szCs w:val="24"/>
        </w:rPr>
        <w:t>recognise when pressure from others (including people they know) threatens their</w:t>
      </w:r>
      <w:r w:rsidR="00375446" w:rsidRPr="00CD7CB4">
        <w:rPr>
          <w:rFonts w:asciiTheme="minorHAnsi" w:hAnsiTheme="minorHAnsi" w:cstheme="minorHAnsi"/>
          <w:color w:val="auto"/>
          <w:sz w:val="24"/>
          <w:szCs w:val="24"/>
        </w:rPr>
        <w:t>:</w:t>
      </w:r>
    </w:p>
    <w:p w14:paraId="580F8860" w14:textId="77777777" w:rsidR="009637E0" w:rsidRPr="00CD7CB4" w:rsidRDefault="009637E0" w:rsidP="001B14E9">
      <w:pPr>
        <w:numPr>
          <w:ilvl w:val="0"/>
          <w:numId w:val="54"/>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personal safety and well-being and develop effective ways of resisting </w:t>
      </w:r>
      <w:r w:rsidR="000C64AE" w:rsidRPr="00CD7CB4">
        <w:rPr>
          <w:rFonts w:asciiTheme="minorHAnsi" w:hAnsiTheme="minorHAnsi" w:cstheme="minorHAnsi"/>
          <w:color w:val="auto"/>
          <w:sz w:val="24"/>
          <w:szCs w:val="24"/>
        </w:rPr>
        <w:t>pressure</w:t>
      </w:r>
      <w:r w:rsidRPr="00CD7CB4">
        <w:rPr>
          <w:rFonts w:asciiTheme="minorHAnsi" w:hAnsiTheme="minorHAnsi" w:cstheme="minorHAnsi"/>
          <w:color w:val="auto"/>
          <w:sz w:val="24"/>
          <w:szCs w:val="24"/>
        </w:rPr>
        <w:t xml:space="preserve"> </w:t>
      </w:r>
    </w:p>
    <w:p w14:paraId="66EFB1F9" w14:textId="77777777" w:rsidR="009637E0" w:rsidRPr="00CD7CB4" w:rsidRDefault="009637E0" w:rsidP="001B14E9">
      <w:pPr>
        <w:numPr>
          <w:ilvl w:val="0"/>
          <w:numId w:val="54"/>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including knowing when and where to get help</w:t>
      </w:r>
    </w:p>
    <w:p w14:paraId="148B9B44" w14:textId="77777777" w:rsidR="009637E0" w:rsidRPr="00CD7CB4" w:rsidRDefault="009637E0" w:rsidP="001B14E9">
      <w:pPr>
        <w:numPr>
          <w:ilvl w:val="0"/>
          <w:numId w:val="53"/>
        </w:numPr>
        <w:pBdr>
          <w:top w:val="none" w:sz="0" w:space="0" w:color="auto"/>
          <w:left w:val="none" w:sz="0" w:space="0" w:color="auto"/>
          <w:bottom w:val="none" w:sz="0" w:space="0" w:color="auto"/>
          <w:right w:val="none" w:sz="0" w:space="0" w:color="auto"/>
          <w:bar w:val="none" w:sz="0" w:color="auto"/>
        </w:pBdr>
        <w:tabs>
          <w:tab w:val="left" w:pos="360"/>
          <w:tab w:val="left" w:pos="540"/>
          <w:tab w:val="left" w:pos="1080"/>
        </w:tabs>
        <w:rPr>
          <w:rFonts w:asciiTheme="minorHAnsi" w:hAnsiTheme="minorHAnsi" w:cstheme="minorHAnsi"/>
          <w:color w:val="auto"/>
          <w:sz w:val="24"/>
          <w:szCs w:val="24"/>
        </w:rPr>
      </w:pPr>
      <w:r w:rsidRPr="00CD7CB4">
        <w:rPr>
          <w:rFonts w:asciiTheme="minorHAnsi" w:hAnsiTheme="minorHAnsi" w:cstheme="minorHAnsi"/>
          <w:color w:val="auto"/>
          <w:sz w:val="24"/>
          <w:szCs w:val="24"/>
        </w:rPr>
        <w:t>use assertiveness techniques to resist unhelpful pressure</w:t>
      </w:r>
    </w:p>
    <w:p w14:paraId="4AD03234" w14:textId="77777777" w:rsidR="009637E0" w:rsidRPr="00CD7CB4" w:rsidRDefault="5E9C565C" w:rsidP="001B14E9">
      <w:pPr>
        <w:numPr>
          <w:ilvl w:val="0"/>
          <w:numId w:val="53"/>
        </w:numPr>
        <w:pBdr>
          <w:top w:val="none" w:sz="0" w:space="0" w:color="auto"/>
          <w:left w:val="none" w:sz="0" w:space="0" w:color="auto"/>
          <w:bottom w:val="none" w:sz="0" w:space="0" w:color="auto"/>
          <w:right w:val="none" w:sz="0" w:space="0" w:color="auto"/>
          <w:bar w:val="none" w:sz="0" w:color="auto"/>
        </w:pBdr>
        <w:tabs>
          <w:tab w:val="left" w:pos="360"/>
          <w:tab w:val="left" w:pos="540"/>
          <w:tab w:val="left" w:pos="1080"/>
        </w:tabs>
        <w:rPr>
          <w:rFonts w:asciiTheme="minorHAnsi" w:hAnsiTheme="minorHAnsi" w:cstheme="minorHAnsi"/>
          <w:color w:val="auto"/>
          <w:sz w:val="24"/>
          <w:szCs w:val="24"/>
        </w:rPr>
      </w:pPr>
      <w:r w:rsidRPr="00CD7CB4">
        <w:rPr>
          <w:rFonts w:asciiTheme="minorHAnsi" w:hAnsiTheme="minorHAnsi" w:cstheme="minorHAnsi"/>
          <w:color w:val="auto"/>
          <w:sz w:val="24"/>
          <w:szCs w:val="24"/>
        </w:rPr>
        <w:t>h</w:t>
      </w:r>
      <w:r w:rsidR="002E3416" w:rsidRPr="00CD7CB4">
        <w:rPr>
          <w:rFonts w:asciiTheme="minorHAnsi" w:hAnsiTheme="minorHAnsi" w:cstheme="minorHAnsi"/>
          <w:color w:val="auto"/>
          <w:sz w:val="24"/>
          <w:szCs w:val="24"/>
        </w:rPr>
        <w:t>ow to keep safe on-line</w:t>
      </w:r>
    </w:p>
    <w:p w14:paraId="3022DF11" w14:textId="77777777" w:rsidR="002E3416" w:rsidRPr="00CD7CB4" w:rsidRDefault="17473994" w:rsidP="001B14E9">
      <w:pPr>
        <w:numPr>
          <w:ilvl w:val="0"/>
          <w:numId w:val="53"/>
        </w:numPr>
        <w:pBdr>
          <w:top w:val="none" w:sz="0" w:space="0" w:color="auto"/>
          <w:left w:val="none" w:sz="0" w:space="0" w:color="auto"/>
          <w:bottom w:val="none" w:sz="0" w:space="0" w:color="auto"/>
          <w:right w:val="none" w:sz="0" w:space="0" w:color="auto"/>
          <w:bar w:val="none" w:sz="0" w:color="auto"/>
        </w:pBdr>
        <w:tabs>
          <w:tab w:val="left" w:pos="360"/>
          <w:tab w:val="left" w:pos="540"/>
          <w:tab w:val="left" w:pos="1080"/>
        </w:tabs>
        <w:rPr>
          <w:rFonts w:asciiTheme="minorHAnsi" w:hAnsiTheme="minorHAnsi" w:cstheme="minorHAnsi"/>
          <w:color w:val="auto"/>
          <w:sz w:val="24"/>
          <w:szCs w:val="24"/>
        </w:rPr>
      </w:pPr>
      <w:r w:rsidRPr="00CD7CB4">
        <w:rPr>
          <w:rFonts w:asciiTheme="minorHAnsi" w:hAnsiTheme="minorHAnsi" w:cstheme="minorHAnsi"/>
          <w:color w:val="auto"/>
          <w:sz w:val="24"/>
          <w:szCs w:val="24"/>
        </w:rPr>
        <w:t>t</w:t>
      </w:r>
      <w:r w:rsidR="002E3416" w:rsidRPr="00CD7CB4">
        <w:rPr>
          <w:rFonts w:asciiTheme="minorHAnsi" w:hAnsiTheme="minorHAnsi" w:cstheme="minorHAnsi"/>
          <w:color w:val="auto"/>
          <w:sz w:val="24"/>
          <w:szCs w:val="24"/>
        </w:rPr>
        <w:t>he risks associated with sharing indecent images of, or information about, themselves. This is something that is often referred to as Sexting. Research indicates that this is increasingly associated with concerns such as sexual exploitation. Our work in this area is based on the guidance set out in Sexting in Schools and Colleges: Responding to Incidents and Safeguarding Young People</w:t>
      </w:r>
    </w:p>
    <w:p w14:paraId="44D4516A" w14:textId="77777777" w:rsidR="0063464E" w:rsidRPr="009C109E" w:rsidRDefault="00770AA7" w:rsidP="00CC4664">
      <w:pPr>
        <w:pStyle w:val="Heading1"/>
        <w:rPr>
          <w:rFonts w:asciiTheme="minorHAnsi" w:hAnsiTheme="minorHAnsi" w:cstheme="minorHAnsi"/>
          <w:b/>
          <w:bCs/>
          <w:color w:val="4472C4" w:themeColor="accent1"/>
          <w:u w:val="single"/>
        </w:rPr>
      </w:pPr>
      <w:bookmarkStart w:id="35" w:name="_Toc204179379"/>
      <w:r w:rsidRPr="009C109E">
        <w:rPr>
          <w:rFonts w:asciiTheme="minorHAnsi" w:hAnsiTheme="minorHAnsi" w:cstheme="minorHAnsi"/>
          <w:b/>
          <w:bCs/>
          <w:color w:val="4472C4" w:themeColor="accent1"/>
          <w:sz w:val="28"/>
          <w:szCs w:val="28"/>
          <w:u w:val="single"/>
        </w:rPr>
        <w:t xml:space="preserve">Section </w:t>
      </w:r>
      <w:r w:rsidR="00B34858" w:rsidRPr="009C109E">
        <w:rPr>
          <w:rFonts w:asciiTheme="minorHAnsi" w:hAnsiTheme="minorHAnsi" w:cstheme="minorHAnsi"/>
          <w:b/>
          <w:bCs/>
          <w:color w:val="4472C4" w:themeColor="accent1"/>
          <w:sz w:val="28"/>
          <w:szCs w:val="28"/>
          <w:u w:val="single"/>
        </w:rPr>
        <w:t>L</w:t>
      </w:r>
      <w:r w:rsidRPr="009C109E">
        <w:rPr>
          <w:rFonts w:asciiTheme="minorHAnsi" w:hAnsiTheme="minorHAnsi" w:cstheme="minorHAnsi"/>
          <w:b/>
          <w:bCs/>
          <w:color w:val="4472C4" w:themeColor="accent1"/>
          <w:sz w:val="28"/>
          <w:szCs w:val="28"/>
          <w:u w:val="single"/>
        </w:rPr>
        <w:t>- Particularly Vulnerable Groups</w:t>
      </w:r>
      <w:bookmarkEnd w:id="35"/>
      <w:r w:rsidRPr="009C109E">
        <w:rPr>
          <w:rFonts w:asciiTheme="minorHAnsi" w:hAnsiTheme="minorHAnsi" w:cstheme="minorHAnsi"/>
          <w:b/>
          <w:bCs/>
          <w:color w:val="4472C4" w:themeColor="accent1"/>
          <w:sz w:val="28"/>
          <w:szCs w:val="28"/>
          <w:u w:val="single"/>
        </w:rPr>
        <w:t xml:space="preserve"> </w:t>
      </w:r>
    </w:p>
    <w:p w14:paraId="204418DD" w14:textId="77777777" w:rsidR="0063464E" w:rsidRPr="00CD7CB4" w:rsidRDefault="00770AA7" w:rsidP="0063464E">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rPr>
      </w:pPr>
      <w:r w:rsidRPr="00CD7CB4">
        <w:rPr>
          <w:rFonts w:asciiTheme="minorHAnsi" w:hAnsiTheme="minorHAnsi" w:cstheme="minorHAnsi"/>
        </w:rPr>
        <w:t xml:space="preserve">Some children and young people may be particularly vulnerable to abuse and harm. This includes for example privately fostered children, children with a disability, children with communication needs. Certain forms of </w:t>
      </w:r>
      <w:r w:rsidRPr="00CD7CB4">
        <w:rPr>
          <w:rFonts w:asciiTheme="minorHAnsi" w:hAnsiTheme="minorHAnsi" w:cstheme="minorHAnsi"/>
          <w:lang w:val="en-GB"/>
        </w:rPr>
        <w:t>behaviour</w:t>
      </w:r>
      <w:r w:rsidRPr="00CD7CB4">
        <w:rPr>
          <w:rFonts w:asciiTheme="minorHAnsi" w:hAnsiTheme="minorHAnsi" w:cstheme="minorHAnsi"/>
        </w:rPr>
        <w:t xml:space="preserve"> can also increase the vulnerability of a young person such as drug or alcohol misuse. The designated safeguarding lead should be aware of the range of guidance that is available and vigilant to concerns being raised by staff and children which need to be reported in accordance with national (Government) and local (Nottingham City Safeguarding Partners) procedures without delay. The lead should also ensure staff working with children are alert to signs which may indicate </w:t>
      </w:r>
      <w:bookmarkStart w:id="36" w:name="_Int_EbKyAhi4"/>
      <w:r w:rsidRPr="00CD7CB4">
        <w:rPr>
          <w:rFonts w:asciiTheme="minorHAnsi" w:hAnsiTheme="minorHAnsi" w:cstheme="minorHAnsi"/>
        </w:rPr>
        <w:t>possible abuse</w:t>
      </w:r>
      <w:bookmarkEnd w:id="36"/>
      <w:r w:rsidRPr="00CD7CB4">
        <w:rPr>
          <w:rFonts w:asciiTheme="minorHAnsi" w:hAnsiTheme="minorHAnsi" w:cstheme="minorHAnsi"/>
        </w:rPr>
        <w:t xml:space="preserve"> or harm. </w:t>
      </w:r>
    </w:p>
    <w:p w14:paraId="6F7AA974" w14:textId="77777777" w:rsidR="0063464E" w:rsidRPr="00CD7CB4" w:rsidRDefault="0063464E" w:rsidP="0063464E">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rPr>
      </w:pPr>
    </w:p>
    <w:p w14:paraId="4FC3B8CE" w14:textId="7DA9DDAB" w:rsidR="00770AA7" w:rsidRPr="00CD7CB4" w:rsidRDefault="00770AA7" w:rsidP="0063464E">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rPr>
      </w:pPr>
      <w:r w:rsidRPr="00CD7CB4">
        <w:rPr>
          <w:rFonts w:asciiTheme="minorHAnsi" w:hAnsiTheme="minorHAnsi" w:cstheme="minorHAnsi"/>
        </w:rPr>
        <w:t xml:space="preserve">At </w:t>
      </w:r>
      <w:r w:rsidR="003471BB" w:rsidRPr="00CD7CB4">
        <w:rPr>
          <w:rFonts w:asciiTheme="minorHAnsi" w:hAnsiTheme="minorHAnsi" w:cstheme="minorHAnsi"/>
        </w:rPr>
        <w:t>Blue Bell Hill</w:t>
      </w:r>
      <w:r w:rsidR="00605A26" w:rsidRPr="00CD7CB4">
        <w:rPr>
          <w:rFonts w:asciiTheme="minorHAnsi" w:hAnsiTheme="minorHAnsi" w:cstheme="minorHAnsi"/>
        </w:rPr>
        <w:t xml:space="preserve"> </w:t>
      </w:r>
      <w:r w:rsidRPr="00CD7CB4">
        <w:rPr>
          <w:rFonts w:asciiTheme="minorHAnsi" w:hAnsiTheme="minorHAnsi" w:cstheme="minorHAnsi"/>
        </w:rPr>
        <w:t xml:space="preserve">we </w:t>
      </w:r>
      <w:proofErr w:type="spellStart"/>
      <w:r w:rsidRPr="00CD7CB4">
        <w:rPr>
          <w:rFonts w:asciiTheme="minorHAnsi" w:hAnsiTheme="minorHAnsi" w:cstheme="minorHAnsi"/>
        </w:rPr>
        <w:t>recognise</w:t>
      </w:r>
      <w:proofErr w:type="spellEnd"/>
      <w:r w:rsidRPr="00CD7CB4">
        <w:rPr>
          <w:rFonts w:asciiTheme="minorHAnsi" w:hAnsiTheme="minorHAnsi" w:cstheme="minorHAnsi"/>
        </w:rPr>
        <w:t xml:space="preserve"> that some pupils with protected characteristics may require reasonable adjustments and positive action to be taken to deal with particular disadvantages which may affect them (Keeping Children Safe in Education 202</w:t>
      </w:r>
      <w:r w:rsidR="00605A26" w:rsidRPr="00CD7CB4">
        <w:rPr>
          <w:rFonts w:asciiTheme="minorHAnsi" w:hAnsiTheme="minorHAnsi" w:cstheme="minorHAnsi"/>
        </w:rPr>
        <w:t>5</w:t>
      </w:r>
      <w:r w:rsidRPr="00CD7CB4">
        <w:rPr>
          <w:rFonts w:asciiTheme="minorHAnsi" w:hAnsiTheme="minorHAnsi" w:cstheme="minorHAnsi"/>
        </w:rPr>
        <w:t>, Page 27 paragraph 8</w:t>
      </w:r>
      <w:bookmarkStart w:id="37" w:name="_Hlk141084075"/>
      <w:r w:rsidR="00605A26" w:rsidRPr="00CD7CB4">
        <w:rPr>
          <w:rFonts w:asciiTheme="minorHAnsi" w:hAnsiTheme="minorHAnsi" w:cstheme="minorHAnsi"/>
        </w:rPr>
        <w:t>4</w:t>
      </w:r>
      <w:r w:rsidRPr="00CD7CB4">
        <w:rPr>
          <w:rFonts w:asciiTheme="minorHAnsi" w:hAnsiTheme="minorHAnsi" w:cstheme="minorHAnsi"/>
        </w:rPr>
        <w:t>)</w:t>
      </w:r>
    </w:p>
    <w:p w14:paraId="2295A5CF" w14:textId="77777777" w:rsidR="00605A26" w:rsidRPr="00CD7CB4" w:rsidRDefault="00605A26" w:rsidP="0063464E">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u w:val="single"/>
        </w:rPr>
      </w:pPr>
    </w:p>
    <w:bookmarkEnd w:id="37"/>
    <w:p w14:paraId="6206AA0C" w14:textId="77777777" w:rsidR="00770AA7" w:rsidRPr="004F3740" w:rsidRDefault="00770AA7" w:rsidP="00770AA7">
      <w:pPr>
        <w:pStyle w:val="Default"/>
        <w:numPr>
          <w:ilvl w:val="3"/>
          <w:numId w:val="4"/>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1F3864" w:themeColor="accent1" w:themeShade="80"/>
        </w:rPr>
      </w:pPr>
      <w:r w:rsidRPr="004F3740">
        <w:rPr>
          <w:rFonts w:asciiTheme="minorHAnsi" w:hAnsiTheme="minorHAnsi" w:cstheme="minorHAnsi"/>
          <w:b/>
          <w:bCs/>
          <w:color w:val="1F3864" w:themeColor="accent1" w:themeShade="80"/>
        </w:rPr>
        <w:t xml:space="preserve">Preventing </w:t>
      </w:r>
      <w:proofErr w:type="spellStart"/>
      <w:r w:rsidRPr="004F3740">
        <w:rPr>
          <w:rFonts w:asciiTheme="minorHAnsi" w:hAnsiTheme="minorHAnsi" w:cstheme="minorHAnsi"/>
          <w:b/>
          <w:bCs/>
          <w:color w:val="1F3864" w:themeColor="accent1" w:themeShade="80"/>
        </w:rPr>
        <w:t>Radicalisation</w:t>
      </w:r>
      <w:proofErr w:type="spellEnd"/>
      <w:r w:rsidRPr="004F3740">
        <w:rPr>
          <w:rFonts w:asciiTheme="minorHAnsi" w:hAnsiTheme="minorHAnsi" w:cstheme="minorHAnsi"/>
          <w:b/>
          <w:bCs/>
          <w:color w:val="1F3864" w:themeColor="accent1" w:themeShade="80"/>
        </w:rPr>
        <w:t>- Keeping Children Safe in Education 202</w:t>
      </w:r>
      <w:r w:rsidR="00605A26" w:rsidRPr="004F3740">
        <w:rPr>
          <w:rFonts w:asciiTheme="minorHAnsi" w:hAnsiTheme="minorHAnsi" w:cstheme="minorHAnsi"/>
          <w:b/>
          <w:bCs/>
          <w:color w:val="1F3864" w:themeColor="accent1" w:themeShade="80"/>
        </w:rPr>
        <w:t>5</w:t>
      </w:r>
      <w:r w:rsidRPr="004F3740">
        <w:rPr>
          <w:rFonts w:asciiTheme="minorHAnsi" w:hAnsiTheme="minorHAnsi" w:cstheme="minorHAnsi"/>
          <w:b/>
          <w:bCs/>
          <w:color w:val="1F3864" w:themeColor="accent1" w:themeShade="80"/>
        </w:rPr>
        <w:t>, Page 15</w:t>
      </w:r>
      <w:r w:rsidR="00605A26" w:rsidRPr="004F3740">
        <w:rPr>
          <w:rFonts w:asciiTheme="minorHAnsi" w:hAnsiTheme="minorHAnsi" w:cstheme="minorHAnsi"/>
          <w:b/>
          <w:bCs/>
          <w:color w:val="1F3864" w:themeColor="accent1" w:themeShade="80"/>
        </w:rPr>
        <w:t>7</w:t>
      </w:r>
      <w:r w:rsidRPr="004F3740">
        <w:rPr>
          <w:rFonts w:asciiTheme="minorHAnsi" w:hAnsiTheme="minorHAnsi" w:cstheme="minorHAnsi"/>
          <w:b/>
          <w:bCs/>
          <w:color w:val="1F3864" w:themeColor="accent1" w:themeShade="80"/>
        </w:rPr>
        <w:t xml:space="preserve">-159. </w:t>
      </w:r>
    </w:p>
    <w:p w14:paraId="34B682E0" w14:textId="77777777" w:rsidR="00770AA7" w:rsidRPr="00CD7CB4" w:rsidRDefault="00770AA7" w:rsidP="00770AA7">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color w:val="auto"/>
        </w:rPr>
      </w:pPr>
    </w:p>
    <w:p w14:paraId="58C79028" w14:textId="77777777" w:rsidR="00770AA7" w:rsidRPr="00CD7CB4" w:rsidRDefault="00770AA7" w:rsidP="00770AA7">
      <w:pPr>
        <w:pStyle w:val="default0"/>
        <w:rPr>
          <w:rFonts w:asciiTheme="minorHAnsi" w:hAnsiTheme="minorHAnsi" w:cstheme="minorHAnsi"/>
          <w:lang w:val="en-US"/>
        </w:rPr>
      </w:pPr>
      <w:r w:rsidRPr="00CD7CB4">
        <w:rPr>
          <w:rFonts w:asciiTheme="minorHAnsi" w:hAnsiTheme="minorHAnsi" w:cstheme="minorHAnsi"/>
          <w:lang w:val="en-US"/>
        </w:rPr>
        <w:lastRenderedPageBreak/>
        <w:t xml:space="preserve">Preventing violent extremism by countering the ideology of extremism and by identifying those who are being drawn into radicalism has for some time formed part of our approach to safeguarding.  The Counterterrorism and Security Act 2015 now imposes a duty on a wide range of bodies including all schools to respond when they become concerned that a child is being, or is at risk of, becoming </w:t>
      </w:r>
      <w:r w:rsidRPr="00CD7CB4">
        <w:rPr>
          <w:rFonts w:asciiTheme="minorHAnsi" w:hAnsiTheme="minorHAnsi" w:cstheme="minorHAnsi"/>
        </w:rPr>
        <w:t>radicalised</w:t>
      </w:r>
      <w:r w:rsidRPr="00CD7CB4">
        <w:rPr>
          <w:rFonts w:asciiTheme="minorHAnsi" w:hAnsiTheme="minorHAnsi" w:cstheme="minorHAnsi"/>
          <w:lang w:val="en-US"/>
        </w:rPr>
        <w:t xml:space="preserve">. Compliance will be monitored through various inspection regimes such as Ofsted that will be looking to see that </w:t>
      </w:r>
      <w:r w:rsidRPr="00CD7CB4">
        <w:rPr>
          <w:rFonts w:asciiTheme="minorHAnsi" w:hAnsiTheme="minorHAnsi" w:cstheme="minorHAnsi"/>
        </w:rPr>
        <w:t>organisations</w:t>
      </w:r>
      <w:r w:rsidRPr="00CD7CB4">
        <w:rPr>
          <w:rFonts w:asciiTheme="minorHAnsi" w:hAnsiTheme="minorHAnsi" w:cstheme="minorHAnsi"/>
          <w:lang w:val="en-US"/>
        </w:rPr>
        <w:t xml:space="preserve"> have assessed the level of risk and that staff are appropriately trained to look out for signs of </w:t>
      </w:r>
      <w:proofErr w:type="spellStart"/>
      <w:r w:rsidRPr="00CD7CB4">
        <w:rPr>
          <w:rFonts w:asciiTheme="minorHAnsi" w:hAnsiTheme="minorHAnsi" w:cstheme="minorHAnsi"/>
          <w:lang w:val="en-US"/>
        </w:rPr>
        <w:t>radicalisation</w:t>
      </w:r>
      <w:proofErr w:type="spellEnd"/>
      <w:r w:rsidRPr="00CD7CB4">
        <w:rPr>
          <w:rFonts w:asciiTheme="minorHAnsi" w:hAnsiTheme="minorHAnsi" w:cstheme="minorHAnsi"/>
          <w:lang w:val="en-US"/>
        </w:rPr>
        <w:t xml:space="preserve">. Also, schools will be monitored to ensure they are aware of the process for making referrals to Channel, the panel that reviews and refers individuals to </w:t>
      </w:r>
      <w:proofErr w:type="spellStart"/>
      <w:r w:rsidRPr="00CD7CB4">
        <w:rPr>
          <w:rFonts w:asciiTheme="minorHAnsi" w:hAnsiTheme="minorHAnsi" w:cstheme="minorHAnsi"/>
          <w:lang w:val="en-US"/>
        </w:rPr>
        <w:t>programmes</w:t>
      </w:r>
      <w:proofErr w:type="spellEnd"/>
      <w:r w:rsidRPr="00CD7CB4">
        <w:rPr>
          <w:rFonts w:asciiTheme="minorHAnsi" w:hAnsiTheme="minorHAnsi" w:cstheme="minorHAnsi"/>
          <w:lang w:val="en-US"/>
        </w:rPr>
        <w:t xml:space="preserve"> to challenge extremist ideology. Referrals to Channel are for those who are susceptible rather than vulnerable to </w:t>
      </w:r>
      <w:proofErr w:type="spellStart"/>
      <w:r w:rsidRPr="00CD7CB4">
        <w:rPr>
          <w:rFonts w:asciiTheme="minorHAnsi" w:hAnsiTheme="minorHAnsi" w:cstheme="minorHAnsi"/>
          <w:lang w:val="en-US"/>
        </w:rPr>
        <w:t>radicalisation</w:t>
      </w:r>
      <w:proofErr w:type="spellEnd"/>
      <w:r w:rsidRPr="00CD7CB4">
        <w:rPr>
          <w:rFonts w:asciiTheme="minorHAnsi" w:hAnsiTheme="minorHAnsi" w:cstheme="minorHAnsi"/>
          <w:lang w:val="en-US"/>
        </w:rPr>
        <w:t xml:space="preserve"> and being at risk of being drawn into terrorism. Consent is needed for referrals to Channel.</w:t>
      </w:r>
    </w:p>
    <w:p w14:paraId="7AF244FD" w14:textId="77777777" w:rsidR="00770AA7" w:rsidRPr="00CD7CB4" w:rsidRDefault="00770AA7" w:rsidP="00770AA7">
      <w:pPr>
        <w:pStyle w:val="default0"/>
        <w:rPr>
          <w:rFonts w:asciiTheme="minorHAnsi" w:hAnsiTheme="minorHAnsi" w:cstheme="minorHAnsi"/>
          <w:lang w:val="en-US"/>
        </w:rPr>
      </w:pPr>
      <w:r w:rsidRPr="00CD7CB4">
        <w:rPr>
          <w:rFonts w:asciiTheme="minorHAnsi" w:hAnsiTheme="minorHAnsi" w:cstheme="minorHAnsi"/>
          <w:sz w:val="22"/>
          <w:szCs w:val="22"/>
          <w:lang w:val="en-US"/>
        </w:rPr>
        <w:br/>
      </w:r>
      <w:r w:rsidRPr="00CD7CB4">
        <w:rPr>
          <w:rFonts w:asciiTheme="minorHAnsi" w:hAnsiTheme="minorHAnsi" w:cstheme="minorHAnsi"/>
          <w:lang w:val="en-US"/>
        </w:rPr>
        <w:t xml:space="preserve">Statutory guidance has been published and is available here: </w:t>
      </w:r>
      <w:hyperlink r:id="rId20" w:tooltip="blocked::https://www.gov.uk/government/publications/prevent-duty-guidance" w:history="1">
        <w:r w:rsidRPr="00CD7CB4">
          <w:rPr>
            <w:rStyle w:val="Hyperlink"/>
            <w:rFonts w:asciiTheme="minorHAnsi" w:hAnsiTheme="minorHAnsi" w:cstheme="minorHAnsi"/>
            <w:lang w:val="en-US"/>
          </w:rPr>
          <w:t>https://www.gov.uk/government/publications/prevent-duty-guidance</w:t>
        </w:r>
      </w:hyperlink>
      <w:r w:rsidRPr="00CD7CB4">
        <w:rPr>
          <w:rFonts w:asciiTheme="minorHAnsi" w:hAnsiTheme="minorHAnsi" w:cstheme="minorHAnsi"/>
          <w:lang w:val="en-US"/>
        </w:rPr>
        <w:t xml:space="preserve"> </w:t>
      </w:r>
    </w:p>
    <w:p w14:paraId="3B4DA4C8" w14:textId="77777777" w:rsidR="00770AA7" w:rsidRPr="00CD7CB4" w:rsidRDefault="00770AA7" w:rsidP="00770AA7">
      <w:pPr>
        <w:pStyle w:val="default0"/>
        <w:rPr>
          <w:rFonts w:asciiTheme="minorHAnsi" w:hAnsiTheme="minorHAnsi" w:cstheme="minorHAnsi"/>
          <w:sz w:val="22"/>
          <w:szCs w:val="22"/>
          <w:lang w:val="en-US"/>
        </w:rPr>
      </w:pPr>
    </w:p>
    <w:p w14:paraId="2CB764B3" w14:textId="77777777" w:rsidR="00770AA7" w:rsidRPr="00CD7CB4" w:rsidRDefault="00770AA7" w:rsidP="00770AA7">
      <w:pPr>
        <w:pStyle w:val="default0"/>
        <w:rPr>
          <w:rFonts w:asciiTheme="minorHAnsi" w:hAnsiTheme="minorHAnsi" w:cstheme="minorHAnsi"/>
        </w:rPr>
      </w:pPr>
      <w:r w:rsidRPr="00CD7CB4">
        <w:rPr>
          <w:rFonts w:asciiTheme="minorHAnsi" w:hAnsiTheme="minorHAnsi" w:cstheme="minorHAnsi"/>
        </w:rPr>
        <w:t xml:space="preserve">If you have any concerns about individuals who may be being drawn into support for extremist ideology, please contact Nottingham City’s Prevent Education officer, Louise Cox or the Prevent Team </w:t>
      </w:r>
      <w:hyperlink r:id="rId21">
        <w:r w:rsidRPr="00CD7CB4">
          <w:rPr>
            <w:rStyle w:val="Hyperlink"/>
            <w:rFonts w:asciiTheme="minorHAnsi" w:hAnsiTheme="minorHAnsi" w:cstheme="minorHAnsi"/>
          </w:rPr>
          <w:t>prevent@nottinghamshire.pnn.police.uk</w:t>
        </w:r>
      </w:hyperlink>
      <w:r w:rsidRPr="00CD7CB4">
        <w:rPr>
          <w:rFonts w:asciiTheme="minorHAnsi" w:hAnsiTheme="minorHAnsi" w:cstheme="minorHAnsi"/>
        </w:rPr>
        <w:t xml:space="preserve"> who will then contact you to discuss whether a referral should be made. Although a police team, their role is to support early intervention so that vulnerable or susceptible children or adults do not end up facing criminal sanctions. </w:t>
      </w:r>
    </w:p>
    <w:p w14:paraId="129EEAEA" w14:textId="77777777" w:rsidR="00770AA7" w:rsidRPr="00CD7CB4" w:rsidRDefault="00770AA7" w:rsidP="00770AA7">
      <w:pPr>
        <w:pStyle w:val="default0"/>
        <w:rPr>
          <w:rFonts w:asciiTheme="minorHAnsi" w:hAnsiTheme="minorHAnsi" w:cstheme="minorHAnsi"/>
        </w:rPr>
      </w:pPr>
    </w:p>
    <w:p w14:paraId="75A6DC36" w14:textId="77777777" w:rsidR="00770AA7" w:rsidRPr="00CD7CB4" w:rsidRDefault="00770AA7" w:rsidP="00770AA7">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rPr>
      </w:pPr>
    </w:p>
    <w:p w14:paraId="1D5AEF37" w14:textId="77777777" w:rsidR="00770AA7" w:rsidRPr="004F3740" w:rsidRDefault="00770AA7" w:rsidP="00770AA7">
      <w:pPr>
        <w:pStyle w:val="default0"/>
        <w:numPr>
          <w:ilvl w:val="3"/>
          <w:numId w:val="4"/>
        </w:numPr>
        <w:rPr>
          <w:rFonts w:asciiTheme="minorHAnsi" w:hAnsiTheme="minorHAnsi" w:cstheme="minorHAnsi"/>
          <w:b/>
          <w:bCs/>
          <w:color w:val="1F3864" w:themeColor="accent1" w:themeShade="80"/>
        </w:rPr>
      </w:pPr>
      <w:r w:rsidRPr="004F3740">
        <w:rPr>
          <w:rFonts w:asciiTheme="minorHAnsi" w:hAnsiTheme="minorHAnsi" w:cstheme="minorHAnsi"/>
          <w:b/>
          <w:bCs/>
          <w:color w:val="1F3864" w:themeColor="accent1" w:themeShade="80"/>
        </w:rPr>
        <w:t>Female Genital Mutilation -Keeping Children Safe in Education 202</w:t>
      </w:r>
      <w:r w:rsidR="00CE11CC" w:rsidRPr="004F3740">
        <w:rPr>
          <w:rFonts w:asciiTheme="minorHAnsi" w:hAnsiTheme="minorHAnsi" w:cstheme="minorHAnsi"/>
          <w:b/>
          <w:bCs/>
          <w:color w:val="1F3864" w:themeColor="accent1" w:themeShade="80"/>
        </w:rPr>
        <w:t>5</w:t>
      </w:r>
      <w:r w:rsidRPr="004F3740">
        <w:rPr>
          <w:rFonts w:asciiTheme="minorHAnsi" w:hAnsiTheme="minorHAnsi" w:cstheme="minorHAnsi"/>
          <w:b/>
          <w:bCs/>
          <w:color w:val="1F3864" w:themeColor="accent1" w:themeShade="80"/>
        </w:rPr>
        <w:t>, Page 16</w:t>
      </w:r>
      <w:r w:rsidR="00CE11CC" w:rsidRPr="004F3740">
        <w:rPr>
          <w:rFonts w:asciiTheme="minorHAnsi" w:hAnsiTheme="minorHAnsi" w:cstheme="minorHAnsi"/>
          <w:b/>
          <w:bCs/>
          <w:color w:val="1F3864" w:themeColor="accent1" w:themeShade="80"/>
        </w:rPr>
        <w:t>1</w:t>
      </w:r>
      <w:r w:rsidRPr="004F3740">
        <w:rPr>
          <w:rFonts w:asciiTheme="minorHAnsi" w:hAnsiTheme="minorHAnsi" w:cstheme="minorHAnsi"/>
          <w:b/>
          <w:bCs/>
          <w:color w:val="1F3864" w:themeColor="accent1" w:themeShade="80"/>
        </w:rPr>
        <w:t>-16</w:t>
      </w:r>
      <w:r w:rsidR="00CE11CC" w:rsidRPr="004F3740">
        <w:rPr>
          <w:rFonts w:asciiTheme="minorHAnsi" w:hAnsiTheme="minorHAnsi" w:cstheme="minorHAnsi"/>
          <w:b/>
          <w:bCs/>
          <w:color w:val="1F3864" w:themeColor="accent1" w:themeShade="80"/>
        </w:rPr>
        <w:t>3</w:t>
      </w:r>
    </w:p>
    <w:p w14:paraId="4497E487" w14:textId="77777777" w:rsidR="00770AA7" w:rsidRPr="00CD7CB4" w:rsidRDefault="00770AA7" w:rsidP="00770AA7">
      <w:pPr>
        <w:pStyle w:val="default0"/>
        <w:rPr>
          <w:rFonts w:asciiTheme="minorHAnsi" w:hAnsiTheme="minorHAnsi" w:cstheme="minorHAnsi"/>
          <w:b/>
        </w:rPr>
      </w:pPr>
    </w:p>
    <w:p w14:paraId="1226D6D4" w14:textId="77777777" w:rsidR="00770AA7" w:rsidRPr="00CD7CB4" w:rsidRDefault="00770AA7" w:rsidP="00770AA7">
      <w:pPr>
        <w:pStyle w:val="default0"/>
        <w:rPr>
          <w:rFonts w:asciiTheme="minorHAnsi" w:hAnsiTheme="minorHAnsi" w:cstheme="minorHAnsi"/>
        </w:rPr>
      </w:pPr>
      <w:r w:rsidRPr="00CD7CB4">
        <w:rPr>
          <w:rFonts w:asciiTheme="minorHAnsi" w:hAnsiTheme="minorHAnsi" w:cstheme="minorHAnsi"/>
        </w:rPr>
        <w:t>Female genital mutilation (FGM) refers to procedures that intentionally alter or cause injury to the female genital organs for non-medical reasons. The practice is illegal in the UK. FGM typically takes place between birth and around 15 years old; however, it is believed that many cases happen between the ages of 5 and 8.</w:t>
      </w:r>
    </w:p>
    <w:p w14:paraId="770C36F0" w14:textId="77777777" w:rsidR="00770AA7" w:rsidRPr="00CD7CB4" w:rsidRDefault="00770AA7" w:rsidP="00770AA7">
      <w:pPr>
        <w:pStyle w:val="default0"/>
        <w:rPr>
          <w:rFonts w:asciiTheme="minorHAnsi" w:hAnsiTheme="minorHAnsi" w:cstheme="minorHAnsi"/>
        </w:rPr>
      </w:pPr>
    </w:p>
    <w:p w14:paraId="2AA490AC" w14:textId="77777777" w:rsidR="00770AA7" w:rsidRPr="00CD7CB4" w:rsidRDefault="00770AA7" w:rsidP="00770AA7">
      <w:pPr>
        <w:pStyle w:val="default0"/>
        <w:rPr>
          <w:rFonts w:asciiTheme="minorHAnsi" w:hAnsiTheme="minorHAnsi" w:cstheme="minorHAnsi"/>
        </w:rPr>
      </w:pPr>
      <w:r w:rsidRPr="00CD7CB4">
        <w:rPr>
          <w:rFonts w:asciiTheme="minorHAnsi" w:hAnsiTheme="minorHAnsi" w:cstheme="minorHAnsi"/>
        </w:rPr>
        <w:t>Risk factors for FGM include</w:t>
      </w:r>
    </w:p>
    <w:p w14:paraId="064ED727" w14:textId="77777777" w:rsidR="00770AA7" w:rsidRPr="00CD7CB4" w:rsidRDefault="00770AA7" w:rsidP="001B14E9">
      <w:pPr>
        <w:pStyle w:val="default0"/>
        <w:numPr>
          <w:ilvl w:val="0"/>
          <w:numId w:val="60"/>
        </w:numPr>
        <w:rPr>
          <w:rFonts w:asciiTheme="minorHAnsi" w:hAnsiTheme="minorHAnsi" w:cstheme="minorHAnsi"/>
        </w:rPr>
      </w:pPr>
      <w:r w:rsidRPr="00CD7CB4">
        <w:rPr>
          <w:rFonts w:asciiTheme="minorHAnsi" w:hAnsiTheme="minorHAnsi" w:cstheme="minorHAnsi"/>
        </w:rPr>
        <w:t>low level of integration into UK society</w:t>
      </w:r>
    </w:p>
    <w:p w14:paraId="19A09D48" w14:textId="77777777" w:rsidR="00770AA7" w:rsidRPr="00CD7CB4" w:rsidRDefault="00770AA7" w:rsidP="001B14E9">
      <w:pPr>
        <w:pStyle w:val="default0"/>
        <w:numPr>
          <w:ilvl w:val="0"/>
          <w:numId w:val="60"/>
        </w:numPr>
        <w:rPr>
          <w:rFonts w:asciiTheme="minorHAnsi" w:hAnsiTheme="minorHAnsi" w:cstheme="minorHAnsi"/>
        </w:rPr>
      </w:pPr>
      <w:r w:rsidRPr="00CD7CB4">
        <w:rPr>
          <w:rFonts w:asciiTheme="minorHAnsi" w:hAnsiTheme="minorHAnsi" w:cstheme="minorHAnsi"/>
        </w:rPr>
        <w:t>mother or a sister who has undergone FGM</w:t>
      </w:r>
    </w:p>
    <w:p w14:paraId="41BE89C7" w14:textId="77777777" w:rsidR="00770AA7" w:rsidRPr="00CD7CB4" w:rsidRDefault="00770AA7" w:rsidP="001B14E9">
      <w:pPr>
        <w:pStyle w:val="default0"/>
        <w:numPr>
          <w:ilvl w:val="0"/>
          <w:numId w:val="60"/>
        </w:numPr>
        <w:rPr>
          <w:rFonts w:asciiTheme="minorHAnsi" w:hAnsiTheme="minorHAnsi" w:cstheme="minorHAnsi"/>
        </w:rPr>
      </w:pPr>
      <w:r w:rsidRPr="00CD7CB4">
        <w:rPr>
          <w:rFonts w:asciiTheme="minorHAnsi" w:hAnsiTheme="minorHAnsi" w:cstheme="minorHAnsi"/>
        </w:rPr>
        <w:t>girls who are withdrawn from PSHE</w:t>
      </w:r>
    </w:p>
    <w:p w14:paraId="45B88117" w14:textId="77777777" w:rsidR="00770AA7" w:rsidRPr="00CD7CB4" w:rsidRDefault="00770AA7" w:rsidP="001B14E9">
      <w:pPr>
        <w:pStyle w:val="default0"/>
        <w:numPr>
          <w:ilvl w:val="0"/>
          <w:numId w:val="60"/>
        </w:numPr>
        <w:rPr>
          <w:rFonts w:asciiTheme="minorHAnsi" w:hAnsiTheme="minorHAnsi" w:cstheme="minorHAnsi"/>
        </w:rPr>
      </w:pPr>
      <w:r w:rsidRPr="00CD7CB4">
        <w:rPr>
          <w:rFonts w:asciiTheme="minorHAnsi" w:hAnsiTheme="minorHAnsi" w:cstheme="minorHAnsi"/>
        </w:rPr>
        <w:t>visiting female elder from the country of origin</w:t>
      </w:r>
    </w:p>
    <w:p w14:paraId="523D3B7A" w14:textId="77777777" w:rsidR="00770AA7" w:rsidRPr="00CD7CB4" w:rsidRDefault="00770AA7" w:rsidP="001B14E9">
      <w:pPr>
        <w:pStyle w:val="default0"/>
        <w:numPr>
          <w:ilvl w:val="0"/>
          <w:numId w:val="60"/>
        </w:numPr>
        <w:rPr>
          <w:rFonts w:asciiTheme="minorHAnsi" w:hAnsiTheme="minorHAnsi" w:cstheme="minorHAnsi"/>
        </w:rPr>
      </w:pPr>
      <w:r w:rsidRPr="00CD7CB4">
        <w:rPr>
          <w:rFonts w:asciiTheme="minorHAnsi" w:hAnsiTheme="minorHAnsi" w:cstheme="minorHAnsi"/>
        </w:rPr>
        <w:t>being taken on a long holiday to the country of origin</w:t>
      </w:r>
    </w:p>
    <w:p w14:paraId="121F9549" w14:textId="77777777" w:rsidR="00770AA7" w:rsidRPr="00CD7CB4" w:rsidRDefault="00770AA7" w:rsidP="001B14E9">
      <w:pPr>
        <w:pStyle w:val="default0"/>
        <w:numPr>
          <w:ilvl w:val="0"/>
          <w:numId w:val="60"/>
        </w:numPr>
        <w:rPr>
          <w:rFonts w:asciiTheme="minorHAnsi" w:hAnsiTheme="minorHAnsi" w:cstheme="minorHAnsi"/>
          <w:b/>
          <w:color w:val="auto"/>
        </w:rPr>
      </w:pPr>
      <w:r w:rsidRPr="00CD7CB4">
        <w:rPr>
          <w:rFonts w:asciiTheme="minorHAnsi" w:hAnsiTheme="minorHAnsi" w:cstheme="minorHAnsi"/>
        </w:rPr>
        <w:t>talk about a ‘special’ procedure to become a woman</w:t>
      </w:r>
    </w:p>
    <w:p w14:paraId="60AEBC74" w14:textId="77777777" w:rsidR="00770AA7" w:rsidRPr="00CD7CB4" w:rsidRDefault="00770AA7" w:rsidP="001B14E9">
      <w:pPr>
        <w:pStyle w:val="default0"/>
        <w:numPr>
          <w:ilvl w:val="0"/>
          <w:numId w:val="60"/>
        </w:numPr>
        <w:rPr>
          <w:rFonts w:asciiTheme="minorHAnsi" w:hAnsiTheme="minorHAnsi" w:cstheme="minorHAnsi"/>
          <w:szCs w:val="22"/>
        </w:rPr>
      </w:pPr>
      <w:r w:rsidRPr="00CD7CB4">
        <w:rPr>
          <w:rFonts w:asciiTheme="minorHAnsi" w:hAnsiTheme="minorHAnsi" w:cstheme="minorHAnsi"/>
          <w:szCs w:val="22"/>
        </w:rPr>
        <w:t>Symptoms of FGM</w:t>
      </w:r>
    </w:p>
    <w:p w14:paraId="2A808B0E" w14:textId="77777777" w:rsidR="00770AA7" w:rsidRPr="00CD7CB4" w:rsidRDefault="00770AA7" w:rsidP="00770AA7">
      <w:pPr>
        <w:pStyle w:val="default0"/>
        <w:rPr>
          <w:rFonts w:asciiTheme="minorHAnsi" w:hAnsiTheme="minorHAnsi" w:cstheme="minorHAnsi"/>
          <w:szCs w:val="22"/>
        </w:rPr>
      </w:pPr>
    </w:p>
    <w:p w14:paraId="2063548E" w14:textId="77777777" w:rsidR="00770AA7" w:rsidRPr="00CD7CB4" w:rsidRDefault="00770AA7" w:rsidP="00770AA7">
      <w:pPr>
        <w:pStyle w:val="default0"/>
        <w:rPr>
          <w:rFonts w:asciiTheme="minorHAnsi" w:hAnsiTheme="minorHAnsi" w:cstheme="minorHAnsi"/>
          <w:szCs w:val="22"/>
        </w:rPr>
      </w:pPr>
      <w:r w:rsidRPr="00CD7CB4">
        <w:rPr>
          <w:rFonts w:asciiTheme="minorHAnsi" w:hAnsiTheme="minorHAnsi" w:cstheme="minorHAnsi"/>
          <w:szCs w:val="22"/>
        </w:rPr>
        <w:t>FGM may be likely if there is a visiting female elder, there is talk of a special procedure or celebration to become a woman, or parents wish to take their daughter out-of-school to visit an ‘at-risk’ country (especially before the summer holidays), or parents who wish to withdraw their children from learning about FGM.</w:t>
      </w:r>
    </w:p>
    <w:p w14:paraId="1DAF9578" w14:textId="77777777" w:rsidR="00770AA7" w:rsidRPr="00CD7CB4" w:rsidRDefault="00770AA7" w:rsidP="00770AA7">
      <w:pPr>
        <w:pStyle w:val="default0"/>
        <w:rPr>
          <w:rFonts w:asciiTheme="minorHAnsi" w:hAnsiTheme="minorHAnsi" w:cstheme="minorHAnsi"/>
          <w:szCs w:val="22"/>
        </w:rPr>
      </w:pPr>
    </w:p>
    <w:p w14:paraId="7405D3D0" w14:textId="77777777" w:rsidR="00770AA7" w:rsidRPr="00CD7CB4" w:rsidRDefault="00770AA7" w:rsidP="00770AA7">
      <w:pPr>
        <w:pStyle w:val="default0"/>
        <w:rPr>
          <w:rFonts w:asciiTheme="minorHAnsi" w:hAnsiTheme="minorHAnsi" w:cstheme="minorHAnsi"/>
          <w:szCs w:val="22"/>
        </w:rPr>
      </w:pPr>
      <w:r w:rsidRPr="00CD7CB4">
        <w:rPr>
          <w:rFonts w:asciiTheme="minorHAnsi" w:hAnsiTheme="minorHAnsi" w:cstheme="minorHAnsi"/>
          <w:szCs w:val="22"/>
        </w:rPr>
        <w:t>Potential indications that FGM may have already taken place may include:</w:t>
      </w:r>
    </w:p>
    <w:p w14:paraId="1E9BCDBF" w14:textId="77777777" w:rsidR="00770AA7" w:rsidRPr="00CD7CB4" w:rsidRDefault="00770AA7" w:rsidP="00770AA7">
      <w:pPr>
        <w:pStyle w:val="default0"/>
        <w:rPr>
          <w:rFonts w:asciiTheme="minorHAnsi" w:hAnsiTheme="minorHAnsi" w:cstheme="minorHAnsi"/>
          <w:szCs w:val="22"/>
        </w:rPr>
      </w:pPr>
    </w:p>
    <w:p w14:paraId="5A30E38A" w14:textId="77777777" w:rsidR="00770AA7" w:rsidRPr="00CD7CB4" w:rsidRDefault="00770AA7" w:rsidP="001B14E9">
      <w:pPr>
        <w:pStyle w:val="default0"/>
        <w:numPr>
          <w:ilvl w:val="0"/>
          <w:numId w:val="59"/>
        </w:numPr>
        <w:rPr>
          <w:rFonts w:asciiTheme="minorHAnsi" w:hAnsiTheme="minorHAnsi" w:cstheme="minorHAnsi"/>
          <w:szCs w:val="22"/>
        </w:rPr>
      </w:pPr>
      <w:r w:rsidRPr="00CD7CB4">
        <w:rPr>
          <w:rFonts w:asciiTheme="minorHAnsi" w:hAnsiTheme="minorHAnsi" w:cstheme="minorHAnsi"/>
          <w:szCs w:val="22"/>
        </w:rPr>
        <w:t>difficulty walking, sitting or standing and may even look uncomfortable.</w:t>
      </w:r>
    </w:p>
    <w:p w14:paraId="20960618" w14:textId="77777777" w:rsidR="00770AA7" w:rsidRPr="00CD7CB4" w:rsidRDefault="00770AA7" w:rsidP="001B14E9">
      <w:pPr>
        <w:pStyle w:val="default0"/>
        <w:numPr>
          <w:ilvl w:val="0"/>
          <w:numId w:val="59"/>
        </w:numPr>
        <w:rPr>
          <w:rFonts w:asciiTheme="minorHAnsi" w:hAnsiTheme="minorHAnsi" w:cstheme="minorHAnsi"/>
          <w:szCs w:val="22"/>
        </w:rPr>
      </w:pPr>
      <w:r w:rsidRPr="00CD7CB4">
        <w:rPr>
          <w:rFonts w:asciiTheme="minorHAnsi" w:hAnsiTheme="minorHAnsi" w:cstheme="minorHAnsi"/>
          <w:szCs w:val="22"/>
        </w:rPr>
        <w:t>spending longer than normal in the bathroom or toilet due to difficulties urinating.</w:t>
      </w:r>
    </w:p>
    <w:p w14:paraId="36747BD8" w14:textId="77777777" w:rsidR="00770AA7" w:rsidRPr="00CD7CB4" w:rsidRDefault="00770AA7" w:rsidP="001B14E9">
      <w:pPr>
        <w:pStyle w:val="default0"/>
        <w:numPr>
          <w:ilvl w:val="0"/>
          <w:numId w:val="59"/>
        </w:numPr>
        <w:rPr>
          <w:rFonts w:asciiTheme="minorHAnsi" w:hAnsiTheme="minorHAnsi" w:cstheme="minorHAnsi"/>
          <w:szCs w:val="22"/>
        </w:rPr>
      </w:pPr>
      <w:r w:rsidRPr="00CD7CB4">
        <w:rPr>
          <w:rFonts w:asciiTheme="minorHAnsi" w:hAnsiTheme="minorHAnsi" w:cstheme="minorHAnsi"/>
          <w:szCs w:val="22"/>
        </w:rPr>
        <w:t>spending long periods of time away from a classroom during the day with bladder or menstrual problems.</w:t>
      </w:r>
    </w:p>
    <w:p w14:paraId="2DBFDEFE" w14:textId="77777777" w:rsidR="00770AA7" w:rsidRPr="00CD7CB4" w:rsidRDefault="00770AA7" w:rsidP="001B14E9">
      <w:pPr>
        <w:pStyle w:val="default0"/>
        <w:numPr>
          <w:ilvl w:val="0"/>
          <w:numId w:val="59"/>
        </w:numPr>
        <w:rPr>
          <w:rFonts w:asciiTheme="minorHAnsi" w:hAnsiTheme="minorHAnsi" w:cstheme="minorHAnsi"/>
          <w:szCs w:val="22"/>
        </w:rPr>
      </w:pPr>
      <w:r w:rsidRPr="00CD7CB4">
        <w:rPr>
          <w:rFonts w:asciiTheme="minorHAnsi" w:hAnsiTheme="minorHAnsi" w:cstheme="minorHAnsi"/>
          <w:szCs w:val="22"/>
        </w:rPr>
        <w:lastRenderedPageBreak/>
        <w:t>frequent urinary, menstrual or stomach problems.</w:t>
      </w:r>
    </w:p>
    <w:p w14:paraId="34DA81BA" w14:textId="77777777" w:rsidR="00770AA7" w:rsidRPr="00CD7CB4" w:rsidRDefault="00770AA7" w:rsidP="001B14E9">
      <w:pPr>
        <w:pStyle w:val="default0"/>
        <w:numPr>
          <w:ilvl w:val="0"/>
          <w:numId w:val="59"/>
        </w:numPr>
        <w:rPr>
          <w:rFonts w:asciiTheme="minorHAnsi" w:hAnsiTheme="minorHAnsi" w:cstheme="minorHAnsi"/>
        </w:rPr>
      </w:pPr>
      <w:r w:rsidRPr="00CD7CB4">
        <w:rPr>
          <w:rFonts w:asciiTheme="minorHAnsi" w:hAnsiTheme="minorHAnsi" w:cstheme="minorHAnsi"/>
        </w:rPr>
        <w:t>prolonged or repeated absences from school or college, especially with noticeable behaviour changes (e.g., withdrawal or depression) on the girl’s return</w:t>
      </w:r>
    </w:p>
    <w:p w14:paraId="3DAF930A" w14:textId="77777777" w:rsidR="00770AA7" w:rsidRPr="00CD7CB4" w:rsidRDefault="00770AA7" w:rsidP="001B14E9">
      <w:pPr>
        <w:pStyle w:val="default0"/>
        <w:numPr>
          <w:ilvl w:val="0"/>
          <w:numId w:val="59"/>
        </w:numPr>
        <w:rPr>
          <w:rFonts w:asciiTheme="minorHAnsi" w:hAnsiTheme="minorHAnsi" w:cstheme="minorHAnsi"/>
          <w:szCs w:val="22"/>
        </w:rPr>
      </w:pPr>
      <w:r w:rsidRPr="00CD7CB4">
        <w:rPr>
          <w:rFonts w:asciiTheme="minorHAnsi" w:hAnsiTheme="minorHAnsi" w:cstheme="minorHAnsi"/>
          <w:szCs w:val="22"/>
        </w:rPr>
        <w:t>reluctance to undergo normal medical examinations.</w:t>
      </w:r>
    </w:p>
    <w:p w14:paraId="13A8B1A4" w14:textId="77777777" w:rsidR="00770AA7" w:rsidRPr="00CD7CB4" w:rsidRDefault="00770AA7" w:rsidP="001B14E9">
      <w:pPr>
        <w:pStyle w:val="default0"/>
        <w:numPr>
          <w:ilvl w:val="0"/>
          <w:numId w:val="59"/>
        </w:numPr>
        <w:rPr>
          <w:rFonts w:asciiTheme="minorHAnsi" w:hAnsiTheme="minorHAnsi" w:cstheme="minorHAnsi"/>
          <w:szCs w:val="22"/>
        </w:rPr>
      </w:pPr>
      <w:r w:rsidRPr="00CD7CB4">
        <w:rPr>
          <w:rFonts w:asciiTheme="minorHAnsi" w:hAnsiTheme="minorHAnsi" w:cstheme="minorHAnsi"/>
          <w:szCs w:val="22"/>
        </w:rPr>
        <w:t>confiding in a professional without being explicit about the problem due to embarrassment or fear.</w:t>
      </w:r>
    </w:p>
    <w:p w14:paraId="49B38D3C" w14:textId="77777777" w:rsidR="00770AA7" w:rsidRPr="00CD7CB4" w:rsidRDefault="00770AA7" w:rsidP="001B14E9">
      <w:pPr>
        <w:pStyle w:val="default0"/>
        <w:numPr>
          <w:ilvl w:val="0"/>
          <w:numId w:val="59"/>
        </w:numPr>
        <w:rPr>
          <w:rFonts w:asciiTheme="minorHAnsi" w:hAnsiTheme="minorHAnsi" w:cstheme="minorHAnsi"/>
          <w:szCs w:val="22"/>
        </w:rPr>
      </w:pPr>
      <w:r w:rsidRPr="00CD7CB4">
        <w:rPr>
          <w:rFonts w:asciiTheme="minorHAnsi" w:hAnsiTheme="minorHAnsi" w:cstheme="minorHAnsi"/>
          <w:szCs w:val="22"/>
        </w:rPr>
        <w:t>talking about pain or discomfort between her legs</w:t>
      </w:r>
    </w:p>
    <w:p w14:paraId="083E1A88" w14:textId="77777777" w:rsidR="00770AA7" w:rsidRPr="00CD7CB4" w:rsidRDefault="00770AA7" w:rsidP="00770AA7">
      <w:pPr>
        <w:pStyle w:val="default0"/>
        <w:rPr>
          <w:rFonts w:asciiTheme="minorHAnsi" w:hAnsiTheme="minorHAnsi" w:cstheme="minorHAnsi"/>
          <w:szCs w:val="22"/>
        </w:rPr>
      </w:pPr>
    </w:p>
    <w:p w14:paraId="518C7DD1" w14:textId="77777777" w:rsidR="00770AA7" w:rsidRPr="00CD7CB4" w:rsidRDefault="00770AA7" w:rsidP="00770AA7">
      <w:pPr>
        <w:pStyle w:val="default0"/>
        <w:rPr>
          <w:rFonts w:asciiTheme="minorHAnsi" w:hAnsiTheme="minorHAnsi" w:cstheme="minorHAnsi"/>
          <w:szCs w:val="22"/>
        </w:rPr>
      </w:pPr>
      <w:r w:rsidRPr="00CD7CB4">
        <w:rPr>
          <w:rFonts w:asciiTheme="minorHAnsi" w:hAnsiTheme="minorHAnsi" w:cstheme="minorHAnsi"/>
          <w:szCs w:val="22"/>
        </w:rPr>
        <w:t>The Serious Crime Act 2015 sets out a mandatory duty on professionals (including teachers) to notify police when they discover that FGM appears to have been carried out on a girl under 18. In schools, this will usually come from a disclosure.</w:t>
      </w:r>
    </w:p>
    <w:p w14:paraId="15C38D6D" w14:textId="77777777" w:rsidR="00770AA7" w:rsidRPr="00CD7CB4" w:rsidRDefault="00770AA7" w:rsidP="00770AA7">
      <w:pPr>
        <w:pStyle w:val="default0"/>
        <w:rPr>
          <w:rFonts w:asciiTheme="minorHAnsi" w:hAnsiTheme="minorHAnsi" w:cstheme="minorHAnsi"/>
          <w:szCs w:val="22"/>
        </w:rPr>
      </w:pPr>
    </w:p>
    <w:p w14:paraId="0A15418D" w14:textId="77777777" w:rsidR="00770AA7" w:rsidRPr="00CD7CB4" w:rsidRDefault="00770AA7" w:rsidP="00770AA7">
      <w:pPr>
        <w:pStyle w:val="default0"/>
        <w:rPr>
          <w:rFonts w:asciiTheme="minorHAnsi" w:hAnsiTheme="minorHAnsi" w:cstheme="minorHAnsi"/>
        </w:rPr>
      </w:pPr>
      <w:r w:rsidRPr="00CD7CB4">
        <w:rPr>
          <w:rFonts w:asciiTheme="minorHAnsi" w:hAnsiTheme="minorHAnsi" w:cstheme="minorHAnsi"/>
        </w:rPr>
        <w:t>Teachers must personally report to the police cases where they discover that an act of FGM appears to have been carried out; and discuss any such cases with the safeguarding lead and Children’s Social Care. Although the duty does not apply in relation to at risk or suspected cases nevertheless this is still something that must be reported to social care.</w:t>
      </w:r>
    </w:p>
    <w:p w14:paraId="6C80857A" w14:textId="77777777" w:rsidR="00770AA7" w:rsidRPr="00CD7CB4" w:rsidRDefault="00770AA7" w:rsidP="00770AA7">
      <w:pPr>
        <w:pStyle w:val="default0"/>
        <w:rPr>
          <w:rFonts w:asciiTheme="minorHAnsi" w:hAnsiTheme="minorHAnsi" w:cstheme="minorHAnsi"/>
          <w:szCs w:val="22"/>
        </w:rPr>
      </w:pPr>
    </w:p>
    <w:p w14:paraId="198D8F8F" w14:textId="77777777" w:rsidR="00770AA7" w:rsidRPr="00F734F1" w:rsidRDefault="00F25DA1" w:rsidP="00770AA7">
      <w:pPr>
        <w:pStyle w:val="ListParagraph"/>
        <w:pBdr>
          <w:top w:val="none" w:sz="0" w:space="0" w:color="auto"/>
          <w:left w:val="none" w:sz="0" w:space="0" w:color="auto"/>
          <w:bottom w:val="none" w:sz="0" w:space="0" w:color="auto"/>
          <w:right w:val="none" w:sz="0" w:space="0" w:color="auto"/>
          <w:bar w:val="none" w:sz="0" w:color="auto"/>
        </w:pBdr>
        <w:tabs>
          <w:tab w:val="left" w:pos="540"/>
        </w:tabs>
        <w:ind w:left="540"/>
        <w:contextualSpacing/>
        <w:rPr>
          <w:rStyle w:val="Hyperlink"/>
          <w:rFonts w:asciiTheme="minorHAnsi" w:hAnsiTheme="minorHAnsi" w:cstheme="minorHAnsi"/>
          <w:sz w:val="24"/>
          <w:szCs w:val="24"/>
        </w:rPr>
      </w:pPr>
      <w:hyperlink r:id="rId22" w:history="1">
        <w:r w:rsidR="00770AA7" w:rsidRPr="00F734F1">
          <w:rPr>
            <w:rStyle w:val="Hyperlink"/>
            <w:rFonts w:asciiTheme="minorHAnsi" w:hAnsiTheme="minorHAnsi" w:cstheme="minorHAnsi"/>
            <w:sz w:val="24"/>
            <w:szCs w:val="24"/>
          </w:rPr>
          <w:t>www.gov.uk/government/publications/multi-agency-statutory-guidance-on-female-genital-mutilation</w:t>
        </w:r>
      </w:hyperlink>
    </w:p>
    <w:p w14:paraId="66C92CB3" w14:textId="77777777" w:rsidR="00770AA7" w:rsidRPr="00F734F1" w:rsidRDefault="00770AA7" w:rsidP="00770AA7">
      <w:pPr>
        <w:pStyle w:val="ListParagraph"/>
        <w:pBdr>
          <w:top w:val="none" w:sz="0" w:space="0" w:color="auto"/>
          <w:left w:val="none" w:sz="0" w:space="0" w:color="auto"/>
          <w:bottom w:val="none" w:sz="0" w:space="0" w:color="auto"/>
          <w:right w:val="none" w:sz="0" w:space="0" w:color="auto"/>
          <w:bar w:val="none" w:sz="0" w:color="auto"/>
        </w:pBdr>
        <w:tabs>
          <w:tab w:val="left" w:pos="540"/>
        </w:tabs>
        <w:ind w:left="540"/>
        <w:contextualSpacing/>
        <w:rPr>
          <w:rStyle w:val="Hyperlink"/>
          <w:rFonts w:asciiTheme="minorHAnsi" w:hAnsiTheme="minorHAnsi" w:cstheme="minorHAnsi"/>
          <w:sz w:val="24"/>
          <w:szCs w:val="24"/>
        </w:rPr>
      </w:pPr>
    </w:p>
    <w:p w14:paraId="4EC4C15E" w14:textId="77777777" w:rsidR="00770AA7" w:rsidRPr="004F3740" w:rsidRDefault="00770AA7" w:rsidP="00F734F1">
      <w:pPr>
        <w:pStyle w:val="ListParagraph"/>
        <w:numPr>
          <w:ilvl w:val="3"/>
          <w:numId w:val="4"/>
        </w:numPr>
        <w:pBdr>
          <w:top w:val="none" w:sz="0" w:space="0" w:color="auto"/>
          <w:left w:val="none" w:sz="0" w:space="0" w:color="auto"/>
          <w:bottom w:val="none" w:sz="0" w:space="0" w:color="auto"/>
          <w:right w:val="none" w:sz="0" w:space="0" w:color="auto"/>
          <w:bar w:val="none" w:sz="0" w:color="auto"/>
        </w:pBdr>
        <w:tabs>
          <w:tab w:val="left" w:pos="540"/>
        </w:tabs>
        <w:ind w:left="0"/>
        <w:contextualSpacing/>
        <w:rPr>
          <w:rFonts w:asciiTheme="minorHAnsi" w:hAnsiTheme="minorHAnsi" w:cstheme="minorHAnsi"/>
          <w:color w:val="1F3864" w:themeColor="accent1" w:themeShade="80"/>
          <w:sz w:val="24"/>
          <w:szCs w:val="24"/>
        </w:rPr>
      </w:pPr>
      <w:r w:rsidRPr="004F3740">
        <w:rPr>
          <w:rFonts w:asciiTheme="minorHAnsi" w:hAnsiTheme="minorHAnsi" w:cstheme="minorHAnsi"/>
          <w:b/>
          <w:bCs/>
          <w:color w:val="1F3864" w:themeColor="accent1" w:themeShade="80"/>
          <w:sz w:val="24"/>
          <w:szCs w:val="24"/>
        </w:rPr>
        <w:t xml:space="preserve">Sexual violence and sexual harassment in schools – </w:t>
      </w:r>
      <w:r w:rsidRPr="004F3740">
        <w:rPr>
          <w:rFonts w:asciiTheme="minorHAnsi" w:hAnsiTheme="minorHAnsi" w:cstheme="minorHAnsi"/>
          <w:b/>
          <w:bCs/>
          <w:i/>
          <w:iCs/>
          <w:color w:val="1F3864" w:themeColor="accent1" w:themeShade="80"/>
          <w:sz w:val="24"/>
          <w:szCs w:val="24"/>
        </w:rPr>
        <w:t>Keeping Children Safe in Education 202</w:t>
      </w:r>
      <w:r w:rsidR="00CE11CC" w:rsidRPr="004F3740">
        <w:rPr>
          <w:rFonts w:asciiTheme="minorHAnsi" w:hAnsiTheme="minorHAnsi" w:cstheme="minorHAnsi"/>
          <w:b/>
          <w:bCs/>
          <w:i/>
          <w:iCs/>
          <w:color w:val="1F3864" w:themeColor="accent1" w:themeShade="80"/>
          <w:sz w:val="24"/>
          <w:szCs w:val="24"/>
        </w:rPr>
        <w:t>5</w:t>
      </w:r>
      <w:r w:rsidRPr="004F3740">
        <w:rPr>
          <w:rFonts w:asciiTheme="minorHAnsi" w:hAnsiTheme="minorHAnsi" w:cstheme="minorHAnsi"/>
          <w:b/>
          <w:bCs/>
          <w:i/>
          <w:iCs/>
          <w:color w:val="1F3864" w:themeColor="accent1" w:themeShade="80"/>
          <w:sz w:val="24"/>
          <w:szCs w:val="24"/>
        </w:rPr>
        <w:t xml:space="preserve"> </w:t>
      </w:r>
      <w:r w:rsidRPr="004F3740">
        <w:rPr>
          <w:rFonts w:asciiTheme="minorHAnsi" w:hAnsiTheme="minorHAnsi" w:cstheme="minorHAnsi"/>
          <w:b/>
          <w:bCs/>
          <w:color w:val="1F3864" w:themeColor="accent1" w:themeShade="80"/>
          <w:sz w:val="24"/>
          <w:szCs w:val="24"/>
        </w:rPr>
        <w:t>Pages 11</w:t>
      </w:r>
      <w:r w:rsidR="00CE11CC" w:rsidRPr="004F3740">
        <w:rPr>
          <w:rFonts w:asciiTheme="minorHAnsi" w:hAnsiTheme="minorHAnsi" w:cstheme="minorHAnsi"/>
          <w:b/>
          <w:bCs/>
          <w:color w:val="1F3864" w:themeColor="accent1" w:themeShade="80"/>
          <w:sz w:val="24"/>
          <w:szCs w:val="24"/>
        </w:rPr>
        <w:t>2</w:t>
      </w:r>
      <w:r w:rsidRPr="004F3740">
        <w:rPr>
          <w:rFonts w:asciiTheme="minorHAnsi" w:hAnsiTheme="minorHAnsi" w:cstheme="minorHAnsi"/>
          <w:b/>
          <w:bCs/>
          <w:color w:val="1F3864" w:themeColor="accent1" w:themeShade="80"/>
          <w:sz w:val="24"/>
          <w:szCs w:val="24"/>
        </w:rPr>
        <w:t>-14</w:t>
      </w:r>
      <w:r w:rsidR="00CE11CC" w:rsidRPr="004F3740">
        <w:rPr>
          <w:rFonts w:asciiTheme="minorHAnsi" w:hAnsiTheme="minorHAnsi" w:cstheme="minorHAnsi"/>
          <w:b/>
          <w:bCs/>
          <w:color w:val="1F3864" w:themeColor="accent1" w:themeShade="80"/>
          <w:sz w:val="24"/>
          <w:szCs w:val="24"/>
        </w:rPr>
        <w:t>3</w:t>
      </w:r>
      <w:r w:rsidRPr="004F3740">
        <w:rPr>
          <w:rFonts w:asciiTheme="minorHAnsi" w:hAnsiTheme="minorHAnsi" w:cstheme="minorHAnsi"/>
          <w:b/>
          <w:bCs/>
          <w:color w:val="1F3864" w:themeColor="accent1" w:themeShade="80"/>
          <w:sz w:val="24"/>
          <w:szCs w:val="24"/>
        </w:rPr>
        <w:t>, paragraphs 45</w:t>
      </w:r>
      <w:r w:rsidR="00CE11CC" w:rsidRPr="004F3740">
        <w:rPr>
          <w:rFonts w:asciiTheme="minorHAnsi" w:hAnsiTheme="minorHAnsi" w:cstheme="minorHAnsi"/>
          <w:b/>
          <w:bCs/>
          <w:color w:val="1F3864" w:themeColor="accent1" w:themeShade="80"/>
          <w:sz w:val="24"/>
          <w:szCs w:val="24"/>
        </w:rPr>
        <w:t>0</w:t>
      </w:r>
      <w:r w:rsidRPr="004F3740">
        <w:rPr>
          <w:rFonts w:asciiTheme="minorHAnsi" w:hAnsiTheme="minorHAnsi" w:cstheme="minorHAnsi"/>
          <w:b/>
          <w:bCs/>
          <w:color w:val="1F3864" w:themeColor="accent1" w:themeShade="80"/>
          <w:sz w:val="24"/>
          <w:szCs w:val="24"/>
        </w:rPr>
        <w:t xml:space="preserve"> – 56</w:t>
      </w:r>
      <w:r w:rsidR="00CE11CC" w:rsidRPr="004F3740">
        <w:rPr>
          <w:rFonts w:asciiTheme="minorHAnsi" w:hAnsiTheme="minorHAnsi" w:cstheme="minorHAnsi"/>
          <w:b/>
          <w:bCs/>
          <w:color w:val="1F3864" w:themeColor="accent1" w:themeShade="80"/>
          <w:sz w:val="24"/>
          <w:szCs w:val="24"/>
        </w:rPr>
        <w:t>2</w:t>
      </w:r>
      <w:r w:rsidRPr="004F3740">
        <w:rPr>
          <w:rFonts w:asciiTheme="minorHAnsi" w:hAnsiTheme="minorHAnsi" w:cstheme="minorHAnsi"/>
          <w:b/>
          <w:bCs/>
          <w:color w:val="1F3864" w:themeColor="accent1" w:themeShade="80"/>
          <w:sz w:val="24"/>
          <w:szCs w:val="24"/>
        </w:rPr>
        <w:t xml:space="preserve"> </w:t>
      </w:r>
    </w:p>
    <w:p w14:paraId="6D3B1407" w14:textId="77777777" w:rsidR="00770AA7" w:rsidRPr="00CD7CB4" w:rsidRDefault="00770AA7" w:rsidP="00770AA7">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rPr>
      </w:pPr>
    </w:p>
    <w:p w14:paraId="0E7C4B6E"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rPr>
          <w:rFonts w:asciiTheme="minorHAnsi" w:eastAsia="Times New Roman" w:hAnsiTheme="minorHAnsi" w:cstheme="minorHAnsi"/>
          <w:sz w:val="24"/>
          <w:szCs w:val="24"/>
          <w:lang w:eastAsia="en-GB"/>
        </w:rPr>
      </w:pPr>
      <w:r w:rsidRPr="00CD7CB4">
        <w:rPr>
          <w:rFonts w:asciiTheme="minorHAnsi" w:eastAsia="Times New Roman" w:hAnsiTheme="minorHAnsi" w:cstheme="minorHAnsi"/>
          <w:sz w:val="24"/>
          <w:szCs w:val="24"/>
          <w:lang w:eastAsia="en-GB"/>
        </w:rPr>
        <w:t xml:space="preserve">Schools and colleges should </w:t>
      </w:r>
      <w:r w:rsidRPr="00CD7CB4">
        <w:rPr>
          <w:rFonts w:asciiTheme="minorHAnsi" w:eastAsia="Times New Roman" w:hAnsiTheme="minorHAnsi" w:cstheme="minorHAnsi"/>
          <w:b/>
          <w:bCs/>
          <w:sz w:val="24"/>
          <w:szCs w:val="24"/>
          <w:lang w:eastAsia="en-GB"/>
        </w:rPr>
        <w:t xml:space="preserve">respond to all reports and concerns </w:t>
      </w:r>
      <w:r w:rsidRPr="00CD7CB4">
        <w:rPr>
          <w:rFonts w:asciiTheme="minorHAnsi" w:eastAsia="Times New Roman" w:hAnsiTheme="minorHAnsi" w:cstheme="minorHAnsi"/>
          <w:sz w:val="24"/>
          <w:szCs w:val="24"/>
          <w:lang w:eastAsia="en-GB"/>
        </w:rPr>
        <w:t xml:space="preserve">of </w:t>
      </w:r>
      <w:r w:rsidR="00096E87" w:rsidRPr="00CD7CB4">
        <w:rPr>
          <w:rFonts w:asciiTheme="minorHAnsi" w:eastAsia="Times New Roman" w:hAnsiTheme="minorHAnsi" w:cstheme="minorHAnsi"/>
          <w:sz w:val="24"/>
          <w:szCs w:val="24"/>
          <w:lang w:eastAsia="en-GB"/>
        </w:rPr>
        <w:t>child-on-child</w:t>
      </w:r>
      <w:r w:rsidRPr="00CD7CB4">
        <w:rPr>
          <w:rFonts w:asciiTheme="minorHAnsi" w:eastAsia="Times New Roman" w:hAnsiTheme="minorHAnsi" w:cstheme="minorHAnsi"/>
          <w:sz w:val="24"/>
          <w:szCs w:val="24"/>
          <w:lang w:eastAsia="en-GB"/>
        </w:rPr>
        <w:t xml:space="preserve"> sexual violence and sexual harassment, including those that have happened outside of the school or college premises, and or online.</w:t>
      </w:r>
    </w:p>
    <w:p w14:paraId="51666A3D" w14:textId="77777777" w:rsidR="00CE11CC" w:rsidRPr="00CD7CB4" w:rsidRDefault="00CE11CC"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rPr>
          <w:rFonts w:asciiTheme="minorHAnsi" w:eastAsia="Times New Roman" w:hAnsiTheme="minorHAnsi" w:cstheme="minorHAnsi"/>
          <w:sz w:val="24"/>
          <w:szCs w:val="24"/>
          <w:lang w:eastAsia="en-GB"/>
        </w:rPr>
      </w:pPr>
    </w:p>
    <w:p w14:paraId="6106979A"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rPr>
          <w:rFonts w:asciiTheme="minorHAnsi" w:eastAsia="Times New Roman" w:hAnsiTheme="minorHAnsi" w:cstheme="minorHAnsi"/>
          <w:sz w:val="24"/>
          <w:szCs w:val="24"/>
          <w:lang w:eastAsia="en-GB"/>
        </w:rPr>
      </w:pPr>
      <w:r w:rsidRPr="00CD7CB4">
        <w:rPr>
          <w:rFonts w:asciiTheme="minorHAnsi" w:eastAsia="Times New Roman" w:hAnsiTheme="minorHAnsi" w:cstheme="minorHAnsi"/>
          <w:sz w:val="24"/>
          <w:szCs w:val="24"/>
          <w:lang w:eastAsia="en-GB"/>
        </w:rPr>
        <w:t xml:space="preserve">Sexual violence and sexual harassment can occur between two children of </w:t>
      </w:r>
      <w:r w:rsidRPr="00CD7CB4">
        <w:rPr>
          <w:rFonts w:asciiTheme="minorHAnsi" w:eastAsia="Times New Roman" w:hAnsiTheme="minorHAnsi" w:cstheme="minorHAnsi"/>
          <w:b/>
          <w:bCs/>
          <w:sz w:val="24"/>
          <w:szCs w:val="24"/>
          <w:lang w:eastAsia="en-GB"/>
        </w:rPr>
        <w:t>any age and sex</w:t>
      </w:r>
      <w:r w:rsidRPr="00CD7CB4">
        <w:rPr>
          <w:rFonts w:asciiTheme="minorHAnsi" w:eastAsia="Times New Roman" w:hAnsiTheme="minorHAnsi" w:cstheme="minorHAnsi"/>
          <w:sz w:val="24"/>
          <w:szCs w:val="24"/>
          <w:lang w:eastAsia="en-GB"/>
        </w:rPr>
        <w:t xml:space="preserve">, from primary through to secondary stage and into colleges. It can occur through a group of children sexually assaulting or sexually harassing a single child or group of children. Sexual violence and sexual harassment exist on a continuum and may overlap; they can occur online and face to face (both physically and verbally) and are never acceptable. </w:t>
      </w:r>
    </w:p>
    <w:p w14:paraId="54F2C8EF" w14:textId="77777777" w:rsidR="00CE11CC" w:rsidRPr="00CD7CB4" w:rsidRDefault="00CE11CC"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93"/>
        <w:rPr>
          <w:rFonts w:asciiTheme="minorHAnsi" w:eastAsia="Times New Roman" w:hAnsiTheme="minorHAnsi" w:cstheme="minorHAnsi"/>
          <w:sz w:val="24"/>
          <w:szCs w:val="24"/>
          <w:lang w:eastAsia="en-GB"/>
        </w:rPr>
      </w:pPr>
    </w:p>
    <w:p w14:paraId="01135870"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93"/>
        <w:rPr>
          <w:rFonts w:asciiTheme="minorHAnsi" w:eastAsia="Times New Roman" w:hAnsiTheme="minorHAnsi" w:cstheme="minorHAnsi"/>
          <w:sz w:val="24"/>
          <w:szCs w:val="24"/>
          <w:lang w:eastAsia="en-GB"/>
        </w:rPr>
      </w:pPr>
      <w:r w:rsidRPr="00CD7CB4">
        <w:rPr>
          <w:rFonts w:asciiTheme="minorHAnsi" w:eastAsia="Times New Roman" w:hAnsiTheme="minorHAnsi" w:cstheme="minorHAnsi"/>
          <w:sz w:val="24"/>
          <w:szCs w:val="24"/>
          <w:lang w:eastAsia="en-GB"/>
        </w:rPr>
        <w:t xml:space="preserve">Whilst </w:t>
      </w:r>
      <w:r w:rsidRPr="00CD7CB4">
        <w:rPr>
          <w:rFonts w:asciiTheme="minorHAnsi" w:eastAsia="Times New Roman" w:hAnsiTheme="minorHAnsi" w:cstheme="minorHAnsi"/>
          <w:b/>
          <w:bCs/>
          <w:sz w:val="24"/>
          <w:szCs w:val="24"/>
          <w:lang w:eastAsia="en-GB"/>
        </w:rPr>
        <w:t xml:space="preserve">any </w:t>
      </w:r>
      <w:r w:rsidRPr="00CD7CB4">
        <w:rPr>
          <w:rFonts w:asciiTheme="minorHAnsi" w:eastAsia="Times New Roman" w:hAnsiTheme="minorHAnsi" w:cstheme="minorHAnsi"/>
          <w:sz w:val="24"/>
          <w:szCs w:val="24"/>
          <w:lang w:eastAsia="en-GB"/>
        </w:rPr>
        <w:t>report of sexual violence or sexual harassment should be taken seriously, staff should be aware it is more likely that girls will be the victims of sexual violence and sexual harassment and more likely it will be perpetrated by boys.</w:t>
      </w:r>
    </w:p>
    <w:p w14:paraId="5E346B78"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93"/>
        <w:rPr>
          <w:rFonts w:asciiTheme="minorHAnsi" w:eastAsia="Times New Roman" w:hAnsiTheme="minorHAnsi" w:cstheme="minorHAnsi"/>
          <w:sz w:val="24"/>
          <w:szCs w:val="24"/>
          <w:lang w:eastAsia="en-GB"/>
        </w:rPr>
      </w:pPr>
      <w:r w:rsidRPr="00CD7CB4">
        <w:rPr>
          <w:rFonts w:asciiTheme="minorHAnsi" w:eastAsia="Times New Roman" w:hAnsiTheme="minorHAnsi" w:cstheme="minorHAnsi"/>
          <w:sz w:val="24"/>
          <w:szCs w:val="24"/>
          <w:lang w:eastAsia="en-GB"/>
        </w:rPr>
        <w:t>But 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w:t>
      </w:r>
    </w:p>
    <w:p w14:paraId="1C0BCFEF"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93"/>
        <w:rPr>
          <w:rFonts w:asciiTheme="minorHAnsi" w:eastAsia="Times New Roman" w:hAnsiTheme="minorHAnsi" w:cstheme="minorHAnsi"/>
          <w:sz w:val="24"/>
          <w:szCs w:val="24"/>
          <w:lang w:eastAsia="en-GB"/>
        </w:rPr>
      </w:pPr>
      <w:r w:rsidRPr="00CD7CB4">
        <w:rPr>
          <w:rFonts w:asciiTheme="minorHAnsi" w:eastAsia="Times New Roman" w:hAnsiTheme="minorHAnsi" w:cstheme="minorHAnsi"/>
          <w:sz w:val="24"/>
          <w:szCs w:val="24"/>
          <w:lang w:eastAsia="en-GB"/>
        </w:rPr>
        <w:t>Schools and colleges not recognising, acknowledging or understanding the scale of harassment and abuse and/or downplaying some behaviours related to abuse can lead to a culture of unacceptable behaviour, an unsafe environment and in worst case scenarios a culture that normalises abuse leading to children accepting it as normal and not coming forward to report it.</w:t>
      </w:r>
    </w:p>
    <w:p w14:paraId="0C34D400"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93"/>
        <w:rPr>
          <w:rFonts w:asciiTheme="minorHAnsi" w:eastAsia="Times New Roman" w:hAnsiTheme="minorHAnsi" w:cstheme="minorHAnsi"/>
          <w:sz w:val="24"/>
          <w:szCs w:val="24"/>
          <w:lang w:eastAsia="en-GB"/>
        </w:rPr>
      </w:pPr>
      <w:r w:rsidRPr="00CD7CB4">
        <w:rPr>
          <w:rFonts w:asciiTheme="minorHAnsi" w:eastAsia="Times New Roman" w:hAnsiTheme="minorHAnsi" w:cstheme="minorHAnsi"/>
          <w:sz w:val="24"/>
          <w:szCs w:val="24"/>
          <w:lang w:eastAsia="en-GB"/>
        </w:rPr>
        <w:t>Reports of sexual violence and sexual harassment are likely to be complex and require difficult professional decisions to be made, often quickly and under pressure. Governing bodies and proprietors should ensure that the school or college contributes to multiagency working in line with statutory guidance Working Together to Safeguard Children.</w:t>
      </w:r>
    </w:p>
    <w:p w14:paraId="61B5C51C" w14:textId="77777777" w:rsidR="00770AA7" w:rsidRPr="00CD7CB4" w:rsidRDefault="00770AA7" w:rsidP="0063464E">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93"/>
        <w:rPr>
          <w:rFonts w:asciiTheme="minorHAnsi" w:eastAsia="Times New Roman" w:hAnsiTheme="minorHAnsi" w:cstheme="minorHAnsi"/>
          <w:sz w:val="24"/>
          <w:szCs w:val="24"/>
          <w:lang w:eastAsia="en-GB"/>
        </w:rPr>
      </w:pPr>
      <w:r w:rsidRPr="00CD7CB4">
        <w:rPr>
          <w:rFonts w:asciiTheme="minorHAnsi" w:eastAsia="Times New Roman" w:hAnsiTheme="minorHAnsi" w:cstheme="minorHAnsi"/>
          <w:sz w:val="24"/>
          <w:szCs w:val="24"/>
          <w:lang w:eastAsia="en-GB"/>
        </w:rPr>
        <w:lastRenderedPageBreak/>
        <w:t>Any decisions are for the school or college to make on a case-by-case basis, with the designated safeguarding lead (or a deputy) taking a leading role and using their professional judgement, supported by other agencies, such as children’s social care</w:t>
      </w:r>
      <w:r w:rsidRPr="00CD7CB4">
        <w:rPr>
          <w:rFonts w:asciiTheme="minorHAnsi" w:eastAsia="Times New Roman" w:hAnsiTheme="minorHAnsi" w:cstheme="minorHAnsi"/>
        </w:rPr>
        <w:t xml:space="preserve"> </w:t>
      </w:r>
      <w:r w:rsidRPr="00CD7CB4">
        <w:rPr>
          <w:rFonts w:asciiTheme="minorHAnsi" w:eastAsia="Times New Roman" w:hAnsiTheme="minorHAnsi" w:cstheme="minorHAnsi"/>
          <w:sz w:val="24"/>
          <w:szCs w:val="24"/>
          <w:lang w:eastAsia="en-GB"/>
        </w:rPr>
        <w:t>and the police as required.</w:t>
      </w:r>
    </w:p>
    <w:p w14:paraId="1557BD75"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109"/>
        <w:rPr>
          <w:rFonts w:asciiTheme="minorHAnsi" w:eastAsia="Times New Roman" w:hAnsiTheme="minorHAnsi" w:cstheme="minorHAnsi"/>
          <w:sz w:val="24"/>
          <w:szCs w:val="24"/>
          <w:lang w:eastAsia="en-GB"/>
        </w:rPr>
      </w:pPr>
      <w:r w:rsidRPr="00CD7CB4">
        <w:rPr>
          <w:rFonts w:asciiTheme="minorHAnsi" w:eastAsia="Times New Roman" w:hAnsiTheme="minorHAnsi" w:cstheme="minorHAnsi"/>
          <w:sz w:val="24"/>
          <w:szCs w:val="24"/>
          <w:lang w:eastAsia="en-GB"/>
        </w:rPr>
        <w:t xml:space="preserve">The NSPCC also provides free and independent advice about HSB: </w:t>
      </w:r>
      <w:hyperlink r:id="rId23" w:history="1">
        <w:r w:rsidRPr="00CD7CB4">
          <w:rPr>
            <w:rFonts w:asciiTheme="minorHAnsi" w:hAnsiTheme="minorHAnsi" w:cstheme="minorHAnsi"/>
            <w:color w:val="0000FF"/>
            <w:u w:val="single"/>
          </w:rPr>
          <w:t>Harmful sexual behaviour (HSB) or peer-on-peer sexual abuse | NSPCC Learning</w:t>
        </w:r>
      </w:hyperlink>
    </w:p>
    <w:p w14:paraId="620BF5C3"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109"/>
        <w:rPr>
          <w:rFonts w:asciiTheme="minorHAnsi" w:eastAsia="Times New Roman" w:hAnsiTheme="minorHAnsi" w:cstheme="minorHAnsi"/>
          <w:sz w:val="24"/>
          <w:szCs w:val="24"/>
          <w:lang w:eastAsia="en-GB"/>
        </w:rPr>
      </w:pPr>
      <w:r w:rsidRPr="00CD7CB4">
        <w:rPr>
          <w:rFonts w:asciiTheme="minorHAnsi" w:eastAsia="Times New Roman" w:hAnsiTheme="minorHAnsi" w:cstheme="minorHAnsi"/>
          <w:sz w:val="24"/>
          <w:szCs w:val="24"/>
          <w:lang w:eastAsia="en-GB"/>
        </w:rPr>
        <w:t xml:space="preserve">The Lucy Faithfull Foundation has developed </w:t>
      </w:r>
      <w:proofErr w:type="gramStart"/>
      <w:r w:rsidRPr="00CD7CB4">
        <w:rPr>
          <w:rFonts w:asciiTheme="minorHAnsi" w:eastAsia="Times New Roman" w:hAnsiTheme="minorHAnsi" w:cstheme="minorHAnsi"/>
          <w:sz w:val="24"/>
          <w:szCs w:val="24"/>
          <w:lang w:eastAsia="en-GB"/>
        </w:rPr>
        <w:t>a</w:t>
      </w:r>
      <w:proofErr w:type="gramEnd"/>
      <w:r w:rsidRPr="00CD7CB4">
        <w:rPr>
          <w:rFonts w:asciiTheme="minorHAnsi" w:eastAsia="Times New Roman" w:hAnsiTheme="minorHAnsi" w:cstheme="minorHAnsi"/>
          <w:sz w:val="24"/>
          <w:szCs w:val="24"/>
          <w:lang w:eastAsia="en-GB"/>
        </w:rPr>
        <w:t xml:space="preserve"> HSB toolkit, which amongst other things, provides support, advice and information on how to prevent it, links to organisations and helplines, resources about HSB by children, internet safety, sexual development and preventing child sexual abuse. </w:t>
      </w:r>
      <w:hyperlink r:id="rId24" w:history="1">
        <w:r w:rsidRPr="00CD7CB4">
          <w:rPr>
            <w:rFonts w:asciiTheme="minorHAnsi" w:hAnsiTheme="minorHAnsi" w:cstheme="minorHAnsi"/>
            <w:color w:val="0000FF"/>
            <w:u w:val="single"/>
          </w:rPr>
          <w:t>ECSA Toolkit | Lucy Faithfull Foundation</w:t>
        </w:r>
      </w:hyperlink>
    </w:p>
    <w:p w14:paraId="7FE025E2"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109"/>
        <w:rPr>
          <w:rFonts w:asciiTheme="minorHAnsi" w:eastAsia="Times New Roman" w:hAnsiTheme="minorHAnsi" w:cstheme="minorHAnsi"/>
          <w:sz w:val="24"/>
          <w:szCs w:val="24"/>
          <w:lang w:eastAsia="en-GB"/>
        </w:rPr>
      </w:pPr>
      <w:r w:rsidRPr="00CD7CB4">
        <w:rPr>
          <w:rFonts w:asciiTheme="minorHAnsi" w:eastAsia="Times New Roman" w:hAnsiTheme="minorHAnsi" w:cstheme="minorHAnsi"/>
          <w:sz w:val="24"/>
          <w:szCs w:val="24"/>
          <w:lang w:eastAsia="en-GB"/>
        </w:rPr>
        <w:t>Contextual Safeguarding Network provides a school self-assessment toolkit and guidance for addressing HSB in schools.</w:t>
      </w:r>
    </w:p>
    <w:p w14:paraId="551A4C75" w14:textId="77777777" w:rsidR="00770AA7" w:rsidRPr="00CD7CB4" w:rsidRDefault="00F25DA1"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109"/>
        <w:rPr>
          <w:rFonts w:asciiTheme="minorHAnsi" w:hAnsiTheme="minorHAnsi" w:cstheme="minorHAnsi"/>
        </w:rPr>
      </w:pPr>
      <w:hyperlink r:id="rId25" w:history="1">
        <w:r w:rsidR="00770AA7" w:rsidRPr="00CD7CB4">
          <w:rPr>
            <w:rFonts w:asciiTheme="minorHAnsi" w:hAnsiTheme="minorHAnsi" w:cstheme="minorHAnsi"/>
            <w:color w:val="0000FF"/>
            <w:u w:val="single"/>
          </w:rPr>
          <w:t>Toolkit Overview | Contextual Safeguarding</w:t>
        </w:r>
      </w:hyperlink>
    </w:p>
    <w:p w14:paraId="6CF3F9FF"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109"/>
        <w:rPr>
          <w:rFonts w:asciiTheme="minorHAnsi" w:eastAsia="Times New Roman" w:hAnsiTheme="minorHAnsi" w:cstheme="minorHAnsi"/>
          <w:sz w:val="24"/>
          <w:szCs w:val="24"/>
          <w:lang w:eastAsia="en-GB"/>
        </w:rPr>
      </w:pPr>
      <w:r w:rsidRPr="00CD7CB4">
        <w:rPr>
          <w:rFonts w:asciiTheme="minorHAnsi" w:eastAsia="Times New Roman" w:hAnsiTheme="minorHAnsi" w:cstheme="minorHAnsi"/>
          <w:sz w:val="24"/>
          <w:szCs w:val="24"/>
          <w:lang w:eastAsia="en-GB"/>
        </w:rPr>
        <w:t>Stop It Now -Preventing harmful sexual behaviour in children -Stop It Now provides a guide for parents, carers and professionals to help everyone do their part in keeping children safe, they also run a free confidential helpline.</w:t>
      </w:r>
    </w:p>
    <w:p w14:paraId="66CA8F24" w14:textId="77777777" w:rsidR="00770AA7" w:rsidRPr="00CD7CB4" w:rsidRDefault="00F25DA1"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109"/>
        <w:rPr>
          <w:rFonts w:asciiTheme="minorHAnsi" w:eastAsia="Times New Roman" w:hAnsiTheme="minorHAnsi" w:cstheme="minorHAnsi"/>
          <w:sz w:val="24"/>
          <w:szCs w:val="24"/>
          <w:lang w:eastAsia="en-GB"/>
        </w:rPr>
      </w:pPr>
      <w:hyperlink r:id="rId26" w:history="1">
        <w:r w:rsidR="00770AA7" w:rsidRPr="00CD7CB4">
          <w:rPr>
            <w:rStyle w:val="Hyperlink"/>
            <w:rFonts w:asciiTheme="minorHAnsi" w:eastAsia="Times New Roman" w:hAnsiTheme="minorHAnsi" w:cstheme="minorHAnsi"/>
            <w:sz w:val="24"/>
            <w:szCs w:val="24"/>
            <w:lang w:eastAsia="en-GB"/>
          </w:rPr>
          <w:t>www.stopitnow.org.uk</w:t>
        </w:r>
      </w:hyperlink>
    </w:p>
    <w:p w14:paraId="03E23A50" w14:textId="77777777" w:rsidR="0063464E"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109"/>
        <w:rPr>
          <w:rFonts w:asciiTheme="minorHAnsi" w:eastAsia="Times New Roman" w:hAnsiTheme="minorHAnsi" w:cstheme="minorHAnsi"/>
          <w:sz w:val="24"/>
          <w:szCs w:val="24"/>
          <w:lang w:eastAsia="en-GB"/>
        </w:rPr>
      </w:pPr>
      <w:r w:rsidRPr="00CD7CB4">
        <w:rPr>
          <w:rFonts w:asciiTheme="minorHAnsi" w:eastAsia="Times New Roman" w:hAnsiTheme="minorHAnsi" w:cstheme="minorHAnsi"/>
          <w:sz w:val="24"/>
          <w:szCs w:val="24"/>
          <w:lang w:eastAsia="en-GB"/>
        </w:rPr>
        <w:t xml:space="preserve">It is important that the perpetrator(s)is/are also given the correct support to try to stop them re-offending and to address any underlying trauma that may be causing this behaviour. Addressing inappropriate behaviour </w:t>
      </w:r>
      <w:r w:rsidRPr="00CD7CB4">
        <w:rPr>
          <w:rFonts w:asciiTheme="minorHAnsi" w:eastAsia="Times New Roman" w:hAnsiTheme="minorHAnsi" w:cstheme="minorHAnsi"/>
          <w:b/>
          <w:bCs/>
          <w:sz w:val="24"/>
          <w:szCs w:val="24"/>
          <w:lang w:eastAsia="en-GB"/>
        </w:rPr>
        <w:t xml:space="preserve">can </w:t>
      </w:r>
      <w:r w:rsidRPr="00CD7CB4">
        <w:rPr>
          <w:rFonts w:asciiTheme="minorHAnsi" w:eastAsia="Times New Roman" w:hAnsiTheme="minorHAnsi" w:cstheme="minorHAnsi"/>
          <w:sz w:val="24"/>
          <w:szCs w:val="24"/>
          <w:lang w:eastAsia="en-GB"/>
        </w:rPr>
        <w:t>be an important intervention that helps prevent problematic, abusive and/or violent behaviour in the future.</w:t>
      </w:r>
    </w:p>
    <w:p w14:paraId="18E3C790" w14:textId="77777777" w:rsidR="00CE11CC" w:rsidRPr="00CD7CB4" w:rsidRDefault="00CE11CC"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109"/>
        <w:rPr>
          <w:rFonts w:asciiTheme="minorHAnsi" w:eastAsia="Times New Roman" w:hAnsiTheme="minorHAnsi" w:cstheme="minorHAnsi"/>
          <w:sz w:val="24"/>
          <w:szCs w:val="24"/>
          <w:lang w:eastAsia="en-GB"/>
        </w:rPr>
      </w:pPr>
    </w:p>
    <w:p w14:paraId="756B9123" w14:textId="77777777" w:rsidR="00770AA7" w:rsidRPr="004F3740" w:rsidRDefault="00770AA7" w:rsidP="00770AA7">
      <w:pPr>
        <w:pStyle w:val="default0"/>
        <w:numPr>
          <w:ilvl w:val="3"/>
          <w:numId w:val="4"/>
        </w:numPr>
        <w:rPr>
          <w:rFonts w:asciiTheme="minorHAnsi" w:hAnsiTheme="minorHAnsi" w:cstheme="minorHAnsi"/>
          <w:b/>
          <w:bCs/>
          <w:color w:val="1F3864" w:themeColor="accent1" w:themeShade="80"/>
        </w:rPr>
      </w:pPr>
      <w:r w:rsidRPr="004F3740">
        <w:rPr>
          <w:rFonts w:asciiTheme="minorHAnsi" w:hAnsiTheme="minorHAnsi" w:cstheme="minorHAnsi"/>
          <w:b/>
          <w:bCs/>
          <w:color w:val="1F3864" w:themeColor="accent1" w:themeShade="80"/>
        </w:rPr>
        <w:t>Child on Child abuse -Keeping Children Safe in Education 202</w:t>
      </w:r>
      <w:r w:rsidR="00CE11CC" w:rsidRPr="004F3740">
        <w:rPr>
          <w:rFonts w:asciiTheme="minorHAnsi" w:hAnsiTheme="minorHAnsi" w:cstheme="minorHAnsi"/>
          <w:b/>
          <w:bCs/>
          <w:color w:val="1F3864" w:themeColor="accent1" w:themeShade="80"/>
        </w:rPr>
        <w:t>5</w:t>
      </w:r>
      <w:r w:rsidRPr="004F3740">
        <w:rPr>
          <w:rFonts w:asciiTheme="minorHAnsi" w:hAnsiTheme="minorHAnsi" w:cstheme="minorHAnsi"/>
          <w:b/>
          <w:bCs/>
          <w:color w:val="1F3864" w:themeColor="accent1" w:themeShade="80"/>
        </w:rPr>
        <w:t xml:space="preserve"> Page 14</w:t>
      </w:r>
      <w:r w:rsidR="00CE11CC" w:rsidRPr="004F3740">
        <w:rPr>
          <w:rFonts w:asciiTheme="minorHAnsi" w:hAnsiTheme="minorHAnsi" w:cstheme="minorHAnsi"/>
          <w:b/>
          <w:bCs/>
          <w:color w:val="1F3864" w:themeColor="accent1" w:themeShade="80"/>
        </w:rPr>
        <w:t>7</w:t>
      </w:r>
    </w:p>
    <w:p w14:paraId="3AABE3E7" w14:textId="77777777" w:rsidR="00770AA7" w:rsidRPr="00CD7CB4" w:rsidRDefault="00770AA7" w:rsidP="00770AA7">
      <w:pPr>
        <w:pStyle w:val="default0"/>
        <w:rPr>
          <w:rFonts w:asciiTheme="minorHAnsi" w:hAnsiTheme="minorHAnsi" w:cstheme="minorHAnsi"/>
          <w:b/>
        </w:rPr>
      </w:pPr>
    </w:p>
    <w:p w14:paraId="6F52D5E1" w14:textId="77777777" w:rsidR="00770AA7" w:rsidRPr="00CD7CB4" w:rsidRDefault="00770AA7" w:rsidP="00770AA7">
      <w:pPr>
        <w:pStyle w:val="default0"/>
        <w:rPr>
          <w:rFonts w:asciiTheme="minorHAnsi" w:hAnsiTheme="minorHAnsi" w:cstheme="minorHAnsi"/>
        </w:rPr>
      </w:pPr>
      <w:r w:rsidRPr="00CD7CB4">
        <w:rPr>
          <w:rFonts w:asciiTheme="minorHAnsi" w:hAnsiTheme="minorHAnsi" w:cstheme="minorHAnsi"/>
        </w:rPr>
        <w:t>Staff should be aware that safeguarding issues can manifest themselves via child-on-child abuse. This is most likely to include, but not limited to: bullying (including cyber bullying), gender-based violence/sexual assaults and sexting.</w:t>
      </w:r>
    </w:p>
    <w:p w14:paraId="57E40515" w14:textId="77777777" w:rsidR="00770AA7" w:rsidRPr="00CD7CB4" w:rsidRDefault="00770AA7" w:rsidP="00770AA7">
      <w:pPr>
        <w:pStyle w:val="default0"/>
        <w:rPr>
          <w:rFonts w:asciiTheme="minorHAnsi" w:hAnsiTheme="minorHAnsi" w:cstheme="minorHAnsi"/>
        </w:rPr>
      </w:pPr>
    </w:p>
    <w:p w14:paraId="61A3E9A4" w14:textId="77777777" w:rsidR="00770AA7" w:rsidRPr="00CD7CB4" w:rsidRDefault="00770AA7" w:rsidP="00770AA7">
      <w:pPr>
        <w:pStyle w:val="NoSpacing"/>
        <w:rPr>
          <w:rFonts w:asciiTheme="minorHAnsi" w:hAnsiTheme="minorHAnsi" w:cstheme="minorHAnsi"/>
          <w:sz w:val="24"/>
          <w:szCs w:val="24"/>
          <w:lang w:eastAsia="en-GB"/>
        </w:rPr>
      </w:pPr>
      <w:r w:rsidRPr="00CD7CB4">
        <w:rPr>
          <w:rFonts w:asciiTheme="minorHAnsi" w:hAnsiTheme="minorHAnsi" w:cstheme="minorHAnsi"/>
          <w:b/>
          <w:bCs/>
          <w:sz w:val="24"/>
          <w:szCs w:val="24"/>
          <w:lang w:eastAsia="en-GB"/>
        </w:rPr>
        <w:t xml:space="preserve">All </w:t>
      </w:r>
      <w:r w:rsidRPr="00CD7CB4">
        <w:rPr>
          <w:rFonts w:asciiTheme="minorHAnsi" w:hAnsiTheme="minorHAnsi" w:cstheme="minorHAnsi"/>
          <w:sz w:val="24"/>
          <w:szCs w:val="24"/>
          <w:lang w:eastAsia="en-GB"/>
        </w:rPr>
        <w:t xml:space="preserve">staff should be aware that children can abuse other children (often referred to as child-on-child abuse). This is most likely to include, but may not be limited to: </w:t>
      </w:r>
    </w:p>
    <w:p w14:paraId="684731CF" w14:textId="77777777" w:rsidR="00770AA7" w:rsidRPr="00CD7CB4" w:rsidRDefault="00770AA7" w:rsidP="001B14E9">
      <w:pPr>
        <w:pStyle w:val="NoSpacing"/>
        <w:numPr>
          <w:ilvl w:val="0"/>
          <w:numId w:val="61"/>
        </w:numPr>
        <w:rPr>
          <w:rFonts w:asciiTheme="minorHAnsi" w:hAnsiTheme="minorHAnsi" w:cstheme="minorHAnsi"/>
          <w:sz w:val="24"/>
          <w:szCs w:val="24"/>
          <w:lang w:eastAsia="en-GB"/>
        </w:rPr>
      </w:pPr>
      <w:r w:rsidRPr="00CD7CB4">
        <w:rPr>
          <w:rFonts w:asciiTheme="minorHAnsi" w:hAnsiTheme="minorHAnsi" w:cstheme="minorHAnsi"/>
          <w:sz w:val="24"/>
          <w:szCs w:val="24"/>
          <w:lang w:eastAsia="en-GB"/>
        </w:rPr>
        <w:t xml:space="preserve">bullying (including cyberbullying). </w:t>
      </w:r>
    </w:p>
    <w:p w14:paraId="0E4ECE5C" w14:textId="77777777" w:rsidR="00770AA7" w:rsidRPr="00CD7CB4" w:rsidRDefault="00770AA7" w:rsidP="001B14E9">
      <w:pPr>
        <w:pStyle w:val="NoSpacing"/>
        <w:numPr>
          <w:ilvl w:val="0"/>
          <w:numId w:val="61"/>
        </w:numPr>
        <w:rPr>
          <w:rFonts w:asciiTheme="minorHAnsi" w:hAnsiTheme="minorHAnsi" w:cstheme="minorHAnsi"/>
          <w:sz w:val="24"/>
          <w:szCs w:val="24"/>
          <w:lang w:eastAsia="en-GB"/>
        </w:rPr>
      </w:pPr>
      <w:r w:rsidRPr="00CD7CB4">
        <w:rPr>
          <w:rFonts w:asciiTheme="minorHAnsi" w:hAnsiTheme="minorHAnsi" w:cstheme="minorHAnsi"/>
          <w:sz w:val="24"/>
          <w:szCs w:val="24"/>
          <w:lang w:eastAsia="en-GB"/>
        </w:rPr>
        <w:t xml:space="preserve">physical abuse such as hitting, kicking, shaking, biting, hair pulling, or otherwise causing physical harm. </w:t>
      </w:r>
    </w:p>
    <w:p w14:paraId="004F5214" w14:textId="77777777" w:rsidR="00770AA7" w:rsidRPr="00CD7CB4" w:rsidRDefault="00770AA7" w:rsidP="001B14E9">
      <w:pPr>
        <w:pStyle w:val="NoSpacing"/>
        <w:numPr>
          <w:ilvl w:val="0"/>
          <w:numId w:val="61"/>
        </w:numPr>
        <w:rPr>
          <w:rFonts w:asciiTheme="minorHAnsi" w:hAnsiTheme="minorHAnsi" w:cstheme="minorHAnsi"/>
          <w:sz w:val="24"/>
          <w:szCs w:val="24"/>
          <w:lang w:eastAsia="en-GB"/>
        </w:rPr>
      </w:pPr>
      <w:r w:rsidRPr="00CD7CB4">
        <w:rPr>
          <w:rFonts w:asciiTheme="minorHAnsi" w:hAnsiTheme="minorHAnsi" w:cstheme="minorHAnsi"/>
          <w:sz w:val="24"/>
          <w:szCs w:val="24"/>
          <w:lang w:eastAsia="en-GB"/>
        </w:rPr>
        <w:t xml:space="preserve">sexual violence, such as rape, assault by penetration and sexual assault. </w:t>
      </w:r>
    </w:p>
    <w:p w14:paraId="7E0C74A5" w14:textId="77777777" w:rsidR="00770AA7" w:rsidRPr="00CD7CB4" w:rsidRDefault="00770AA7" w:rsidP="001B14E9">
      <w:pPr>
        <w:pStyle w:val="NoSpacing"/>
        <w:numPr>
          <w:ilvl w:val="0"/>
          <w:numId w:val="61"/>
        </w:numPr>
        <w:rPr>
          <w:rFonts w:asciiTheme="minorHAnsi" w:hAnsiTheme="minorHAnsi" w:cstheme="minorHAnsi"/>
          <w:sz w:val="24"/>
          <w:szCs w:val="24"/>
          <w:lang w:eastAsia="en-GB"/>
        </w:rPr>
      </w:pPr>
      <w:r w:rsidRPr="00CD7CB4">
        <w:rPr>
          <w:rFonts w:asciiTheme="minorHAnsi" w:hAnsiTheme="minorHAnsi" w:cstheme="minorHAnsi"/>
          <w:sz w:val="24"/>
          <w:szCs w:val="24"/>
          <w:lang w:eastAsia="en-GB"/>
        </w:rPr>
        <w:t xml:space="preserve">sexual harassment, such as sexual comments, remarks, jokes and online sexual harassment, which may be stand-alone or part of a broader pattern of abuse. </w:t>
      </w:r>
    </w:p>
    <w:p w14:paraId="3EE3E4AA" w14:textId="77777777" w:rsidR="00770AA7" w:rsidRPr="00CD7CB4" w:rsidRDefault="00770AA7" w:rsidP="001B14E9">
      <w:pPr>
        <w:pStyle w:val="NoSpacing"/>
        <w:numPr>
          <w:ilvl w:val="0"/>
          <w:numId w:val="61"/>
        </w:numPr>
        <w:rPr>
          <w:rFonts w:asciiTheme="minorHAnsi" w:hAnsiTheme="minorHAnsi" w:cstheme="minorHAnsi"/>
          <w:sz w:val="24"/>
          <w:szCs w:val="24"/>
          <w:lang w:eastAsia="en-GB"/>
        </w:rPr>
      </w:pPr>
      <w:r w:rsidRPr="00CD7CB4">
        <w:rPr>
          <w:rFonts w:asciiTheme="minorHAnsi" w:hAnsiTheme="minorHAnsi" w:cstheme="minorHAnsi"/>
          <w:sz w:val="24"/>
          <w:szCs w:val="24"/>
          <w:lang w:eastAsia="en-GB"/>
        </w:rPr>
        <w:t xml:space="preserve">up skirting, typically involves taking a picture under a person’s clothing without them knowing, with the intention of viewing their genitals or buttocks to obtain sexual gratification, or cause the victim humiliation, distress or alarm; which sexting (also known as youth produced sexual imagery); and </w:t>
      </w:r>
    </w:p>
    <w:p w14:paraId="47C8263F" w14:textId="77777777" w:rsidR="00770AA7" w:rsidRPr="00CD7CB4" w:rsidRDefault="00770AA7" w:rsidP="001B14E9">
      <w:pPr>
        <w:pStyle w:val="NoSpacing"/>
        <w:numPr>
          <w:ilvl w:val="0"/>
          <w:numId w:val="61"/>
        </w:numPr>
        <w:rPr>
          <w:rFonts w:asciiTheme="minorHAnsi" w:hAnsiTheme="minorHAnsi" w:cstheme="minorHAnsi"/>
          <w:sz w:val="24"/>
          <w:szCs w:val="24"/>
          <w:lang w:eastAsia="en-GB"/>
        </w:rPr>
      </w:pPr>
      <w:r w:rsidRPr="00CD7CB4">
        <w:rPr>
          <w:rFonts w:asciiTheme="minorHAnsi" w:hAnsiTheme="minorHAnsi" w:cstheme="minorHAnsi"/>
          <w:sz w:val="24"/>
          <w:szCs w:val="24"/>
          <w:lang w:eastAsia="en-GB"/>
        </w:rPr>
        <w:t xml:space="preserve">initiation/hazing type violence and rituals </w:t>
      </w:r>
    </w:p>
    <w:p w14:paraId="64702C94" w14:textId="77777777" w:rsidR="00770AA7" w:rsidRPr="00CD7CB4" w:rsidRDefault="00770AA7" w:rsidP="00770AA7">
      <w:pPr>
        <w:pStyle w:val="default0"/>
        <w:rPr>
          <w:rFonts w:asciiTheme="minorHAnsi" w:hAnsiTheme="minorHAnsi" w:cstheme="minorHAnsi"/>
        </w:rPr>
      </w:pPr>
    </w:p>
    <w:p w14:paraId="3E6B26F9" w14:textId="1BEEE9B4" w:rsidR="00770AA7" w:rsidRPr="00CD7CB4" w:rsidRDefault="00770AA7" w:rsidP="00770AA7">
      <w:pPr>
        <w:pStyle w:val="default0"/>
        <w:rPr>
          <w:rFonts w:asciiTheme="minorHAnsi" w:hAnsiTheme="minorHAnsi" w:cstheme="minorHAnsi"/>
        </w:rPr>
      </w:pPr>
      <w:r w:rsidRPr="00CD7CB4">
        <w:rPr>
          <w:rFonts w:asciiTheme="minorHAnsi" w:hAnsiTheme="minorHAnsi" w:cstheme="minorHAnsi"/>
        </w:rPr>
        <w:t xml:space="preserve">At </w:t>
      </w:r>
      <w:r w:rsidR="003471BB" w:rsidRPr="00CD7CB4">
        <w:rPr>
          <w:rFonts w:asciiTheme="minorHAnsi" w:hAnsiTheme="minorHAnsi" w:cstheme="minorHAnsi"/>
        </w:rPr>
        <w:t>Blue Bell Hill</w:t>
      </w:r>
      <w:r w:rsidRPr="00CD7CB4">
        <w:rPr>
          <w:rFonts w:asciiTheme="minorHAnsi" w:hAnsiTheme="minorHAnsi" w:cstheme="minorHAnsi"/>
        </w:rPr>
        <w:t xml:space="preserve"> School we believe that all children have a right to attend school and learn in a safe environment. Children should be free from harm by adults in the school and other students. We recognise that some students will sometimes negatively affect the learning and wellbeing of others and their behaviour will be dealt with under the school’s Behaviour Policy.</w:t>
      </w:r>
    </w:p>
    <w:p w14:paraId="2FC2E5F1" w14:textId="77777777" w:rsidR="00770AA7" w:rsidRPr="00CD7CB4" w:rsidRDefault="00770AA7" w:rsidP="00770AA7">
      <w:pPr>
        <w:pStyle w:val="default0"/>
        <w:rPr>
          <w:rFonts w:asciiTheme="minorHAnsi" w:hAnsiTheme="minorHAnsi" w:cstheme="minorHAnsi"/>
        </w:rPr>
      </w:pPr>
    </w:p>
    <w:p w14:paraId="62FC0CF7" w14:textId="77777777" w:rsidR="00770AA7" w:rsidRPr="004F3740" w:rsidRDefault="00770AA7" w:rsidP="00770AA7">
      <w:pPr>
        <w:pStyle w:val="default0"/>
        <w:numPr>
          <w:ilvl w:val="3"/>
          <w:numId w:val="4"/>
        </w:numPr>
        <w:rPr>
          <w:rFonts w:asciiTheme="minorHAnsi" w:hAnsiTheme="minorHAnsi" w:cstheme="minorHAnsi"/>
          <w:color w:val="1F3864" w:themeColor="accent1" w:themeShade="80"/>
        </w:rPr>
      </w:pPr>
      <w:r w:rsidRPr="004F3740">
        <w:rPr>
          <w:rFonts w:asciiTheme="minorHAnsi" w:hAnsiTheme="minorHAnsi" w:cstheme="minorHAnsi"/>
          <w:b/>
          <w:bCs/>
          <w:color w:val="1F3864" w:themeColor="accent1" w:themeShade="80"/>
        </w:rPr>
        <w:lastRenderedPageBreak/>
        <w:t>Neglect</w:t>
      </w:r>
      <w:r w:rsidRPr="004F3740">
        <w:rPr>
          <w:rFonts w:asciiTheme="minorHAnsi" w:hAnsiTheme="minorHAnsi" w:cstheme="minorHAnsi"/>
          <w:color w:val="1F3864" w:themeColor="accent1" w:themeShade="80"/>
        </w:rPr>
        <w:t xml:space="preserve"> – </w:t>
      </w:r>
      <w:r w:rsidRPr="004F3740">
        <w:rPr>
          <w:rFonts w:asciiTheme="minorHAnsi" w:hAnsiTheme="minorHAnsi" w:cstheme="minorHAnsi"/>
          <w:b/>
          <w:bCs/>
          <w:i/>
          <w:iCs/>
          <w:color w:val="1F3864" w:themeColor="accent1" w:themeShade="80"/>
        </w:rPr>
        <w:t>Keeping Children Safe in Education 202</w:t>
      </w:r>
      <w:r w:rsidR="00CE11CC" w:rsidRPr="004F3740">
        <w:rPr>
          <w:rFonts w:asciiTheme="minorHAnsi" w:hAnsiTheme="minorHAnsi" w:cstheme="minorHAnsi"/>
          <w:b/>
          <w:bCs/>
          <w:i/>
          <w:iCs/>
          <w:color w:val="1F3864" w:themeColor="accent1" w:themeShade="80"/>
        </w:rPr>
        <w:t>5</w:t>
      </w:r>
      <w:r w:rsidRPr="004F3740">
        <w:rPr>
          <w:rFonts w:asciiTheme="minorHAnsi" w:hAnsiTheme="minorHAnsi" w:cstheme="minorHAnsi"/>
          <w:b/>
          <w:bCs/>
          <w:i/>
          <w:iCs/>
          <w:color w:val="1F3864" w:themeColor="accent1" w:themeShade="80"/>
        </w:rPr>
        <w:t xml:space="preserve"> </w:t>
      </w:r>
      <w:r w:rsidRPr="004F3740">
        <w:rPr>
          <w:rFonts w:asciiTheme="minorHAnsi" w:hAnsiTheme="minorHAnsi" w:cstheme="minorHAnsi"/>
          <w:b/>
          <w:bCs/>
          <w:color w:val="1F3864" w:themeColor="accent1" w:themeShade="80"/>
        </w:rPr>
        <w:t>Page 1</w:t>
      </w:r>
      <w:r w:rsidR="00CE11CC" w:rsidRPr="004F3740">
        <w:rPr>
          <w:rFonts w:asciiTheme="minorHAnsi" w:hAnsiTheme="minorHAnsi" w:cstheme="minorHAnsi"/>
          <w:b/>
          <w:bCs/>
          <w:color w:val="1F3864" w:themeColor="accent1" w:themeShade="80"/>
        </w:rPr>
        <w:t>2</w:t>
      </w:r>
      <w:r w:rsidRPr="004F3740">
        <w:rPr>
          <w:rFonts w:asciiTheme="minorHAnsi" w:hAnsiTheme="minorHAnsi" w:cstheme="minorHAnsi"/>
          <w:b/>
          <w:bCs/>
          <w:color w:val="1F3864" w:themeColor="accent1" w:themeShade="80"/>
        </w:rPr>
        <w:t>-1</w:t>
      </w:r>
      <w:r w:rsidR="00CE11CC" w:rsidRPr="004F3740">
        <w:rPr>
          <w:rFonts w:asciiTheme="minorHAnsi" w:hAnsiTheme="minorHAnsi" w:cstheme="minorHAnsi"/>
          <w:b/>
          <w:bCs/>
          <w:color w:val="1F3864" w:themeColor="accent1" w:themeShade="80"/>
        </w:rPr>
        <w:t>3</w:t>
      </w:r>
      <w:r w:rsidRPr="004F3740">
        <w:rPr>
          <w:rFonts w:asciiTheme="minorHAnsi" w:hAnsiTheme="minorHAnsi" w:cstheme="minorHAnsi"/>
          <w:b/>
          <w:bCs/>
          <w:color w:val="1F3864" w:themeColor="accent1" w:themeShade="80"/>
        </w:rPr>
        <w:t xml:space="preserve"> Paragraph </w:t>
      </w:r>
      <w:r w:rsidR="00096E87" w:rsidRPr="004F3740">
        <w:rPr>
          <w:rFonts w:asciiTheme="minorHAnsi" w:hAnsiTheme="minorHAnsi" w:cstheme="minorHAnsi"/>
          <w:b/>
          <w:bCs/>
          <w:color w:val="1F3864" w:themeColor="accent1" w:themeShade="80"/>
        </w:rPr>
        <w:t>28</w:t>
      </w:r>
      <w:r w:rsidRPr="004F3740">
        <w:rPr>
          <w:rFonts w:asciiTheme="minorHAnsi" w:hAnsiTheme="minorHAnsi" w:cstheme="minorHAnsi"/>
          <w:b/>
          <w:bCs/>
          <w:color w:val="1F3864" w:themeColor="accent1" w:themeShade="80"/>
        </w:rPr>
        <w:t xml:space="preserve"> and</w:t>
      </w:r>
      <w:r w:rsidRPr="004F3740">
        <w:rPr>
          <w:rFonts w:asciiTheme="minorHAnsi" w:hAnsiTheme="minorHAnsi" w:cstheme="minorHAnsi"/>
          <w:color w:val="1F3864" w:themeColor="accent1" w:themeShade="80"/>
        </w:rPr>
        <w:t xml:space="preserve"> </w:t>
      </w:r>
      <w:r w:rsidRPr="004F3740">
        <w:rPr>
          <w:rFonts w:asciiTheme="minorHAnsi" w:hAnsiTheme="minorHAnsi" w:cstheme="minorHAnsi"/>
          <w:b/>
          <w:bCs/>
          <w:i/>
          <w:iCs/>
          <w:color w:val="1F3864" w:themeColor="accent1" w:themeShade="80"/>
        </w:rPr>
        <w:t>Annex A, Page 14</w:t>
      </w:r>
      <w:r w:rsidR="00CE11CC" w:rsidRPr="004F3740">
        <w:rPr>
          <w:rFonts w:asciiTheme="minorHAnsi" w:hAnsiTheme="minorHAnsi" w:cstheme="minorHAnsi"/>
          <w:b/>
          <w:bCs/>
          <w:i/>
          <w:iCs/>
          <w:color w:val="1F3864" w:themeColor="accent1" w:themeShade="80"/>
        </w:rPr>
        <w:t>6</w:t>
      </w:r>
      <w:r w:rsidRPr="004F3740">
        <w:rPr>
          <w:rFonts w:asciiTheme="minorHAnsi" w:hAnsiTheme="minorHAnsi" w:cstheme="minorHAnsi"/>
          <w:b/>
          <w:bCs/>
          <w:i/>
          <w:iCs/>
          <w:color w:val="1F3864" w:themeColor="accent1" w:themeShade="80"/>
        </w:rPr>
        <w:t xml:space="preserve"> Paragraph 10</w:t>
      </w:r>
    </w:p>
    <w:p w14:paraId="7A8A4554" w14:textId="77777777" w:rsidR="00770AA7" w:rsidRPr="00CD7CB4" w:rsidRDefault="00770AA7" w:rsidP="00770AA7">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i/>
        </w:rPr>
      </w:pPr>
    </w:p>
    <w:p w14:paraId="2592B369"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93"/>
        <w:rPr>
          <w:rFonts w:asciiTheme="minorHAnsi" w:eastAsia="Times New Roman" w:hAnsiTheme="minorHAnsi" w:cstheme="minorHAnsi"/>
          <w:sz w:val="24"/>
          <w:szCs w:val="24"/>
          <w:lang w:eastAsia="en-GB"/>
        </w:rPr>
      </w:pPr>
      <w:r w:rsidRPr="00CD7CB4">
        <w:rPr>
          <w:rFonts w:asciiTheme="minorHAnsi" w:eastAsia="Times New Roman" w:hAnsiTheme="minorHAnsi" w:cstheme="minorHAnsi"/>
          <w:sz w:val="24"/>
          <w:szCs w:val="24"/>
          <w:lang w:eastAsia="en-GB"/>
        </w:rPr>
        <w:t>The persistent failure to meet a child’s basic physical and/or psychological needs, likely to result in the serious impairment of the child’s health or development.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07F97B6B"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rPr>
          <w:rFonts w:asciiTheme="minorHAnsi" w:eastAsia="Times New Roman" w:hAnsiTheme="minorHAnsi" w:cstheme="minorHAnsi"/>
          <w:sz w:val="24"/>
          <w:szCs w:val="24"/>
          <w:lang w:eastAsia="en-GB"/>
        </w:rPr>
      </w:pPr>
      <w:r w:rsidRPr="00CD7CB4">
        <w:rPr>
          <w:rFonts w:asciiTheme="minorHAnsi" w:eastAsia="Times New Roman" w:hAnsiTheme="minorHAnsi" w:cstheme="minorHAnsi"/>
          <w:sz w:val="24"/>
          <w:szCs w:val="24"/>
          <w:lang w:eastAsia="en-GB"/>
        </w:rPr>
        <w:t>All staff should be aware that child sexual and child criminal exploitation are forms of child abuse.</w:t>
      </w:r>
    </w:p>
    <w:p w14:paraId="09007B29" w14:textId="77777777" w:rsidR="00770AA7" w:rsidRPr="00CD7CB4" w:rsidRDefault="00770AA7" w:rsidP="00770AA7">
      <w:pPr>
        <w:pStyle w:val="BodyText"/>
        <w:ind w:right="106"/>
        <w:jc w:val="both"/>
        <w:rPr>
          <w:rFonts w:asciiTheme="minorHAnsi" w:hAnsiTheme="minorHAnsi" w:cstheme="minorHAnsi"/>
        </w:rPr>
      </w:pPr>
    </w:p>
    <w:p w14:paraId="72818BB7" w14:textId="77777777" w:rsidR="00770AA7" w:rsidRPr="00CD7CB4" w:rsidRDefault="00770AA7" w:rsidP="00770AA7">
      <w:pPr>
        <w:pStyle w:val="BodyText"/>
        <w:ind w:right="106"/>
        <w:jc w:val="both"/>
        <w:rPr>
          <w:rFonts w:asciiTheme="minorHAnsi" w:hAnsiTheme="minorHAnsi" w:cstheme="minorHAnsi"/>
        </w:rPr>
      </w:pPr>
      <w:r w:rsidRPr="00CD7CB4">
        <w:rPr>
          <w:rFonts w:asciiTheme="minorHAnsi" w:hAnsiTheme="minorHAnsi" w:cstheme="minorHAnsi"/>
        </w:rPr>
        <w:t>Nottinghamshire and Nottingham City Safeguarding Children Partnerships</w:t>
      </w:r>
      <w:r w:rsidRPr="00CD7CB4">
        <w:rPr>
          <w:rFonts w:asciiTheme="minorHAnsi" w:hAnsiTheme="minorHAnsi" w:cstheme="minorHAnsi"/>
          <w:spacing w:val="-4"/>
        </w:rPr>
        <w:t xml:space="preserve"> </w:t>
      </w:r>
      <w:r w:rsidRPr="00CD7CB4">
        <w:rPr>
          <w:rFonts w:asciiTheme="minorHAnsi" w:hAnsiTheme="minorHAnsi" w:cstheme="minorHAnsi"/>
        </w:rPr>
        <w:t>have</w:t>
      </w:r>
      <w:r w:rsidRPr="00CD7CB4">
        <w:rPr>
          <w:rFonts w:asciiTheme="minorHAnsi" w:hAnsiTheme="minorHAnsi" w:cstheme="minorHAnsi"/>
          <w:spacing w:val="-6"/>
        </w:rPr>
        <w:t xml:space="preserve"> </w:t>
      </w:r>
      <w:r w:rsidRPr="00CD7CB4">
        <w:rPr>
          <w:rFonts w:asciiTheme="minorHAnsi" w:hAnsiTheme="minorHAnsi" w:cstheme="minorHAnsi"/>
        </w:rPr>
        <w:t>adapted</w:t>
      </w:r>
      <w:r w:rsidRPr="00CD7CB4">
        <w:rPr>
          <w:rFonts w:asciiTheme="minorHAnsi" w:hAnsiTheme="minorHAnsi" w:cstheme="minorHAnsi"/>
          <w:spacing w:val="-4"/>
        </w:rPr>
        <w:t xml:space="preserve"> </w:t>
      </w:r>
      <w:r w:rsidRPr="00CD7CB4">
        <w:rPr>
          <w:rFonts w:asciiTheme="minorHAnsi" w:hAnsiTheme="minorHAnsi" w:cstheme="minorHAnsi"/>
        </w:rPr>
        <w:t>this</w:t>
      </w:r>
      <w:r w:rsidRPr="00CD7CB4">
        <w:rPr>
          <w:rFonts w:asciiTheme="minorHAnsi" w:hAnsiTheme="minorHAnsi" w:cstheme="minorHAnsi"/>
          <w:spacing w:val="-4"/>
        </w:rPr>
        <w:t xml:space="preserve"> </w:t>
      </w:r>
      <w:r w:rsidRPr="00CD7CB4">
        <w:rPr>
          <w:rFonts w:asciiTheme="minorHAnsi" w:hAnsiTheme="minorHAnsi" w:cstheme="minorHAnsi"/>
        </w:rPr>
        <w:t>toolkit</w:t>
      </w:r>
      <w:r w:rsidRPr="00CD7CB4">
        <w:rPr>
          <w:rFonts w:asciiTheme="minorHAnsi" w:hAnsiTheme="minorHAnsi" w:cstheme="minorHAnsi"/>
          <w:spacing w:val="-4"/>
        </w:rPr>
        <w:t xml:space="preserve"> </w:t>
      </w:r>
      <w:r w:rsidRPr="00CD7CB4">
        <w:rPr>
          <w:rFonts w:asciiTheme="minorHAnsi" w:hAnsiTheme="minorHAnsi" w:cstheme="minorHAnsi"/>
        </w:rPr>
        <w:t>which</w:t>
      </w:r>
      <w:r w:rsidRPr="00CD7CB4">
        <w:rPr>
          <w:rFonts w:asciiTheme="minorHAnsi" w:hAnsiTheme="minorHAnsi" w:cstheme="minorHAnsi"/>
          <w:spacing w:val="-4"/>
        </w:rPr>
        <w:t xml:space="preserve"> </w:t>
      </w:r>
      <w:r w:rsidRPr="00CD7CB4">
        <w:rPr>
          <w:rFonts w:asciiTheme="minorHAnsi" w:hAnsiTheme="minorHAnsi" w:cstheme="minorHAnsi"/>
        </w:rPr>
        <w:t>was</w:t>
      </w:r>
      <w:r w:rsidRPr="00CD7CB4">
        <w:rPr>
          <w:rFonts w:asciiTheme="minorHAnsi" w:hAnsiTheme="minorHAnsi" w:cstheme="minorHAnsi"/>
          <w:spacing w:val="-4"/>
        </w:rPr>
        <w:t xml:space="preserve"> </w:t>
      </w:r>
      <w:r w:rsidRPr="00CD7CB4">
        <w:rPr>
          <w:rFonts w:asciiTheme="minorHAnsi" w:hAnsiTheme="minorHAnsi" w:cstheme="minorHAnsi"/>
        </w:rPr>
        <w:t>initially</w:t>
      </w:r>
      <w:r w:rsidRPr="00CD7CB4">
        <w:rPr>
          <w:rFonts w:asciiTheme="minorHAnsi" w:hAnsiTheme="minorHAnsi" w:cstheme="minorHAnsi"/>
          <w:spacing w:val="-6"/>
        </w:rPr>
        <w:t xml:space="preserve"> </w:t>
      </w:r>
      <w:r w:rsidRPr="00CD7CB4">
        <w:rPr>
          <w:rFonts w:asciiTheme="minorHAnsi" w:hAnsiTheme="minorHAnsi" w:cstheme="minorHAnsi"/>
        </w:rPr>
        <w:t>developed</w:t>
      </w:r>
      <w:r w:rsidRPr="00CD7CB4">
        <w:rPr>
          <w:rFonts w:asciiTheme="minorHAnsi" w:hAnsiTheme="minorHAnsi" w:cstheme="minorHAnsi"/>
          <w:spacing w:val="-4"/>
        </w:rPr>
        <w:t xml:space="preserve"> </w:t>
      </w:r>
      <w:r w:rsidRPr="00CD7CB4">
        <w:rPr>
          <w:rFonts w:asciiTheme="minorHAnsi" w:hAnsiTheme="minorHAnsi" w:cstheme="minorHAnsi"/>
        </w:rPr>
        <w:t>by</w:t>
      </w:r>
      <w:r w:rsidRPr="00CD7CB4">
        <w:rPr>
          <w:rFonts w:asciiTheme="minorHAnsi" w:hAnsiTheme="minorHAnsi" w:cstheme="minorHAnsi"/>
          <w:spacing w:val="-6"/>
        </w:rPr>
        <w:t xml:space="preserve"> </w:t>
      </w:r>
      <w:r w:rsidRPr="00CD7CB4">
        <w:rPr>
          <w:rFonts w:asciiTheme="minorHAnsi" w:hAnsiTheme="minorHAnsi" w:cstheme="minorHAnsi"/>
        </w:rPr>
        <w:t>Jane</w:t>
      </w:r>
      <w:r w:rsidRPr="00CD7CB4">
        <w:rPr>
          <w:rFonts w:asciiTheme="minorHAnsi" w:hAnsiTheme="minorHAnsi" w:cstheme="minorHAnsi"/>
          <w:spacing w:val="-7"/>
        </w:rPr>
        <w:t xml:space="preserve"> </w:t>
      </w:r>
      <w:proofErr w:type="spellStart"/>
      <w:r w:rsidRPr="00CD7CB4">
        <w:rPr>
          <w:rFonts w:asciiTheme="minorHAnsi" w:hAnsiTheme="minorHAnsi" w:cstheme="minorHAnsi"/>
        </w:rPr>
        <w:t>Wiffin</w:t>
      </w:r>
      <w:proofErr w:type="spellEnd"/>
      <w:r w:rsidRPr="00CD7CB4">
        <w:rPr>
          <w:rFonts w:asciiTheme="minorHAnsi" w:hAnsiTheme="minorHAnsi" w:cstheme="minorHAnsi"/>
          <w:spacing w:val="-4"/>
        </w:rPr>
        <w:t xml:space="preserve"> </w:t>
      </w:r>
      <w:r w:rsidRPr="00CD7CB4">
        <w:rPr>
          <w:rFonts w:asciiTheme="minorHAnsi" w:hAnsiTheme="minorHAnsi" w:cstheme="minorHAnsi"/>
        </w:rPr>
        <w:t>on</w:t>
      </w:r>
      <w:r w:rsidRPr="00CD7CB4">
        <w:rPr>
          <w:rFonts w:asciiTheme="minorHAnsi" w:hAnsiTheme="minorHAnsi" w:cstheme="minorHAnsi"/>
          <w:spacing w:val="-4"/>
        </w:rPr>
        <w:t xml:space="preserve"> </w:t>
      </w:r>
      <w:r w:rsidRPr="00CD7CB4">
        <w:rPr>
          <w:rFonts w:asciiTheme="minorHAnsi" w:hAnsiTheme="minorHAnsi" w:cstheme="minorHAnsi"/>
        </w:rPr>
        <w:t>behalf</w:t>
      </w:r>
      <w:r w:rsidRPr="00CD7CB4">
        <w:rPr>
          <w:rFonts w:asciiTheme="minorHAnsi" w:hAnsiTheme="minorHAnsi" w:cstheme="minorHAnsi"/>
          <w:spacing w:val="-4"/>
        </w:rPr>
        <w:t xml:space="preserve"> </w:t>
      </w:r>
      <w:r w:rsidRPr="00CD7CB4">
        <w:rPr>
          <w:rFonts w:asciiTheme="minorHAnsi" w:hAnsiTheme="minorHAnsi" w:cstheme="minorHAnsi"/>
        </w:rPr>
        <w:t>of Hounslow LSCB and then revised by North Somerset; to offer a ‘Structured Judgement Approach’ to the identification of child neglect and</w:t>
      </w:r>
      <w:r w:rsidRPr="00CD7CB4">
        <w:rPr>
          <w:rFonts w:asciiTheme="minorHAnsi" w:hAnsiTheme="minorHAnsi" w:cstheme="minorHAnsi"/>
          <w:spacing w:val="-16"/>
        </w:rPr>
        <w:t xml:space="preserve"> </w:t>
      </w:r>
      <w:r w:rsidRPr="00CD7CB4">
        <w:rPr>
          <w:rFonts w:asciiTheme="minorHAnsi" w:hAnsiTheme="minorHAnsi" w:cstheme="minorHAnsi"/>
        </w:rPr>
        <w:t>the</w:t>
      </w:r>
      <w:r w:rsidRPr="00CD7CB4">
        <w:rPr>
          <w:rFonts w:asciiTheme="minorHAnsi" w:hAnsiTheme="minorHAnsi" w:cstheme="minorHAnsi"/>
          <w:spacing w:val="-18"/>
        </w:rPr>
        <w:t xml:space="preserve"> </w:t>
      </w:r>
      <w:r w:rsidRPr="00CD7CB4">
        <w:rPr>
          <w:rFonts w:asciiTheme="minorHAnsi" w:hAnsiTheme="minorHAnsi" w:cstheme="minorHAnsi"/>
        </w:rPr>
        <w:t>tools</w:t>
      </w:r>
      <w:r w:rsidRPr="00CD7CB4">
        <w:rPr>
          <w:rFonts w:asciiTheme="minorHAnsi" w:hAnsiTheme="minorHAnsi" w:cstheme="minorHAnsi"/>
          <w:spacing w:val="-17"/>
        </w:rPr>
        <w:t xml:space="preserve"> </w:t>
      </w:r>
      <w:r w:rsidRPr="00CD7CB4">
        <w:rPr>
          <w:rFonts w:asciiTheme="minorHAnsi" w:hAnsiTheme="minorHAnsi" w:cstheme="minorHAnsi"/>
        </w:rPr>
        <w:t>for</w:t>
      </w:r>
      <w:r w:rsidRPr="00CD7CB4">
        <w:rPr>
          <w:rFonts w:asciiTheme="minorHAnsi" w:hAnsiTheme="minorHAnsi" w:cstheme="minorHAnsi"/>
          <w:spacing w:val="-17"/>
        </w:rPr>
        <w:t xml:space="preserve"> </w:t>
      </w:r>
      <w:r w:rsidRPr="00CD7CB4">
        <w:rPr>
          <w:rFonts w:asciiTheme="minorHAnsi" w:hAnsiTheme="minorHAnsi" w:cstheme="minorHAnsi"/>
        </w:rPr>
        <w:t>agencies</w:t>
      </w:r>
      <w:r w:rsidRPr="00CD7CB4">
        <w:rPr>
          <w:rFonts w:asciiTheme="minorHAnsi" w:hAnsiTheme="minorHAnsi" w:cstheme="minorHAnsi"/>
          <w:spacing w:val="-15"/>
        </w:rPr>
        <w:t xml:space="preserve"> </w:t>
      </w:r>
      <w:r w:rsidRPr="00CD7CB4">
        <w:rPr>
          <w:rFonts w:asciiTheme="minorHAnsi" w:hAnsiTheme="minorHAnsi" w:cstheme="minorHAnsi"/>
        </w:rPr>
        <w:t>to</w:t>
      </w:r>
      <w:r w:rsidRPr="00CD7CB4">
        <w:rPr>
          <w:rFonts w:asciiTheme="minorHAnsi" w:hAnsiTheme="minorHAnsi" w:cstheme="minorHAnsi"/>
          <w:spacing w:val="-15"/>
        </w:rPr>
        <w:t xml:space="preserve"> </w:t>
      </w:r>
      <w:r w:rsidRPr="00CD7CB4">
        <w:rPr>
          <w:rFonts w:asciiTheme="minorHAnsi" w:hAnsiTheme="minorHAnsi" w:cstheme="minorHAnsi"/>
        </w:rPr>
        <w:t>work</w:t>
      </w:r>
      <w:r w:rsidRPr="00CD7CB4">
        <w:rPr>
          <w:rFonts w:asciiTheme="minorHAnsi" w:hAnsiTheme="minorHAnsi" w:cstheme="minorHAnsi"/>
          <w:spacing w:val="-17"/>
        </w:rPr>
        <w:t xml:space="preserve"> </w:t>
      </w:r>
      <w:r w:rsidRPr="00CD7CB4">
        <w:rPr>
          <w:rFonts w:asciiTheme="minorHAnsi" w:hAnsiTheme="minorHAnsi" w:cstheme="minorHAnsi"/>
        </w:rPr>
        <w:t>in</w:t>
      </w:r>
      <w:r w:rsidRPr="00CD7CB4">
        <w:rPr>
          <w:rFonts w:asciiTheme="minorHAnsi" w:hAnsiTheme="minorHAnsi" w:cstheme="minorHAnsi"/>
          <w:spacing w:val="-16"/>
        </w:rPr>
        <w:t xml:space="preserve"> </w:t>
      </w:r>
      <w:r w:rsidRPr="00CD7CB4">
        <w:rPr>
          <w:rFonts w:asciiTheme="minorHAnsi" w:hAnsiTheme="minorHAnsi" w:cstheme="minorHAnsi"/>
        </w:rPr>
        <w:t>partnership</w:t>
      </w:r>
      <w:r w:rsidRPr="00CD7CB4">
        <w:rPr>
          <w:rFonts w:asciiTheme="minorHAnsi" w:hAnsiTheme="minorHAnsi" w:cstheme="minorHAnsi"/>
          <w:spacing w:val="-16"/>
        </w:rPr>
        <w:t xml:space="preserve"> </w:t>
      </w:r>
      <w:r w:rsidRPr="00CD7CB4">
        <w:rPr>
          <w:rFonts w:asciiTheme="minorHAnsi" w:hAnsiTheme="minorHAnsi" w:cstheme="minorHAnsi"/>
        </w:rPr>
        <w:t>with</w:t>
      </w:r>
      <w:r w:rsidRPr="00CD7CB4">
        <w:rPr>
          <w:rFonts w:asciiTheme="minorHAnsi" w:hAnsiTheme="minorHAnsi" w:cstheme="minorHAnsi"/>
          <w:spacing w:val="-13"/>
        </w:rPr>
        <w:t xml:space="preserve"> </w:t>
      </w:r>
      <w:r w:rsidRPr="00CD7CB4">
        <w:rPr>
          <w:rFonts w:asciiTheme="minorHAnsi" w:hAnsiTheme="minorHAnsi" w:cstheme="minorHAnsi"/>
        </w:rPr>
        <w:t>families</w:t>
      </w:r>
      <w:r w:rsidRPr="00CD7CB4">
        <w:rPr>
          <w:rFonts w:asciiTheme="minorHAnsi" w:hAnsiTheme="minorHAnsi" w:cstheme="minorHAnsi"/>
          <w:spacing w:val="-16"/>
        </w:rPr>
        <w:t xml:space="preserve"> </w:t>
      </w:r>
      <w:r w:rsidRPr="00CD7CB4">
        <w:rPr>
          <w:rFonts w:asciiTheme="minorHAnsi" w:hAnsiTheme="minorHAnsi" w:cstheme="minorHAnsi"/>
        </w:rPr>
        <w:t>to</w:t>
      </w:r>
      <w:r w:rsidRPr="00CD7CB4">
        <w:rPr>
          <w:rFonts w:asciiTheme="minorHAnsi" w:hAnsiTheme="minorHAnsi" w:cstheme="minorHAnsi"/>
          <w:spacing w:val="-16"/>
        </w:rPr>
        <w:t xml:space="preserve"> </w:t>
      </w:r>
      <w:r w:rsidRPr="00CD7CB4">
        <w:rPr>
          <w:rFonts w:asciiTheme="minorHAnsi" w:hAnsiTheme="minorHAnsi" w:cstheme="minorHAnsi"/>
        </w:rPr>
        <w:t>improve</w:t>
      </w:r>
      <w:r w:rsidRPr="00CD7CB4">
        <w:rPr>
          <w:rFonts w:asciiTheme="minorHAnsi" w:hAnsiTheme="minorHAnsi" w:cstheme="minorHAnsi"/>
          <w:spacing w:val="-16"/>
        </w:rPr>
        <w:t xml:space="preserve"> </w:t>
      </w:r>
      <w:r w:rsidRPr="00CD7CB4">
        <w:rPr>
          <w:rFonts w:asciiTheme="minorHAnsi" w:hAnsiTheme="minorHAnsi" w:cstheme="minorHAnsi"/>
        </w:rPr>
        <w:t>outcomes</w:t>
      </w:r>
      <w:r w:rsidRPr="00CD7CB4">
        <w:rPr>
          <w:rFonts w:asciiTheme="minorHAnsi" w:hAnsiTheme="minorHAnsi" w:cstheme="minorHAnsi"/>
          <w:spacing w:val="-19"/>
        </w:rPr>
        <w:t xml:space="preserve"> </w:t>
      </w:r>
      <w:r w:rsidRPr="00CD7CB4">
        <w:rPr>
          <w:rFonts w:asciiTheme="minorHAnsi" w:hAnsiTheme="minorHAnsi" w:cstheme="minorHAnsi"/>
        </w:rPr>
        <w:t>for</w:t>
      </w:r>
      <w:r w:rsidRPr="00CD7CB4">
        <w:rPr>
          <w:rFonts w:asciiTheme="minorHAnsi" w:hAnsiTheme="minorHAnsi" w:cstheme="minorHAnsi"/>
          <w:spacing w:val="-17"/>
        </w:rPr>
        <w:t xml:space="preserve"> </w:t>
      </w:r>
      <w:r w:rsidRPr="00CD7CB4">
        <w:rPr>
          <w:rFonts w:asciiTheme="minorHAnsi" w:hAnsiTheme="minorHAnsi" w:cstheme="minorHAnsi"/>
        </w:rPr>
        <w:t>the</w:t>
      </w:r>
      <w:r w:rsidRPr="00CD7CB4">
        <w:rPr>
          <w:rFonts w:asciiTheme="minorHAnsi" w:hAnsiTheme="minorHAnsi" w:cstheme="minorHAnsi"/>
          <w:spacing w:val="-18"/>
        </w:rPr>
        <w:t xml:space="preserve"> </w:t>
      </w:r>
      <w:r w:rsidRPr="00CD7CB4">
        <w:rPr>
          <w:rFonts w:asciiTheme="minorHAnsi" w:hAnsiTheme="minorHAnsi" w:cstheme="minorHAnsi"/>
        </w:rPr>
        <w:t>children and young</w:t>
      </w:r>
      <w:r w:rsidRPr="00CD7CB4">
        <w:rPr>
          <w:rFonts w:asciiTheme="minorHAnsi" w:hAnsiTheme="minorHAnsi" w:cstheme="minorHAnsi"/>
          <w:spacing w:val="-6"/>
        </w:rPr>
        <w:t xml:space="preserve"> </w:t>
      </w:r>
      <w:r w:rsidRPr="00CD7CB4">
        <w:rPr>
          <w:rFonts w:asciiTheme="minorHAnsi" w:hAnsiTheme="minorHAnsi" w:cstheme="minorHAnsi"/>
        </w:rPr>
        <w:t xml:space="preserve">people.  </w:t>
      </w:r>
    </w:p>
    <w:p w14:paraId="6ED9D1AE" w14:textId="77777777" w:rsidR="00770AA7" w:rsidRPr="00CD7CB4" w:rsidRDefault="00770AA7" w:rsidP="00770AA7">
      <w:pPr>
        <w:pStyle w:val="BodyText"/>
        <w:ind w:right="106"/>
        <w:jc w:val="both"/>
        <w:rPr>
          <w:rFonts w:asciiTheme="minorHAnsi" w:hAnsiTheme="minorHAnsi" w:cstheme="minorHAnsi"/>
          <w:b/>
          <w:color w:val="2F5496"/>
          <w:u w:val="single"/>
        </w:rPr>
      </w:pPr>
    </w:p>
    <w:p w14:paraId="354DF720" w14:textId="77777777" w:rsidR="00770AA7" w:rsidRPr="00CD7CB4" w:rsidRDefault="00770AA7" w:rsidP="00770AA7">
      <w:pPr>
        <w:pStyle w:val="BodyText"/>
        <w:ind w:right="106"/>
        <w:jc w:val="both"/>
        <w:rPr>
          <w:rFonts w:asciiTheme="minorHAnsi" w:hAnsiTheme="minorHAnsi" w:cstheme="minorHAnsi"/>
        </w:rPr>
      </w:pPr>
      <w:bookmarkStart w:id="38" w:name="_Hlk139375944"/>
      <w:r w:rsidRPr="00CD7CB4">
        <w:rPr>
          <w:rFonts w:asciiTheme="minorHAnsi" w:hAnsiTheme="minorHAnsi" w:cstheme="minorHAnsi"/>
          <w:b/>
          <w:u w:val="single"/>
        </w:rPr>
        <w:t>Child and Young Person’s Neglect Toolkit for assisting in the identification of Child Neglect</w:t>
      </w:r>
    </w:p>
    <w:p w14:paraId="0B0E444B" w14:textId="77777777" w:rsidR="00770AA7" w:rsidRPr="00CD7CB4" w:rsidRDefault="00770AA7" w:rsidP="003471BB">
      <w:pPr>
        <w:pStyle w:val="BodyText"/>
        <w:spacing w:before="240"/>
        <w:ind w:right="104"/>
        <w:rPr>
          <w:rFonts w:asciiTheme="minorHAnsi" w:hAnsiTheme="minorHAnsi" w:cstheme="minorHAnsi"/>
        </w:rPr>
      </w:pPr>
      <w:r w:rsidRPr="00CD7CB4">
        <w:rPr>
          <w:rFonts w:asciiTheme="minorHAnsi" w:hAnsiTheme="minorHAnsi" w:cstheme="minorHAnsi"/>
        </w:rPr>
        <w:t xml:space="preserve">The Toolkit should be used in conjunction with the local Nottinghamshire and Nottingham City Pathway documents which provide guidance on thresholds for services, and the interagency Procedures and Guidance </w:t>
      </w:r>
      <w:hyperlink r:id="rId27" w:history="1">
        <w:r w:rsidRPr="00CD7CB4">
          <w:rPr>
            <w:rStyle w:val="Hyperlink"/>
            <w:rFonts w:asciiTheme="minorHAnsi" w:hAnsiTheme="minorHAnsi" w:cstheme="minorHAnsi"/>
          </w:rPr>
          <w:t>http://nottinghamshirescb.proceduresonline.com/p_neglect.html</w:t>
        </w:r>
      </w:hyperlink>
      <w:r w:rsidRPr="00CD7CB4">
        <w:rPr>
          <w:rFonts w:asciiTheme="minorHAnsi" w:hAnsiTheme="minorHAnsi" w:cstheme="minorHAnsi"/>
        </w:rPr>
        <w:t>.</w:t>
      </w:r>
    </w:p>
    <w:p w14:paraId="3D5EB788" w14:textId="77777777" w:rsidR="00770AA7" w:rsidRPr="00CD7CB4" w:rsidRDefault="00770AA7" w:rsidP="003471BB">
      <w:pPr>
        <w:pStyle w:val="BodyText"/>
        <w:numPr>
          <w:ilvl w:val="0"/>
          <w:numId w:val="62"/>
        </w:numPr>
        <w:spacing w:before="240"/>
        <w:ind w:right="104"/>
        <w:rPr>
          <w:rFonts w:asciiTheme="minorHAnsi" w:hAnsiTheme="minorHAnsi" w:cstheme="minorHAnsi"/>
        </w:rPr>
      </w:pPr>
      <w:r w:rsidRPr="00CD7CB4">
        <w:rPr>
          <w:rFonts w:asciiTheme="minorHAnsi" w:hAnsiTheme="minorHAnsi" w:cstheme="minorHAnsi"/>
        </w:rPr>
        <w:t xml:space="preserve">Nottinghamshire:  Pathway to Provision </w:t>
      </w:r>
      <w:hyperlink r:id="rId28" w:history="1">
        <w:r w:rsidRPr="00CD7CB4">
          <w:rPr>
            <w:rStyle w:val="Hyperlink"/>
            <w:rFonts w:asciiTheme="minorHAnsi" w:hAnsiTheme="minorHAnsi" w:cstheme="minorHAnsi"/>
          </w:rPr>
          <w:t>http://www.nottinghamshire.gov.uk/care/childrens-social-care/nottinghamshire-childrens-trust/pathway-to-provision</w:t>
        </w:r>
      </w:hyperlink>
      <w:r w:rsidRPr="00CD7CB4">
        <w:rPr>
          <w:rFonts w:asciiTheme="minorHAnsi" w:hAnsiTheme="minorHAnsi" w:cstheme="minorHAnsi"/>
        </w:rPr>
        <w:t xml:space="preserve"> </w:t>
      </w:r>
    </w:p>
    <w:p w14:paraId="75B39E6A" w14:textId="77777777" w:rsidR="00770AA7" w:rsidRPr="00CD7CB4" w:rsidRDefault="00770AA7" w:rsidP="001B14E9">
      <w:pPr>
        <w:pStyle w:val="BodyText"/>
        <w:numPr>
          <w:ilvl w:val="0"/>
          <w:numId w:val="62"/>
        </w:numPr>
        <w:spacing w:before="240"/>
        <w:ind w:right="104"/>
        <w:rPr>
          <w:rFonts w:asciiTheme="minorHAnsi" w:hAnsiTheme="minorHAnsi" w:cstheme="minorHAnsi"/>
          <w:b/>
          <w:bCs/>
          <w:u w:val="single"/>
        </w:rPr>
      </w:pPr>
      <w:r w:rsidRPr="00CD7CB4">
        <w:rPr>
          <w:rFonts w:asciiTheme="minorHAnsi" w:hAnsiTheme="minorHAnsi" w:cstheme="minorHAnsi"/>
        </w:rPr>
        <w:t xml:space="preserve">Nottingham City:  Threshold of Need </w:t>
      </w:r>
      <w:bookmarkEnd w:id="38"/>
      <w:r w:rsidRPr="00CD7CB4">
        <w:rPr>
          <w:rFonts w:asciiTheme="minorHAnsi" w:eastAsia="Arial Unicode MS" w:hAnsiTheme="minorHAnsi" w:cstheme="minorHAnsi"/>
          <w:color w:val="000000"/>
          <w:sz w:val="22"/>
          <w:szCs w:val="22"/>
        </w:rPr>
        <w:fldChar w:fldCharType="begin"/>
      </w:r>
      <w:r w:rsidRPr="00CD7CB4">
        <w:rPr>
          <w:rFonts w:asciiTheme="minorHAnsi" w:eastAsia="Arial Unicode MS" w:hAnsiTheme="minorHAnsi" w:cstheme="minorHAnsi"/>
          <w:color w:val="000000"/>
          <w:sz w:val="22"/>
          <w:szCs w:val="22"/>
        </w:rPr>
        <w:instrText xml:space="preserve"> HYPERLINK "https://www.nottinghamcity.gov.uk/information-for-residents/children-and-families/safeguarding/multi-agency-safeguarding-children-hub-mash/" </w:instrText>
      </w:r>
      <w:r w:rsidRPr="00CD7CB4">
        <w:rPr>
          <w:rFonts w:asciiTheme="minorHAnsi" w:eastAsia="Arial Unicode MS" w:hAnsiTheme="minorHAnsi" w:cstheme="minorHAnsi"/>
          <w:color w:val="000000"/>
          <w:sz w:val="22"/>
          <w:szCs w:val="22"/>
        </w:rPr>
        <w:fldChar w:fldCharType="separate"/>
      </w:r>
      <w:r w:rsidRPr="00CD7CB4">
        <w:rPr>
          <w:rFonts w:asciiTheme="minorHAnsi" w:eastAsia="Arial Unicode MS" w:hAnsiTheme="minorHAnsi" w:cstheme="minorHAnsi"/>
          <w:color w:val="0000FF"/>
          <w:sz w:val="22"/>
          <w:szCs w:val="22"/>
          <w:u w:val="single"/>
        </w:rPr>
        <w:t>Multi Agency Safeguarding Children Hub (MASH) - Nottingham City Council</w:t>
      </w:r>
      <w:r w:rsidRPr="00CD7CB4">
        <w:rPr>
          <w:rFonts w:asciiTheme="minorHAnsi" w:eastAsia="Arial Unicode MS" w:hAnsiTheme="minorHAnsi" w:cstheme="minorHAnsi"/>
          <w:color w:val="000000"/>
          <w:sz w:val="22"/>
          <w:szCs w:val="22"/>
        </w:rPr>
        <w:fldChar w:fldCharType="end"/>
      </w:r>
    </w:p>
    <w:p w14:paraId="27A6034E" w14:textId="77777777" w:rsidR="00F734F1" w:rsidRPr="004F3740" w:rsidRDefault="0089148D" w:rsidP="0089148D">
      <w:pPr>
        <w:pStyle w:val="ListParagraph"/>
        <w:numPr>
          <w:ilvl w:val="3"/>
          <w:numId w:val="4"/>
        </w:numPr>
        <w:ind w:hanging="720"/>
        <w:rPr>
          <w:rFonts w:asciiTheme="minorHAnsi" w:hAnsiTheme="minorHAnsi" w:cstheme="minorHAnsi"/>
          <w:color w:val="1F3864" w:themeColor="accent1" w:themeShade="80"/>
          <w:sz w:val="24"/>
          <w:szCs w:val="24"/>
        </w:rPr>
      </w:pPr>
      <w:r w:rsidRPr="004F3740">
        <w:rPr>
          <w:rFonts w:asciiTheme="minorHAnsi" w:hAnsiTheme="minorHAnsi" w:cstheme="minorHAnsi"/>
          <w:b/>
          <w:bCs/>
          <w:color w:val="1F3864" w:themeColor="accent1" w:themeShade="80"/>
          <w:sz w:val="24"/>
          <w:szCs w:val="24"/>
        </w:rPr>
        <w:t xml:space="preserve">Child criminal exploitation (CCE) and child sexual exploitation (CSE) </w:t>
      </w:r>
    </w:p>
    <w:p w14:paraId="6B73FB90" w14:textId="77777777" w:rsidR="00F734F1" w:rsidRDefault="0089148D" w:rsidP="00F734F1">
      <w:pPr>
        <w:rPr>
          <w:rFonts w:asciiTheme="minorHAnsi" w:hAnsiTheme="minorHAnsi" w:cstheme="minorHAnsi"/>
          <w:color w:val="000000" w:themeColor="text1"/>
          <w:sz w:val="24"/>
          <w:szCs w:val="24"/>
        </w:rPr>
      </w:pPr>
      <w:r w:rsidRPr="00F734F1">
        <w:rPr>
          <w:rFonts w:asciiTheme="minorHAnsi" w:hAnsiTheme="minorHAnsi" w:cstheme="minorHAnsi"/>
          <w:color w:val="000000" w:themeColor="text1"/>
          <w:sz w:val="24"/>
          <w:szCs w:val="24"/>
        </w:rPr>
        <w:t>Both CCE and CSE are forms of abuse that occur where an individual or group takes advantage of an imbalance in power to coerce, manipulate or deceive a child into taking part in criminal or sexual activity. It may involve an exchange for something the victim needs or wants, and/or for the financial advantage or increased status of the perpetrator or facilitator and/or through violence or the threat of violence. CCE and CSE can affect children, both male and female and can include children who have been moved (commonly referred to as trafficking) for the purpose of exploitation.</w:t>
      </w:r>
    </w:p>
    <w:p w14:paraId="60322F6F" w14:textId="3AF1DB39" w:rsidR="005D0E3D" w:rsidRPr="00F734F1" w:rsidRDefault="0089148D" w:rsidP="00F734F1">
      <w:pPr>
        <w:rPr>
          <w:rFonts w:asciiTheme="minorHAnsi" w:hAnsiTheme="minorHAnsi" w:cstheme="minorHAnsi"/>
          <w:color w:val="000000" w:themeColor="text1"/>
          <w:sz w:val="24"/>
          <w:szCs w:val="24"/>
        </w:rPr>
      </w:pPr>
      <w:r w:rsidRPr="00F734F1">
        <w:rPr>
          <w:rFonts w:asciiTheme="minorHAnsi" w:hAnsiTheme="minorHAnsi" w:cstheme="minorHAnsi"/>
          <w:b/>
          <w:bCs/>
          <w:color w:val="000000" w:themeColor="text1"/>
          <w:sz w:val="24"/>
          <w:szCs w:val="24"/>
        </w:rPr>
        <w:t>Child criminal exploitation (CCE)</w:t>
      </w:r>
    </w:p>
    <w:p w14:paraId="4DE1387B" w14:textId="52199D82" w:rsidR="0089148D" w:rsidRPr="00F734F1" w:rsidRDefault="0089148D" w:rsidP="00F734F1">
      <w:pPr>
        <w:rPr>
          <w:rFonts w:asciiTheme="minorHAnsi" w:hAnsiTheme="minorHAnsi" w:cstheme="minorHAnsi"/>
          <w:color w:val="000000" w:themeColor="text1"/>
          <w:sz w:val="24"/>
          <w:szCs w:val="24"/>
        </w:rPr>
      </w:pPr>
      <w:r w:rsidRPr="00F734F1">
        <w:rPr>
          <w:rFonts w:asciiTheme="minorHAnsi" w:hAnsiTheme="minorHAnsi" w:cstheme="minorHAnsi"/>
          <w:color w:val="000000" w:themeColor="text1"/>
          <w:sz w:val="24"/>
          <w:szCs w:val="24"/>
        </w:rPr>
        <w:t xml:space="preserve">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 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 It is important to note that the experience of girls who are criminally exploited can be very different to that of boys. The indicators may not be the same, however professionals should be aware that girls are at risk of </w:t>
      </w:r>
      <w:r w:rsidRPr="00F734F1">
        <w:rPr>
          <w:rFonts w:asciiTheme="minorHAnsi" w:hAnsiTheme="minorHAnsi" w:cstheme="minorHAnsi"/>
          <w:color w:val="000000" w:themeColor="text1"/>
          <w:sz w:val="24"/>
          <w:szCs w:val="24"/>
        </w:rPr>
        <w:lastRenderedPageBreak/>
        <w:t>criminal exploitation too. It is also important to note that both boys and girls being criminally exploited may be at higher risk of sexual exploitation.</w:t>
      </w:r>
    </w:p>
    <w:p w14:paraId="43C2ECC2" w14:textId="77777777" w:rsidR="0089148D" w:rsidRPr="00CD7CB4" w:rsidRDefault="0089148D" w:rsidP="005D0E3D">
      <w:pPr>
        <w:rPr>
          <w:rFonts w:asciiTheme="minorHAnsi" w:hAnsiTheme="minorHAnsi" w:cstheme="minorHAnsi"/>
          <w:color w:val="000000" w:themeColor="text1"/>
          <w:sz w:val="24"/>
          <w:szCs w:val="24"/>
        </w:rPr>
      </w:pPr>
      <w:r w:rsidRPr="00CD7CB4">
        <w:rPr>
          <w:rFonts w:asciiTheme="minorHAnsi" w:hAnsiTheme="minorHAnsi" w:cstheme="minorHAnsi"/>
          <w:b/>
          <w:bCs/>
          <w:color w:val="000000" w:themeColor="text1"/>
          <w:sz w:val="24"/>
          <w:szCs w:val="24"/>
        </w:rPr>
        <w:t xml:space="preserve">Child sexual exploitation (CSE) </w:t>
      </w:r>
    </w:p>
    <w:p w14:paraId="28019523" w14:textId="77777777" w:rsidR="0089148D" w:rsidRPr="00CD7CB4" w:rsidRDefault="0089148D" w:rsidP="0089148D">
      <w:pPr>
        <w:rPr>
          <w:rFonts w:asciiTheme="minorHAnsi" w:hAnsiTheme="minorHAnsi" w:cstheme="minorHAnsi"/>
          <w:color w:val="000000" w:themeColor="text1"/>
          <w:sz w:val="24"/>
          <w:szCs w:val="24"/>
        </w:rPr>
      </w:pPr>
      <w:r w:rsidRPr="00CD7CB4">
        <w:rPr>
          <w:rFonts w:asciiTheme="minorHAnsi" w:hAnsiTheme="minorHAnsi" w:cstheme="minorHAnsi"/>
          <w:color w:val="000000" w:themeColor="text1"/>
          <w:sz w:val="24"/>
          <w:szCs w:val="24"/>
        </w:rPr>
        <w:t xml:space="preserve">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 CSE can occur over time or be a one-off occurrence and may happen without the child’s immediate knowledge for example through others sharing videos or images of them on social media. CSE can affect any child who has been coerced into engaging in sexual activities. This includes 16 and 17-year-olds who can legally consent to have sex. Some children do not realise they are being exploited and may believe they are in a genuine romantic relationship. </w:t>
      </w:r>
    </w:p>
    <w:p w14:paraId="488C7F20" w14:textId="77777777" w:rsidR="0089148D" w:rsidRPr="00CD7CB4" w:rsidRDefault="0089148D" w:rsidP="0089148D">
      <w:pPr>
        <w:rPr>
          <w:rFonts w:asciiTheme="minorHAnsi" w:hAnsiTheme="minorHAnsi" w:cstheme="minorHAnsi"/>
          <w:color w:val="000000" w:themeColor="text1"/>
          <w:sz w:val="24"/>
          <w:szCs w:val="24"/>
        </w:rPr>
      </w:pPr>
    </w:p>
    <w:p w14:paraId="5FDB27EF" w14:textId="7010B8D0" w:rsidR="0089148D" w:rsidRPr="004F3740" w:rsidRDefault="0089148D" w:rsidP="0089148D">
      <w:pPr>
        <w:rPr>
          <w:rFonts w:asciiTheme="minorHAnsi" w:hAnsiTheme="minorHAnsi" w:cstheme="minorHAnsi"/>
          <w:color w:val="1F3864" w:themeColor="accent1" w:themeShade="80"/>
          <w:sz w:val="24"/>
          <w:szCs w:val="24"/>
        </w:rPr>
      </w:pPr>
      <w:r w:rsidRPr="004F3740">
        <w:rPr>
          <w:rFonts w:asciiTheme="minorHAnsi" w:hAnsiTheme="minorHAnsi" w:cstheme="minorHAnsi"/>
          <w:b/>
          <w:bCs/>
          <w:color w:val="1F3864" w:themeColor="accent1" w:themeShade="80"/>
          <w:sz w:val="24"/>
          <w:szCs w:val="24"/>
        </w:rPr>
        <w:t xml:space="preserve">7. </w:t>
      </w:r>
      <w:r w:rsidR="00F734F1" w:rsidRPr="004F3740">
        <w:rPr>
          <w:rFonts w:asciiTheme="minorHAnsi" w:hAnsiTheme="minorHAnsi" w:cstheme="minorHAnsi"/>
          <w:b/>
          <w:bCs/>
          <w:color w:val="1F3864" w:themeColor="accent1" w:themeShade="80"/>
          <w:sz w:val="24"/>
          <w:szCs w:val="24"/>
        </w:rPr>
        <w:tab/>
      </w:r>
      <w:r w:rsidRPr="004F3740">
        <w:rPr>
          <w:rFonts w:asciiTheme="minorHAnsi" w:hAnsiTheme="minorHAnsi" w:cstheme="minorHAnsi"/>
          <w:b/>
          <w:bCs/>
          <w:color w:val="1F3864" w:themeColor="accent1" w:themeShade="80"/>
          <w:sz w:val="24"/>
          <w:szCs w:val="24"/>
        </w:rPr>
        <w:t xml:space="preserve">Domestic abuse </w:t>
      </w:r>
    </w:p>
    <w:p w14:paraId="7597EF83" w14:textId="77777777" w:rsidR="0089148D" w:rsidRPr="00CD7CB4" w:rsidRDefault="0089148D" w:rsidP="0089148D">
      <w:pPr>
        <w:rPr>
          <w:rFonts w:asciiTheme="minorHAnsi" w:hAnsiTheme="minorHAnsi" w:cstheme="minorHAnsi"/>
          <w:color w:val="000000" w:themeColor="text1"/>
          <w:sz w:val="24"/>
          <w:szCs w:val="24"/>
        </w:rPr>
      </w:pPr>
      <w:r w:rsidRPr="00CD7CB4">
        <w:rPr>
          <w:rFonts w:asciiTheme="minorHAnsi" w:hAnsiTheme="minorHAnsi" w:cstheme="minorHAnsi"/>
          <w:color w:val="000000" w:themeColor="text1"/>
          <w:sz w:val="24"/>
          <w:szCs w:val="24"/>
        </w:rPr>
        <w:t xml:space="preserve">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 </w:t>
      </w:r>
    </w:p>
    <w:p w14:paraId="0CCC5E3C" w14:textId="77777777" w:rsidR="00C2471F" w:rsidRPr="00CD7CB4" w:rsidRDefault="00C2471F" w:rsidP="00C2471F">
      <w:pPr>
        <w:contextualSpacing/>
        <w:rPr>
          <w:rFonts w:asciiTheme="minorHAnsi" w:hAnsiTheme="minorHAnsi" w:cstheme="minorHAnsi"/>
          <w:b/>
          <w:bCs/>
          <w:color w:val="000000" w:themeColor="text1"/>
          <w:sz w:val="24"/>
          <w:szCs w:val="24"/>
        </w:rPr>
      </w:pPr>
    </w:p>
    <w:p w14:paraId="5B1C4878" w14:textId="4C8EE591" w:rsidR="0089148D" w:rsidRPr="004F3740" w:rsidRDefault="00C2471F" w:rsidP="00C2471F">
      <w:pPr>
        <w:contextualSpacing/>
        <w:rPr>
          <w:rFonts w:asciiTheme="minorHAnsi" w:hAnsiTheme="minorHAnsi" w:cstheme="minorHAnsi"/>
          <w:color w:val="1F3864" w:themeColor="accent1" w:themeShade="80"/>
          <w:sz w:val="24"/>
          <w:szCs w:val="24"/>
        </w:rPr>
      </w:pPr>
      <w:r w:rsidRPr="004F3740">
        <w:rPr>
          <w:rFonts w:asciiTheme="minorHAnsi" w:hAnsiTheme="minorHAnsi" w:cstheme="minorHAnsi"/>
          <w:b/>
          <w:bCs/>
          <w:color w:val="1F3864" w:themeColor="accent1" w:themeShade="80"/>
          <w:sz w:val="24"/>
          <w:szCs w:val="24"/>
        </w:rPr>
        <w:t xml:space="preserve">8. </w:t>
      </w:r>
      <w:r w:rsidR="00F734F1" w:rsidRPr="004F3740">
        <w:rPr>
          <w:rFonts w:asciiTheme="minorHAnsi" w:hAnsiTheme="minorHAnsi" w:cstheme="minorHAnsi"/>
          <w:b/>
          <w:bCs/>
          <w:color w:val="1F3864" w:themeColor="accent1" w:themeShade="80"/>
          <w:sz w:val="24"/>
          <w:szCs w:val="24"/>
        </w:rPr>
        <w:tab/>
      </w:r>
      <w:r w:rsidRPr="004F3740">
        <w:rPr>
          <w:rFonts w:asciiTheme="minorHAnsi" w:hAnsiTheme="minorHAnsi" w:cstheme="minorHAnsi"/>
          <w:b/>
          <w:bCs/>
          <w:color w:val="1F3864" w:themeColor="accent1" w:themeShade="80"/>
          <w:sz w:val="24"/>
          <w:szCs w:val="24"/>
        </w:rPr>
        <w:t xml:space="preserve">Mental </w:t>
      </w:r>
      <w:r w:rsidR="0089148D" w:rsidRPr="004F3740">
        <w:rPr>
          <w:rFonts w:asciiTheme="minorHAnsi" w:hAnsiTheme="minorHAnsi" w:cstheme="minorHAnsi"/>
          <w:b/>
          <w:bCs/>
          <w:color w:val="1F3864" w:themeColor="accent1" w:themeShade="80"/>
          <w:sz w:val="24"/>
          <w:szCs w:val="24"/>
        </w:rPr>
        <w:t xml:space="preserve">health </w:t>
      </w:r>
    </w:p>
    <w:p w14:paraId="7FE919C2" w14:textId="3FBA9DB7" w:rsidR="0089148D" w:rsidRDefault="0089148D" w:rsidP="0089148D">
      <w:pPr>
        <w:contextualSpacing/>
        <w:rPr>
          <w:rFonts w:asciiTheme="minorHAnsi" w:hAnsiTheme="minorHAnsi" w:cstheme="minorHAnsi"/>
          <w:color w:val="000000" w:themeColor="text1"/>
          <w:sz w:val="24"/>
          <w:szCs w:val="24"/>
        </w:rPr>
      </w:pPr>
      <w:r w:rsidRPr="00CD7CB4">
        <w:rPr>
          <w:rFonts w:asciiTheme="minorHAnsi" w:hAnsiTheme="minorHAnsi" w:cstheme="minorHAnsi"/>
          <w:b/>
          <w:bCs/>
          <w:color w:val="000000" w:themeColor="text1"/>
          <w:sz w:val="24"/>
          <w:szCs w:val="24"/>
        </w:rPr>
        <w:t xml:space="preserve">All </w:t>
      </w:r>
      <w:r w:rsidRPr="00CD7CB4">
        <w:rPr>
          <w:rFonts w:asciiTheme="minorHAnsi" w:hAnsiTheme="minorHAnsi" w:cstheme="minorHAnsi"/>
          <w:color w:val="000000" w:themeColor="text1"/>
          <w:sz w:val="24"/>
          <w:szCs w:val="24"/>
        </w:rPr>
        <w:t xml:space="preserve">staff should be aware that mental health problems can, in some cases, be an indicator that a child has suffered or is at risk of suffering abuse, neglect or exploitation. Only appropriately trained professionals should attempt to make a diagnosis of a mental health problem. Education staff, however, are well placed to observe children day-to-day and identify those whose behaviour suggests that they may be experiencing a mental health problem or be at risk of developing one. Schools and colleges can access a range of advice to help them identify children in need of extra mental health support, this includes working with external agencies. If staff have a mental health concern about a child that is also a safeguarding concern, immediate action should be taken to follow their school or college’s child protection policy and by speaking to the designated safeguarding lead or a deputy. </w:t>
      </w:r>
    </w:p>
    <w:p w14:paraId="75414427" w14:textId="77777777" w:rsidR="004F3740" w:rsidRPr="00CD7CB4" w:rsidRDefault="004F3740" w:rsidP="0089148D">
      <w:pPr>
        <w:contextualSpacing/>
        <w:rPr>
          <w:rFonts w:asciiTheme="minorHAnsi" w:hAnsiTheme="minorHAnsi" w:cstheme="minorHAnsi"/>
          <w:color w:val="000000" w:themeColor="text1"/>
          <w:sz w:val="24"/>
          <w:szCs w:val="24"/>
        </w:rPr>
      </w:pPr>
    </w:p>
    <w:p w14:paraId="7E7DACF7" w14:textId="6BD8F327" w:rsidR="00C2471F" w:rsidRPr="004F3740" w:rsidRDefault="0089148D" w:rsidP="00CD7CB4">
      <w:pPr>
        <w:pStyle w:val="ListParagraph"/>
        <w:numPr>
          <w:ilvl w:val="0"/>
          <w:numId w:val="79"/>
        </w:numPr>
        <w:ind w:left="284" w:hanging="284"/>
        <w:contextualSpacing/>
        <w:rPr>
          <w:rFonts w:asciiTheme="minorHAnsi" w:hAnsiTheme="minorHAnsi" w:cstheme="minorHAnsi"/>
          <w:color w:val="1F3864" w:themeColor="accent1" w:themeShade="80"/>
          <w:sz w:val="24"/>
          <w:szCs w:val="24"/>
        </w:rPr>
      </w:pPr>
      <w:r w:rsidRPr="004F3740">
        <w:rPr>
          <w:rFonts w:asciiTheme="minorHAnsi" w:hAnsiTheme="minorHAnsi" w:cstheme="minorHAnsi"/>
          <w:b/>
          <w:bCs/>
          <w:color w:val="1F3864" w:themeColor="accent1" w:themeShade="80"/>
          <w:sz w:val="24"/>
          <w:szCs w:val="24"/>
        </w:rPr>
        <w:t xml:space="preserve">Serious violence </w:t>
      </w:r>
    </w:p>
    <w:p w14:paraId="58310160" w14:textId="75F66304" w:rsidR="00E161DE" w:rsidRPr="00CD7CB4" w:rsidRDefault="00CF40EB" w:rsidP="00CD7CB4">
      <w:pPr>
        <w:contextualSpacing/>
        <w:rPr>
          <w:rFonts w:asciiTheme="minorHAnsi" w:hAnsiTheme="minorHAnsi" w:cstheme="minorHAnsi"/>
          <w:color w:val="000000" w:themeColor="text1"/>
          <w:sz w:val="24"/>
          <w:szCs w:val="24"/>
        </w:rPr>
      </w:pPr>
      <w:r w:rsidRPr="00CD7CB4">
        <w:rPr>
          <w:rFonts w:asciiTheme="minorHAnsi" w:hAnsiTheme="minorHAnsi" w:cstheme="minorHAnsi"/>
          <w:b/>
          <w:bCs/>
          <w:color w:val="000000" w:themeColor="text1"/>
          <w:sz w:val="24"/>
          <w:szCs w:val="24"/>
        </w:rPr>
        <w:t>ALL</w:t>
      </w:r>
      <w:r w:rsidRPr="00CD7CB4">
        <w:rPr>
          <w:rFonts w:asciiTheme="minorHAnsi" w:hAnsiTheme="minorHAnsi" w:cstheme="minorHAnsi"/>
          <w:color w:val="000000" w:themeColor="text1"/>
          <w:sz w:val="24"/>
          <w:szCs w:val="24"/>
        </w:rPr>
        <w:t xml:space="preserve"> </w:t>
      </w:r>
      <w:r w:rsidR="0089148D" w:rsidRPr="00CD7CB4">
        <w:rPr>
          <w:rFonts w:asciiTheme="minorHAnsi" w:hAnsiTheme="minorHAnsi" w:cstheme="minorHAnsi"/>
          <w:color w:val="000000" w:themeColor="text1"/>
          <w:sz w:val="24"/>
          <w:szCs w:val="24"/>
        </w:rPr>
        <w:t>staff should be aware of the indicators, which may signal children are at risk from, or are involved with, serious violent crime. These may include increased absence from school or college, a change in friendships or relationships with older individuals or groups, a significant decline in educational performance, signs of self-harm or a significant change in wellbeing, or signs of assault or unexplained injuries. Unexplained gifts or new possessions could also indicate that children have been approached by, or are involved with, individuals associated with criminal networks or gangs and may be at risk of criminal exploitation</w:t>
      </w:r>
      <w:r w:rsidR="006F2E31" w:rsidRPr="00CD7CB4">
        <w:rPr>
          <w:rFonts w:asciiTheme="minorHAnsi" w:hAnsiTheme="minorHAnsi" w:cstheme="minorHAnsi"/>
          <w:color w:val="000000" w:themeColor="text1"/>
          <w:sz w:val="24"/>
          <w:szCs w:val="24"/>
        </w:rPr>
        <w:t>.</w:t>
      </w:r>
    </w:p>
    <w:p w14:paraId="26049E1C" w14:textId="77777777" w:rsidR="00770AA7" w:rsidRPr="004F3740" w:rsidRDefault="00770AA7" w:rsidP="00CC4664">
      <w:pPr>
        <w:pStyle w:val="Heading1"/>
        <w:rPr>
          <w:rFonts w:asciiTheme="minorHAnsi" w:hAnsiTheme="minorHAnsi" w:cstheme="minorHAnsi"/>
          <w:b/>
          <w:bCs/>
          <w:color w:val="4472C4" w:themeColor="accent1"/>
          <w:sz w:val="28"/>
          <w:szCs w:val="28"/>
          <w:u w:val="single"/>
        </w:rPr>
      </w:pPr>
      <w:bookmarkStart w:id="39" w:name="_Toc204179380"/>
      <w:r w:rsidRPr="004F3740">
        <w:rPr>
          <w:rFonts w:asciiTheme="minorHAnsi" w:hAnsiTheme="minorHAnsi" w:cstheme="minorHAnsi"/>
          <w:b/>
          <w:bCs/>
          <w:color w:val="4472C4" w:themeColor="accent1"/>
          <w:sz w:val="28"/>
          <w:szCs w:val="28"/>
          <w:u w:val="single"/>
        </w:rPr>
        <w:t xml:space="preserve">Section </w:t>
      </w:r>
      <w:r w:rsidR="00B34858" w:rsidRPr="004F3740">
        <w:rPr>
          <w:rFonts w:asciiTheme="minorHAnsi" w:hAnsiTheme="minorHAnsi" w:cstheme="minorHAnsi"/>
          <w:b/>
          <w:bCs/>
          <w:color w:val="4472C4" w:themeColor="accent1"/>
          <w:sz w:val="28"/>
          <w:szCs w:val="28"/>
          <w:u w:val="single"/>
        </w:rPr>
        <w:t>M</w:t>
      </w:r>
      <w:r w:rsidRPr="004F3740">
        <w:rPr>
          <w:rFonts w:asciiTheme="minorHAnsi" w:hAnsiTheme="minorHAnsi" w:cstheme="minorHAnsi"/>
          <w:b/>
          <w:bCs/>
          <w:color w:val="4472C4" w:themeColor="accent1"/>
          <w:sz w:val="28"/>
          <w:szCs w:val="28"/>
          <w:u w:val="single"/>
        </w:rPr>
        <w:t>- Contextual safeguarding</w:t>
      </w:r>
      <w:bookmarkEnd w:id="39"/>
    </w:p>
    <w:p w14:paraId="1A32625B" w14:textId="77777777" w:rsidR="00770AA7" w:rsidRPr="00CD7CB4" w:rsidRDefault="00770AA7" w:rsidP="00CC4664">
      <w:pPr>
        <w:pStyle w:val="default0"/>
        <w:rPr>
          <w:rFonts w:asciiTheme="minorHAnsi" w:hAnsiTheme="minorHAnsi" w:cstheme="minorHAnsi"/>
        </w:rPr>
      </w:pPr>
      <w:r w:rsidRPr="00CD7CB4">
        <w:rPr>
          <w:rFonts w:asciiTheme="minorHAnsi" w:hAnsiTheme="minorHAnsi" w:cstheme="minorHAnsi"/>
        </w:rPr>
        <w:t xml:space="preserve">This means that incidents and or behaviours are associated with factors outside the school or college and/or occur between children outside the school or college the designated safeguarding lead (or deputy) should be considering contextual safeguarding. This simply means assessments of children in such cases should consider whether wider environmental factors are present in a child’s life that are a </w:t>
      </w:r>
      <w:r w:rsidRPr="00CD7CB4">
        <w:rPr>
          <w:rFonts w:asciiTheme="minorHAnsi" w:hAnsiTheme="minorHAnsi" w:cstheme="minorHAnsi"/>
        </w:rPr>
        <w:lastRenderedPageBreak/>
        <w:t xml:space="preserve">threat to their safety and/or welfare. Children’s social care assessments should consider such factors and so, it is important that schools and colleges provide as much information as possible as part of the referral process. This will allow any assessment to consider all the evidence and the full context of any abuse. </w:t>
      </w:r>
    </w:p>
    <w:p w14:paraId="19F3E9CB" w14:textId="77777777" w:rsidR="00770AA7" w:rsidRPr="004F3740" w:rsidRDefault="00770AA7" w:rsidP="00CC4664">
      <w:pPr>
        <w:pStyle w:val="Heading1"/>
        <w:rPr>
          <w:rFonts w:asciiTheme="minorHAnsi" w:hAnsiTheme="minorHAnsi" w:cstheme="minorHAnsi"/>
          <w:b/>
          <w:bCs/>
          <w:color w:val="4472C4" w:themeColor="accent1"/>
          <w:sz w:val="28"/>
          <w:szCs w:val="28"/>
          <w:u w:val="single"/>
        </w:rPr>
      </w:pPr>
      <w:bookmarkStart w:id="40" w:name="_Toc204179381"/>
      <w:r w:rsidRPr="004F3740">
        <w:rPr>
          <w:rFonts w:asciiTheme="minorHAnsi" w:hAnsiTheme="minorHAnsi" w:cstheme="minorHAnsi"/>
          <w:b/>
          <w:bCs/>
          <w:color w:val="4472C4" w:themeColor="accent1"/>
          <w:sz w:val="28"/>
          <w:szCs w:val="28"/>
          <w:u w:val="single"/>
        </w:rPr>
        <w:t xml:space="preserve">Section </w:t>
      </w:r>
      <w:r w:rsidR="00B34858" w:rsidRPr="004F3740">
        <w:rPr>
          <w:rFonts w:asciiTheme="minorHAnsi" w:hAnsiTheme="minorHAnsi" w:cstheme="minorHAnsi"/>
          <w:b/>
          <w:bCs/>
          <w:color w:val="4472C4" w:themeColor="accent1"/>
          <w:sz w:val="28"/>
          <w:szCs w:val="28"/>
          <w:u w:val="single"/>
        </w:rPr>
        <w:t>N</w:t>
      </w:r>
      <w:r w:rsidRPr="004F3740">
        <w:rPr>
          <w:rFonts w:asciiTheme="minorHAnsi" w:hAnsiTheme="minorHAnsi" w:cstheme="minorHAnsi"/>
          <w:b/>
          <w:bCs/>
          <w:color w:val="4472C4" w:themeColor="accent1"/>
          <w:sz w:val="28"/>
          <w:szCs w:val="28"/>
          <w:u w:val="single"/>
        </w:rPr>
        <w:t>- Professional development and Training</w:t>
      </w:r>
      <w:bookmarkEnd w:id="40"/>
    </w:p>
    <w:p w14:paraId="3D5CD515" w14:textId="77777777" w:rsidR="00770AA7" w:rsidRPr="00CD7CB4" w:rsidRDefault="00770AA7" w:rsidP="00770AA7">
      <w:pPr>
        <w:pStyle w:val="NoSpacing"/>
        <w:rPr>
          <w:rFonts w:asciiTheme="minorHAnsi" w:hAnsiTheme="minorHAnsi" w:cstheme="minorHAnsi"/>
          <w:sz w:val="24"/>
          <w:szCs w:val="24"/>
        </w:rPr>
      </w:pPr>
      <w:r w:rsidRPr="00CD7CB4">
        <w:rPr>
          <w:rFonts w:asciiTheme="minorHAnsi" w:hAnsiTheme="minorHAnsi" w:cstheme="minorHAnsi"/>
          <w:sz w:val="24"/>
          <w:szCs w:val="24"/>
        </w:rPr>
        <w:t>The governors recognise that all staff and volunteers who work with pupils aged up to 18 years need to have appropriate child safeguarding training that equips them to recognise and respond to pupil welfare concerns.</w:t>
      </w:r>
    </w:p>
    <w:p w14:paraId="28FB2454" w14:textId="77777777" w:rsidR="00EC3B6B" w:rsidRPr="00CD7CB4" w:rsidRDefault="00770AA7" w:rsidP="00EC3B6B">
      <w:pPr>
        <w:pStyle w:val="NoSpacing"/>
        <w:rPr>
          <w:rFonts w:asciiTheme="minorHAnsi" w:hAnsiTheme="minorHAnsi" w:cstheme="minorHAnsi"/>
          <w:color w:val="000000" w:themeColor="text1"/>
          <w:sz w:val="24"/>
          <w:szCs w:val="24"/>
        </w:rPr>
      </w:pPr>
      <w:r w:rsidRPr="00CD7CB4">
        <w:rPr>
          <w:rFonts w:asciiTheme="minorHAnsi" w:hAnsiTheme="minorHAnsi" w:cstheme="minorHAnsi"/>
          <w:sz w:val="24"/>
          <w:szCs w:val="24"/>
        </w:rPr>
        <w:t xml:space="preserve">We will ensure staff are given mandatory safeguarding training at point of induction, which includes familiarisation with child safeguarding policy, Part 1 of Keeping Children Safe in Education, staff behaviour policy, the designated leads in the school, </w:t>
      </w:r>
      <w:r w:rsidRPr="00CD7CB4">
        <w:rPr>
          <w:rFonts w:asciiTheme="minorHAnsi" w:hAnsiTheme="minorHAnsi" w:cstheme="minorHAnsi"/>
          <w:color w:val="000000" w:themeColor="text1"/>
          <w:sz w:val="24"/>
          <w:szCs w:val="24"/>
        </w:rPr>
        <w:t>their responsibilities and procedures to be followed.</w:t>
      </w:r>
    </w:p>
    <w:p w14:paraId="27060AD4" w14:textId="6749E7A4" w:rsidR="00EC3B6B" w:rsidRPr="00CD7CB4" w:rsidRDefault="00EC3B6B" w:rsidP="00EC3B6B">
      <w:pPr>
        <w:pStyle w:val="NoSpacing"/>
        <w:rPr>
          <w:rFonts w:asciiTheme="minorHAnsi" w:hAnsiTheme="minorHAnsi" w:cstheme="minorHAnsi"/>
          <w:color w:val="000000" w:themeColor="text1"/>
          <w:sz w:val="24"/>
          <w:szCs w:val="24"/>
        </w:rPr>
      </w:pPr>
      <w:r w:rsidRPr="00CD7CB4">
        <w:rPr>
          <w:rFonts w:asciiTheme="minorHAnsi" w:hAnsiTheme="minorHAnsi" w:cstheme="minorHAnsi"/>
          <w:i/>
          <w:iCs/>
          <w:color w:val="000000" w:themeColor="text1"/>
          <w:sz w:val="24"/>
          <w:szCs w:val="24"/>
        </w:rPr>
        <w:t>The</w:t>
      </w:r>
      <w:r w:rsidRPr="00CD7CB4">
        <w:rPr>
          <w:rFonts w:asciiTheme="minorHAnsi" w:hAnsiTheme="minorHAnsi" w:cstheme="minorHAnsi"/>
          <w:color w:val="000000" w:themeColor="text1"/>
          <w:sz w:val="24"/>
          <w:szCs w:val="24"/>
        </w:rPr>
        <w:t xml:space="preserve"> </w:t>
      </w:r>
      <w:r w:rsidRPr="00CD7CB4">
        <w:rPr>
          <w:rFonts w:asciiTheme="minorHAnsi" w:hAnsiTheme="minorHAnsi" w:cstheme="minorHAnsi"/>
          <w:i/>
          <w:color w:val="000000" w:themeColor="text1"/>
          <w:sz w:val="24"/>
          <w:szCs w:val="24"/>
        </w:rPr>
        <w:t xml:space="preserve">training requirements for staff in different roles is outlined in the FHP ‘Safeguarding Training Requirements’ table – this indicates the type and frequency of training. </w:t>
      </w:r>
    </w:p>
    <w:p w14:paraId="6FF2C406" w14:textId="77777777" w:rsidR="00CE11CC" w:rsidRPr="00CD7CB4" w:rsidRDefault="00CE11CC" w:rsidP="00770AA7">
      <w:pPr>
        <w:pStyle w:val="NoSpacing"/>
        <w:rPr>
          <w:rFonts w:asciiTheme="minorHAnsi" w:hAnsiTheme="minorHAnsi" w:cstheme="minorHAnsi"/>
          <w:sz w:val="24"/>
          <w:szCs w:val="24"/>
        </w:rPr>
      </w:pPr>
    </w:p>
    <w:p w14:paraId="4F571656" w14:textId="77777777" w:rsidR="00CE11CC" w:rsidRPr="00CD7CB4" w:rsidRDefault="00770AA7" w:rsidP="00770AA7">
      <w:pPr>
        <w:pStyle w:val="NoSpacing"/>
        <w:rPr>
          <w:rFonts w:asciiTheme="minorHAnsi" w:hAnsiTheme="minorHAnsi" w:cstheme="minorHAnsi"/>
          <w:sz w:val="24"/>
          <w:szCs w:val="24"/>
        </w:rPr>
      </w:pPr>
      <w:r w:rsidRPr="00CD7CB4">
        <w:rPr>
          <w:rFonts w:asciiTheme="minorHAnsi" w:hAnsiTheme="minorHAnsi" w:cstheme="minorHAnsi"/>
          <w:sz w:val="24"/>
          <w:szCs w:val="24"/>
        </w:rPr>
        <w:t>Part 2, pages 2</w:t>
      </w:r>
      <w:r w:rsidR="00BD3405" w:rsidRPr="00CD7CB4">
        <w:rPr>
          <w:rFonts w:asciiTheme="minorHAnsi" w:hAnsiTheme="minorHAnsi" w:cstheme="minorHAnsi"/>
          <w:sz w:val="24"/>
          <w:szCs w:val="24"/>
        </w:rPr>
        <w:t>5</w:t>
      </w:r>
      <w:r w:rsidRPr="00CD7CB4">
        <w:rPr>
          <w:rFonts w:asciiTheme="minorHAnsi" w:hAnsiTheme="minorHAnsi" w:cstheme="minorHAnsi"/>
          <w:sz w:val="24"/>
          <w:szCs w:val="24"/>
        </w:rPr>
        <w:t>-55 of the same guidance titled ‘The Management of Safeguarding’, specifies “Governing bodies and proprietors should ensure that all governors and trustees receive appropriate safeguarding and child protection training at induction”. The training, including multi-agency training, in the last 3 years undertaken by staff and governors to ensure their knowledge and skills are up to date includes:</w:t>
      </w:r>
    </w:p>
    <w:p w14:paraId="45F92798"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20"/>
        <w:rPr>
          <w:rFonts w:asciiTheme="minorHAnsi" w:eastAsia="Calibri" w:hAnsiTheme="minorHAnsi" w:cstheme="minorHAnsi"/>
          <w:color w:val="auto"/>
          <w:sz w:val="24"/>
          <w:szCs w:val="24"/>
          <w:highlight w:val="green"/>
        </w:rPr>
      </w:pPr>
    </w:p>
    <w:p w14:paraId="0270CE76"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20"/>
        <w:rPr>
          <w:rFonts w:asciiTheme="minorHAnsi" w:eastAsia="Times New Roman" w:hAnsiTheme="minorHAnsi" w:cstheme="minorHAnsi"/>
          <w:b/>
          <w:sz w:val="23"/>
          <w:szCs w:val="23"/>
          <w:lang w:eastAsia="en-GB"/>
        </w:rPr>
      </w:pPr>
      <w:r w:rsidRPr="00CD7CB4">
        <w:rPr>
          <w:rFonts w:asciiTheme="minorHAnsi" w:eastAsia="Times New Roman" w:hAnsiTheme="minorHAnsi" w:cstheme="minorHAnsi"/>
          <w:b/>
          <w:sz w:val="23"/>
          <w:szCs w:val="23"/>
          <w:lang w:eastAsia="en-GB"/>
        </w:rPr>
        <w:t xml:space="preserve">o </w:t>
      </w:r>
      <w:r w:rsidRPr="00CD7CB4">
        <w:rPr>
          <w:rFonts w:asciiTheme="minorHAnsi" w:eastAsia="Times New Roman" w:hAnsiTheme="minorHAnsi" w:cstheme="minorHAnsi"/>
          <w:b/>
          <w:bCs/>
          <w:i/>
          <w:iCs/>
          <w:sz w:val="23"/>
          <w:szCs w:val="23"/>
          <w:lang w:eastAsia="en-GB"/>
        </w:rPr>
        <w:t xml:space="preserve">Introduction to Safeguarding training – all staff </w:t>
      </w:r>
    </w:p>
    <w:p w14:paraId="3CAD28FC" w14:textId="43B6C397"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20"/>
        <w:rPr>
          <w:rFonts w:asciiTheme="minorHAnsi" w:eastAsia="Times New Roman" w:hAnsiTheme="minorHAnsi" w:cstheme="minorHAnsi"/>
          <w:b/>
          <w:sz w:val="23"/>
          <w:szCs w:val="23"/>
          <w:lang w:eastAsia="en-GB"/>
        </w:rPr>
      </w:pPr>
      <w:r w:rsidRPr="00CD7CB4">
        <w:rPr>
          <w:rFonts w:asciiTheme="minorHAnsi" w:eastAsia="Times New Roman" w:hAnsiTheme="minorHAnsi" w:cstheme="minorHAnsi"/>
          <w:b/>
          <w:sz w:val="23"/>
          <w:szCs w:val="23"/>
          <w:lang w:eastAsia="en-GB"/>
        </w:rPr>
        <w:t xml:space="preserve">o Prevent safeguarding </w:t>
      </w:r>
    </w:p>
    <w:p w14:paraId="5A0A1427" w14:textId="00FBF4A4"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20"/>
        <w:rPr>
          <w:rFonts w:asciiTheme="minorHAnsi" w:eastAsia="Times New Roman" w:hAnsiTheme="minorHAnsi" w:cstheme="minorHAnsi"/>
          <w:b/>
          <w:sz w:val="23"/>
          <w:szCs w:val="23"/>
          <w:lang w:eastAsia="en-GB"/>
        </w:rPr>
      </w:pPr>
      <w:r w:rsidRPr="00CD7CB4">
        <w:rPr>
          <w:rFonts w:asciiTheme="minorHAnsi" w:eastAsia="Times New Roman" w:hAnsiTheme="minorHAnsi" w:cstheme="minorHAnsi"/>
          <w:b/>
          <w:sz w:val="23"/>
          <w:szCs w:val="23"/>
          <w:lang w:eastAsia="en-GB"/>
        </w:rPr>
        <w:t xml:space="preserve">o FGM – safeguarding </w:t>
      </w:r>
    </w:p>
    <w:p w14:paraId="4FB40D62" w14:textId="315A9691"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20"/>
        <w:rPr>
          <w:rFonts w:asciiTheme="minorHAnsi" w:eastAsia="Times New Roman" w:hAnsiTheme="minorHAnsi" w:cstheme="minorHAnsi"/>
          <w:b/>
          <w:sz w:val="23"/>
          <w:szCs w:val="23"/>
          <w:lang w:eastAsia="en-GB"/>
        </w:rPr>
      </w:pPr>
      <w:r w:rsidRPr="00CD7CB4">
        <w:rPr>
          <w:rFonts w:asciiTheme="minorHAnsi" w:eastAsia="Times New Roman" w:hAnsiTheme="minorHAnsi" w:cstheme="minorHAnsi"/>
          <w:b/>
          <w:sz w:val="23"/>
          <w:szCs w:val="23"/>
          <w:lang w:eastAsia="en-GB"/>
        </w:rPr>
        <w:t xml:space="preserve">o </w:t>
      </w:r>
      <w:r w:rsidRPr="00CD7CB4">
        <w:rPr>
          <w:rFonts w:asciiTheme="minorHAnsi" w:eastAsia="Times New Roman" w:hAnsiTheme="minorHAnsi" w:cstheme="minorHAnsi"/>
          <w:b/>
          <w:bCs/>
          <w:i/>
          <w:iCs/>
          <w:sz w:val="23"/>
          <w:szCs w:val="23"/>
          <w:lang w:eastAsia="en-GB"/>
        </w:rPr>
        <w:t>Domestic Violence –</w:t>
      </w:r>
    </w:p>
    <w:p w14:paraId="4972540C"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20"/>
        <w:rPr>
          <w:rFonts w:asciiTheme="minorHAnsi" w:eastAsia="Times New Roman" w:hAnsiTheme="minorHAnsi" w:cstheme="minorHAnsi"/>
          <w:b/>
          <w:sz w:val="23"/>
          <w:szCs w:val="23"/>
          <w:lang w:eastAsia="en-GB"/>
        </w:rPr>
      </w:pPr>
      <w:r w:rsidRPr="00CD7CB4">
        <w:rPr>
          <w:rFonts w:asciiTheme="minorHAnsi" w:eastAsia="Times New Roman" w:hAnsiTheme="minorHAnsi" w:cstheme="minorHAnsi"/>
          <w:b/>
          <w:sz w:val="23"/>
          <w:szCs w:val="23"/>
          <w:lang w:eastAsia="en-GB"/>
        </w:rPr>
        <w:t xml:space="preserve">o </w:t>
      </w:r>
      <w:r w:rsidRPr="00CD7CB4">
        <w:rPr>
          <w:rFonts w:asciiTheme="minorHAnsi" w:eastAsia="Times New Roman" w:hAnsiTheme="minorHAnsi" w:cstheme="minorHAnsi"/>
          <w:b/>
          <w:bCs/>
          <w:i/>
          <w:iCs/>
          <w:sz w:val="23"/>
          <w:szCs w:val="23"/>
          <w:lang w:eastAsia="en-GB"/>
        </w:rPr>
        <w:t xml:space="preserve">Honour based violence – safeguarding staff meeting </w:t>
      </w:r>
    </w:p>
    <w:p w14:paraId="420F3C55" w14:textId="0D7179EF"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20"/>
        <w:rPr>
          <w:rFonts w:asciiTheme="minorHAnsi" w:eastAsia="Times New Roman" w:hAnsiTheme="minorHAnsi" w:cstheme="minorHAnsi"/>
          <w:b/>
          <w:sz w:val="23"/>
          <w:szCs w:val="23"/>
          <w:lang w:eastAsia="en-GB"/>
        </w:rPr>
      </w:pPr>
      <w:r w:rsidRPr="00CD7CB4">
        <w:rPr>
          <w:rFonts w:asciiTheme="minorHAnsi" w:eastAsia="Times New Roman" w:hAnsiTheme="minorHAnsi" w:cstheme="minorHAnsi"/>
          <w:b/>
          <w:sz w:val="23"/>
          <w:szCs w:val="23"/>
          <w:lang w:eastAsia="en-GB"/>
        </w:rPr>
        <w:t xml:space="preserve">o </w:t>
      </w:r>
      <w:r w:rsidRPr="00CD7CB4">
        <w:rPr>
          <w:rFonts w:asciiTheme="minorHAnsi" w:eastAsia="Times New Roman" w:hAnsiTheme="minorHAnsi" w:cstheme="minorHAnsi"/>
          <w:b/>
          <w:bCs/>
          <w:i/>
          <w:iCs/>
          <w:sz w:val="23"/>
          <w:szCs w:val="23"/>
          <w:lang w:eastAsia="en-GB"/>
        </w:rPr>
        <w:t xml:space="preserve">Child sexual exploitation </w:t>
      </w:r>
    </w:p>
    <w:p w14:paraId="5D8A58E7" w14:textId="44EE373E"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20"/>
        <w:rPr>
          <w:rFonts w:asciiTheme="minorHAnsi" w:eastAsia="Times New Roman" w:hAnsiTheme="minorHAnsi" w:cstheme="minorHAnsi"/>
          <w:b/>
          <w:sz w:val="23"/>
          <w:szCs w:val="23"/>
          <w:lang w:eastAsia="en-GB"/>
        </w:rPr>
      </w:pPr>
      <w:r w:rsidRPr="00CD7CB4">
        <w:rPr>
          <w:rFonts w:asciiTheme="minorHAnsi" w:eastAsia="Times New Roman" w:hAnsiTheme="minorHAnsi" w:cstheme="minorHAnsi"/>
          <w:b/>
          <w:sz w:val="23"/>
          <w:szCs w:val="23"/>
          <w:lang w:eastAsia="en-GB"/>
        </w:rPr>
        <w:t xml:space="preserve">o </w:t>
      </w:r>
      <w:r w:rsidRPr="00CD7CB4">
        <w:rPr>
          <w:rFonts w:asciiTheme="minorHAnsi" w:eastAsia="Times New Roman" w:hAnsiTheme="minorHAnsi" w:cstheme="minorHAnsi"/>
          <w:b/>
          <w:bCs/>
          <w:i/>
          <w:iCs/>
          <w:sz w:val="23"/>
          <w:szCs w:val="23"/>
          <w:lang w:eastAsia="en-GB"/>
        </w:rPr>
        <w:t xml:space="preserve">Sexual abuse  </w:t>
      </w:r>
    </w:p>
    <w:p w14:paraId="1F816F76"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20"/>
        <w:rPr>
          <w:rFonts w:asciiTheme="minorHAnsi" w:eastAsia="Times New Roman" w:hAnsiTheme="minorHAnsi" w:cstheme="minorHAnsi"/>
          <w:b/>
          <w:sz w:val="23"/>
          <w:szCs w:val="23"/>
          <w:lang w:eastAsia="en-GB"/>
        </w:rPr>
      </w:pPr>
      <w:r w:rsidRPr="00CD7CB4">
        <w:rPr>
          <w:rFonts w:asciiTheme="minorHAnsi" w:eastAsia="Times New Roman" w:hAnsiTheme="minorHAnsi" w:cstheme="minorHAnsi"/>
          <w:b/>
          <w:sz w:val="23"/>
          <w:szCs w:val="23"/>
          <w:lang w:eastAsia="en-GB"/>
        </w:rPr>
        <w:t xml:space="preserve">o </w:t>
      </w:r>
      <w:r w:rsidRPr="00CD7CB4">
        <w:rPr>
          <w:rFonts w:asciiTheme="minorHAnsi" w:eastAsia="Times New Roman" w:hAnsiTheme="minorHAnsi" w:cstheme="minorHAnsi"/>
          <w:b/>
          <w:bCs/>
          <w:i/>
          <w:iCs/>
          <w:sz w:val="23"/>
          <w:szCs w:val="23"/>
          <w:lang w:eastAsia="en-GB"/>
        </w:rPr>
        <w:t xml:space="preserve">DSL attend termly network meetings </w:t>
      </w:r>
    </w:p>
    <w:p w14:paraId="439DB7AA"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20"/>
        <w:rPr>
          <w:rFonts w:asciiTheme="minorHAnsi" w:eastAsia="Times New Roman" w:hAnsiTheme="minorHAnsi" w:cstheme="minorHAnsi"/>
          <w:b/>
          <w:sz w:val="23"/>
          <w:szCs w:val="23"/>
          <w:lang w:eastAsia="en-GB"/>
        </w:rPr>
      </w:pPr>
      <w:r w:rsidRPr="00CD7CB4">
        <w:rPr>
          <w:rFonts w:asciiTheme="minorHAnsi" w:eastAsia="Times New Roman" w:hAnsiTheme="minorHAnsi" w:cstheme="minorHAnsi"/>
          <w:b/>
          <w:sz w:val="23"/>
          <w:szCs w:val="23"/>
          <w:lang w:eastAsia="en-GB"/>
        </w:rPr>
        <w:t xml:space="preserve">o DSL update training </w:t>
      </w:r>
    </w:p>
    <w:p w14:paraId="149BDEA2" w14:textId="77777777" w:rsidR="00770AA7" w:rsidRPr="00CD7CB4" w:rsidRDefault="00770AA7" w:rsidP="00770AA7">
      <w:pPr>
        <w:pStyle w:val="NoSpacing"/>
        <w:rPr>
          <w:rFonts w:asciiTheme="minorHAnsi" w:hAnsiTheme="minorHAnsi" w:cstheme="minorHAnsi"/>
          <w:i/>
          <w:iCs/>
          <w:sz w:val="24"/>
          <w:szCs w:val="24"/>
        </w:rPr>
      </w:pPr>
    </w:p>
    <w:p w14:paraId="3AB8B994" w14:textId="77777777" w:rsidR="00770AA7" w:rsidRPr="00CD7CB4" w:rsidRDefault="00770AA7" w:rsidP="00770AA7">
      <w:pPr>
        <w:pStyle w:val="NoSpacing"/>
        <w:rPr>
          <w:rFonts w:asciiTheme="minorHAnsi" w:hAnsiTheme="minorHAnsi" w:cstheme="minorHAnsi"/>
          <w:sz w:val="24"/>
          <w:szCs w:val="24"/>
        </w:rPr>
      </w:pPr>
      <w:r w:rsidRPr="00CD7CB4">
        <w:rPr>
          <w:rFonts w:asciiTheme="minorHAnsi" w:hAnsiTheme="minorHAnsi" w:cstheme="minorHAnsi"/>
          <w:sz w:val="24"/>
          <w:szCs w:val="24"/>
        </w:rPr>
        <w:t xml:space="preserve">A report of the school’s training needs assessment is presented to the governors so that they can ensure that training is appropriately provided for all staff. This report is also shared with staff to enable them to contribute to the development of safeguarding practice in the school. A training register is kept indicating when staff and governors have been trained and this in turn informs the </w:t>
      </w:r>
      <w:r w:rsidRPr="00CD7CB4">
        <w:rPr>
          <w:rFonts w:asciiTheme="minorHAnsi" w:hAnsiTheme="minorHAnsi" w:cstheme="minorHAnsi"/>
          <w:i/>
          <w:iCs/>
          <w:sz w:val="24"/>
          <w:szCs w:val="24"/>
        </w:rPr>
        <w:t>annual</w:t>
      </w:r>
      <w:r w:rsidRPr="00CD7CB4">
        <w:rPr>
          <w:rFonts w:asciiTheme="minorHAnsi" w:hAnsiTheme="minorHAnsi" w:cstheme="minorHAnsi"/>
          <w:sz w:val="24"/>
          <w:szCs w:val="24"/>
        </w:rPr>
        <w:t xml:space="preserve"> report to governors.</w:t>
      </w:r>
    </w:p>
    <w:p w14:paraId="5BB43C9A" w14:textId="77777777" w:rsidR="00770AA7" w:rsidRPr="00CD7CB4" w:rsidRDefault="00770AA7" w:rsidP="00770AA7">
      <w:pPr>
        <w:pStyle w:val="NoSpacing"/>
        <w:rPr>
          <w:rFonts w:asciiTheme="minorHAnsi" w:hAnsiTheme="minorHAnsi" w:cstheme="minorHAnsi"/>
          <w:i/>
          <w:iCs/>
          <w:sz w:val="24"/>
          <w:szCs w:val="24"/>
        </w:rPr>
      </w:pPr>
    </w:p>
    <w:p w14:paraId="58E804C5" w14:textId="422AF9DB" w:rsidR="00CD7CB4" w:rsidRPr="00CD7CB4" w:rsidRDefault="00770AA7" w:rsidP="00770AA7">
      <w:pPr>
        <w:pStyle w:val="NoSpacing"/>
        <w:rPr>
          <w:rFonts w:asciiTheme="minorHAnsi" w:hAnsiTheme="minorHAnsi" w:cstheme="minorHAnsi"/>
          <w:b/>
          <w:bCs/>
          <w:sz w:val="24"/>
          <w:szCs w:val="24"/>
        </w:rPr>
      </w:pPr>
      <w:r w:rsidRPr="00CD7CB4">
        <w:rPr>
          <w:rFonts w:asciiTheme="minorHAnsi" w:hAnsiTheme="minorHAnsi" w:cstheme="minorHAnsi"/>
          <w:sz w:val="24"/>
          <w:szCs w:val="24"/>
        </w:rPr>
        <w:t>Safer recruitment training has been attended by</w:t>
      </w:r>
      <w:r w:rsidRPr="00CD7CB4">
        <w:rPr>
          <w:rFonts w:asciiTheme="minorHAnsi" w:hAnsiTheme="minorHAnsi" w:cstheme="minorHAnsi"/>
        </w:rPr>
        <w:t xml:space="preserve">: </w:t>
      </w:r>
      <w:r w:rsidR="00CD7CB4" w:rsidRPr="00CD7CB4">
        <w:rPr>
          <w:rFonts w:asciiTheme="minorHAnsi" w:hAnsiTheme="minorHAnsi" w:cstheme="minorHAnsi"/>
          <w:b/>
          <w:bCs/>
          <w:sz w:val="24"/>
          <w:szCs w:val="24"/>
        </w:rPr>
        <w:t>Rebecca Martin, Kate Holloway, Vicki Unwin</w:t>
      </w:r>
    </w:p>
    <w:p w14:paraId="25BB9193" w14:textId="77777777" w:rsidR="00770AA7" w:rsidRPr="00CD7CB4" w:rsidRDefault="00770AA7" w:rsidP="00770AA7">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rPr>
      </w:pPr>
    </w:p>
    <w:p w14:paraId="27CC82A1" w14:textId="77777777" w:rsidR="00770AA7" w:rsidRPr="00CD7CB4" w:rsidRDefault="00770AA7" w:rsidP="00770AA7">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i/>
        </w:rPr>
      </w:pPr>
      <w:r w:rsidRPr="00CD7CB4">
        <w:rPr>
          <w:rFonts w:asciiTheme="minorHAnsi" w:hAnsiTheme="minorHAnsi" w:cstheme="minorHAnsi"/>
          <w:b/>
        </w:rPr>
        <w:t>Timelines for training</w:t>
      </w:r>
      <w:r w:rsidRPr="00CD7CB4">
        <w:rPr>
          <w:rFonts w:asciiTheme="minorHAnsi" w:hAnsiTheme="minorHAnsi" w:cstheme="minorHAnsi"/>
          <w:b/>
          <w:i/>
        </w:rPr>
        <w:t xml:space="preserve">: </w:t>
      </w:r>
    </w:p>
    <w:p w14:paraId="6BBC263D" w14:textId="77777777" w:rsidR="00770AA7" w:rsidRPr="00CD7CB4" w:rsidRDefault="00770AA7" w:rsidP="001B14E9">
      <w:pPr>
        <w:pStyle w:val="ListParagraph"/>
        <w:numPr>
          <w:ilvl w:val="0"/>
          <w:numId w:val="46"/>
        </w:numPr>
        <w:pBdr>
          <w:top w:val="none" w:sz="0" w:space="0" w:color="auto"/>
          <w:left w:val="none" w:sz="0" w:space="0" w:color="auto"/>
          <w:bottom w:val="none" w:sz="0" w:space="0" w:color="auto"/>
          <w:right w:val="none" w:sz="0" w:space="0" w:color="auto"/>
          <w:bar w:val="none" w:sz="0" w:color="auto"/>
        </w:pBdr>
        <w:tabs>
          <w:tab w:val="left" w:pos="540"/>
        </w:tabs>
        <w:ind w:hanging="600"/>
        <w:contextualSpacing/>
        <w:rPr>
          <w:rFonts w:asciiTheme="minorHAnsi" w:hAnsiTheme="minorHAnsi" w:cstheme="minorHAnsi"/>
          <w:sz w:val="24"/>
          <w:szCs w:val="24"/>
        </w:rPr>
      </w:pPr>
      <w:r w:rsidRPr="00CD7CB4">
        <w:rPr>
          <w:rFonts w:asciiTheme="minorHAnsi" w:hAnsiTheme="minorHAnsi" w:cstheme="minorHAnsi"/>
          <w:sz w:val="24"/>
          <w:szCs w:val="24"/>
        </w:rPr>
        <w:t xml:space="preserve">Designated Safeguarding Lead training: refreshed </w:t>
      </w:r>
      <w:r w:rsidRPr="00CD7CB4">
        <w:rPr>
          <w:rFonts w:asciiTheme="minorHAnsi" w:hAnsiTheme="minorHAnsi" w:cstheme="minorHAnsi"/>
          <w:b/>
          <w:bCs/>
          <w:sz w:val="24"/>
          <w:szCs w:val="24"/>
        </w:rPr>
        <w:t xml:space="preserve">every two years </w:t>
      </w:r>
      <w:r w:rsidRPr="00CD7CB4">
        <w:rPr>
          <w:rFonts w:asciiTheme="minorHAnsi" w:hAnsiTheme="minorHAnsi" w:cstheme="minorHAnsi"/>
          <w:sz w:val="24"/>
          <w:szCs w:val="24"/>
        </w:rPr>
        <w:t>(statutory requirement) or equivalent annual update training</w:t>
      </w:r>
    </w:p>
    <w:p w14:paraId="2C13E481" w14:textId="77777777" w:rsidR="00770AA7" w:rsidRPr="00CD7CB4" w:rsidRDefault="00770AA7" w:rsidP="001B14E9">
      <w:pPr>
        <w:pStyle w:val="ListParagraph"/>
        <w:numPr>
          <w:ilvl w:val="0"/>
          <w:numId w:val="46"/>
        </w:numPr>
        <w:pBdr>
          <w:top w:val="none" w:sz="0" w:space="0" w:color="auto"/>
          <w:left w:val="none" w:sz="0" w:space="0" w:color="auto"/>
          <w:bottom w:val="none" w:sz="0" w:space="0" w:color="auto"/>
          <w:right w:val="none" w:sz="0" w:space="0" w:color="auto"/>
          <w:bar w:val="none" w:sz="0" w:color="auto"/>
        </w:pBdr>
        <w:tabs>
          <w:tab w:val="left" w:pos="540"/>
        </w:tabs>
        <w:ind w:left="540"/>
        <w:contextualSpacing/>
        <w:rPr>
          <w:rFonts w:asciiTheme="minorHAnsi" w:hAnsiTheme="minorHAnsi" w:cstheme="minorHAnsi"/>
          <w:sz w:val="24"/>
          <w:szCs w:val="24"/>
        </w:rPr>
      </w:pPr>
      <w:r w:rsidRPr="00CD7CB4">
        <w:rPr>
          <w:rFonts w:asciiTheme="minorHAnsi" w:hAnsiTheme="minorHAnsi" w:cstheme="minorHAnsi"/>
          <w:sz w:val="24"/>
          <w:szCs w:val="24"/>
        </w:rPr>
        <w:lastRenderedPageBreak/>
        <w:t xml:space="preserve">Introduction to Safeguarding and Child Protection training: To be refreshed </w:t>
      </w:r>
      <w:r w:rsidRPr="00CD7CB4">
        <w:rPr>
          <w:rFonts w:asciiTheme="minorHAnsi" w:hAnsiTheme="minorHAnsi" w:cstheme="minorHAnsi"/>
          <w:b/>
          <w:bCs/>
          <w:sz w:val="24"/>
          <w:szCs w:val="24"/>
        </w:rPr>
        <w:t>every three years</w:t>
      </w:r>
      <w:r w:rsidRPr="00CD7CB4">
        <w:rPr>
          <w:rFonts w:asciiTheme="minorHAnsi" w:hAnsiTheme="minorHAnsi" w:cstheme="minorHAnsi"/>
          <w:sz w:val="24"/>
          <w:szCs w:val="24"/>
        </w:rPr>
        <w:t xml:space="preserve"> as agreed with Nottingham City Safeguarding Partners. The above training is available through the Safeguarding in Education Service </w:t>
      </w:r>
    </w:p>
    <w:p w14:paraId="1231E389" w14:textId="77777777" w:rsidR="00770AA7" w:rsidRPr="00CD7CB4" w:rsidRDefault="00F25DA1" w:rsidP="00770AA7">
      <w:pPr>
        <w:pStyle w:val="ListParagraph"/>
        <w:pBdr>
          <w:top w:val="none" w:sz="0" w:space="0" w:color="auto"/>
          <w:left w:val="none" w:sz="0" w:space="0" w:color="auto"/>
          <w:bottom w:val="none" w:sz="0" w:space="0" w:color="auto"/>
          <w:right w:val="none" w:sz="0" w:space="0" w:color="auto"/>
          <w:bar w:val="none" w:sz="0" w:color="auto"/>
        </w:pBdr>
        <w:tabs>
          <w:tab w:val="left" w:pos="540"/>
        </w:tabs>
        <w:ind w:left="540"/>
        <w:contextualSpacing/>
        <w:rPr>
          <w:rFonts w:asciiTheme="minorHAnsi" w:hAnsiTheme="minorHAnsi" w:cstheme="minorHAnsi"/>
          <w:sz w:val="24"/>
          <w:szCs w:val="24"/>
        </w:rPr>
      </w:pPr>
      <w:hyperlink r:id="rId29" w:history="1">
        <w:r w:rsidR="00770AA7" w:rsidRPr="00CD7CB4">
          <w:rPr>
            <w:rFonts w:asciiTheme="minorHAnsi" w:hAnsiTheme="minorHAnsi" w:cstheme="minorHAnsi"/>
            <w:color w:val="0000FF"/>
            <w:u w:val="single"/>
            <w:lang w:eastAsia="en-US"/>
          </w:rPr>
          <w:t>Safeguarding Training - Nottingham City Council</w:t>
        </w:r>
      </w:hyperlink>
    </w:p>
    <w:p w14:paraId="1EF2BADD" w14:textId="77777777" w:rsidR="00770AA7" w:rsidRPr="00CD7CB4" w:rsidRDefault="00770AA7" w:rsidP="001B14E9">
      <w:pPr>
        <w:numPr>
          <w:ilvl w:val="0"/>
          <w:numId w:val="46"/>
        </w:numPr>
        <w:pBdr>
          <w:top w:val="none" w:sz="0" w:space="0" w:color="auto"/>
          <w:left w:val="none" w:sz="0" w:space="0" w:color="auto"/>
          <w:bottom w:val="none" w:sz="0" w:space="0" w:color="auto"/>
          <w:right w:val="none" w:sz="0" w:space="0" w:color="auto"/>
          <w:bar w:val="none" w:sz="0" w:color="auto"/>
        </w:pBdr>
        <w:tabs>
          <w:tab w:val="left" w:pos="567"/>
        </w:tabs>
        <w:ind w:hanging="638"/>
        <w:rPr>
          <w:rFonts w:asciiTheme="minorHAnsi" w:hAnsiTheme="minorHAnsi" w:cstheme="minorHAnsi"/>
          <w:sz w:val="24"/>
          <w:szCs w:val="24"/>
        </w:rPr>
      </w:pPr>
      <w:r w:rsidRPr="00CD7CB4">
        <w:rPr>
          <w:rFonts w:asciiTheme="minorHAnsi" w:hAnsiTheme="minorHAnsi" w:cstheme="minorHAnsi"/>
          <w:sz w:val="24"/>
          <w:szCs w:val="24"/>
        </w:rPr>
        <w:t>Whole School Refresher Training at least annually with regular in-school updates</w:t>
      </w:r>
    </w:p>
    <w:p w14:paraId="60F77DAF" w14:textId="77777777" w:rsidR="00770AA7" w:rsidRPr="00CD7CB4" w:rsidRDefault="00770AA7" w:rsidP="001B14E9">
      <w:pPr>
        <w:numPr>
          <w:ilvl w:val="0"/>
          <w:numId w:val="49"/>
        </w:numPr>
        <w:pBdr>
          <w:top w:val="none" w:sz="0" w:space="0" w:color="auto"/>
          <w:left w:val="none" w:sz="0" w:space="0" w:color="auto"/>
          <w:bottom w:val="none" w:sz="0" w:space="0" w:color="auto"/>
          <w:right w:val="none" w:sz="0" w:space="0" w:color="auto"/>
          <w:bar w:val="none" w:sz="0" w:color="auto"/>
        </w:pBdr>
        <w:tabs>
          <w:tab w:val="left" w:pos="540"/>
          <w:tab w:val="left" w:pos="720"/>
        </w:tabs>
        <w:ind w:hanging="540"/>
        <w:rPr>
          <w:rFonts w:asciiTheme="minorHAnsi" w:hAnsiTheme="minorHAnsi" w:cstheme="minorHAnsi"/>
          <w:sz w:val="24"/>
          <w:szCs w:val="24"/>
        </w:rPr>
      </w:pPr>
      <w:r w:rsidRPr="00CD7CB4">
        <w:rPr>
          <w:rFonts w:asciiTheme="minorHAnsi" w:hAnsiTheme="minorHAnsi" w:cstheme="minorHAnsi"/>
          <w:sz w:val="24"/>
          <w:szCs w:val="24"/>
        </w:rPr>
        <w:t>Safer recruitment training: Through the on-line NSPCC</w:t>
      </w:r>
    </w:p>
    <w:p w14:paraId="119D94C5"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ind w:left="60"/>
        <w:rPr>
          <w:rFonts w:asciiTheme="minorHAnsi" w:hAnsiTheme="minorHAnsi" w:cstheme="minorHAnsi"/>
        </w:rPr>
      </w:pPr>
    </w:p>
    <w:p w14:paraId="6560F626"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4"/>
          <w:szCs w:val="24"/>
        </w:rPr>
      </w:pPr>
      <w:r w:rsidRPr="00CD7CB4">
        <w:rPr>
          <w:rFonts w:asciiTheme="minorHAnsi" w:hAnsiTheme="minorHAnsi" w:cstheme="minorHAnsi"/>
          <w:sz w:val="24"/>
          <w:szCs w:val="24"/>
        </w:rPr>
        <w:t xml:space="preserve">All staff, schools and Governing bodies should be open to new learning and keep up to date with changes made to national and local safeguarding policy, procedure and guidance including that provided by our safeguarding partners.  </w:t>
      </w:r>
    </w:p>
    <w:p w14:paraId="53CFEC91"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4"/>
          <w:szCs w:val="24"/>
        </w:rPr>
      </w:pPr>
    </w:p>
    <w:p w14:paraId="6AB34B91"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4"/>
          <w:szCs w:val="24"/>
        </w:rPr>
      </w:pPr>
      <w:r w:rsidRPr="00CD7CB4">
        <w:rPr>
          <w:rFonts w:asciiTheme="minorHAnsi" w:hAnsiTheme="minorHAnsi" w:cstheme="minorHAnsi"/>
          <w:sz w:val="24"/>
          <w:szCs w:val="24"/>
        </w:rPr>
        <w:t>Schools need to evaluate and demonstrate how well they fulfil their statutory responsibilities and exercise professional judgment in Keeping Children Safe as outlined in Keeping Children Safe in Education 202</w:t>
      </w:r>
      <w:r w:rsidR="00CE11CC" w:rsidRPr="00CD7CB4">
        <w:rPr>
          <w:rFonts w:asciiTheme="minorHAnsi" w:hAnsiTheme="minorHAnsi" w:cstheme="minorHAnsi"/>
          <w:sz w:val="24"/>
          <w:szCs w:val="24"/>
        </w:rPr>
        <w:t>5</w:t>
      </w:r>
      <w:r w:rsidRPr="00CD7CB4">
        <w:rPr>
          <w:rFonts w:asciiTheme="minorHAnsi" w:hAnsiTheme="minorHAnsi" w:cstheme="minorHAnsi"/>
          <w:sz w:val="24"/>
          <w:szCs w:val="24"/>
        </w:rPr>
        <w:t>.</w:t>
      </w:r>
    </w:p>
    <w:p w14:paraId="7B66F228" w14:textId="77777777" w:rsidR="00770AA7" w:rsidRPr="004F3740" w:rsidRDefault="00770AA7" w:rsidP="00CC4664">
      <w:pPr>
        <w:pStyle w:val="Heading1"/>
        <w:rPr>
          <w:rFonts w:asciiTheme="minorHAnsi" w:hAnsiTheme="minorHAnsi" w:cstheme="minorHAnsi"/>
          <w:b/>
          <w:bCs/>
          <w:color w:val="4472C4" w:themeColor="accent1"/>
          <w:sz w:val="28"/>
          <w:szCs w:val="28"/>
          <w:u w:val="single"/>
        </w:rPr>
      </w:pPr>
      <w:bookmarkStart w:id="41" w:name="_Toc204179382"/>
      <w:r w:rsidRPr="004F3740">
        <w:rPr>
          <w:rFonts w:asciiTheme="minorHAnsi" w:hAnsiTheme="minorHAnsi" w:cstheme="minorHAnsi"/>
          <w:b/>
          <w:bCs/>
          <w:color w:val="4472C4" w:themeColor="accent1"/>
          <w:sz w:val="28"/>
          <w:szCs w:val="28"/>
          <w:u w:val="single"/>
        </w:rPr>
        <w:t xml:space="preserve">Section </w:t>
      </w:r>
      <w:r w:rsidR="00B34858" w:rsidRPr="004F3740">
        <w:rPr>
          <w:rFonts w:asciiTheme="minorHAnsi" w:hAnsiTheme="minorHAnsi" w:cstheme="minorHAnsi"/>
          <w:b/>
          <w:bCs/>
          <w:color w:val="4472C4" w:themeColor="accent1"/>
          <w:sz w:val="28"/>
          <w:szCs w:val="28"/>
          <w:u w:val="single"/>
        </w:rPr>
        <w:t>O</w:t>
      </w:r>
      <w:r w:rsidRPr="004F3740">
        <w:rPr>
          <w:rFonts w:asciiTheme="minorHAnsi" w:hAnsiTheme="minorHAnsi" w:cstheme="minorHAnsi"/>
          <w:b/>
          <w:bCs/>
          <w:color w:val="4472C4" w:themeColor="accent1"/>
          <w:sz w:val="28"/>
          <w:szCs w:val="28"/>
          <w:u w:val="single"/>
        </w:rPr>
        <w:t>- Identification for visitors to school</w:t>
      </w:r>
      <w:bookmarkEnd w:id="41"/>
    </w:p>
    <w:p w14:paraId="3764EBBB"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color w:val="auto"/>
          <w:sz w:val="24"/>
          <w:szCs w:val="24"/>
        </w:rPr>
      </w:pPr>
      <w:r w:rsidRPr="00CD7CB4">
        <w:rPr>
          <w:rFonts w:asciiTheme="minorHAnsi" w:hAnsiTheme="minorHAnsi" w:cstheme="minorHAnsi"/>
          <w:b/>
          <w:color w:val="auto"/>
          <w:sz w:val="24"/>
          <w:szCs w:val="24"/>
        </w:rPr>
        <w:t xml:space="preserve">Nottingham City Schools Agreed Visiting Professionals Guidance </w:t>
      </w:r>
    </w:p>
    <w:p w14:paraId="35B440DF"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p>
    <w:p w14:paraId="5F297FFB"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 Any professional wishing to undertake work in school with children must be expected and make a formal appointment </w:t>
      </w:r>
    </w:p>
    <w:p w14:paraId="561F9946"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 The named professional must be the person who undertakes the intervention </w:t>
      </w:r>
    </w:p>
    <w:p w14:paraId="1547EB26"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 Professionals must show their organisation ID on arrival </w:t>
      </w:r>
    </w:p>
    <w:p w14:paraId="0314C6AF"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 School, on production of the organisation ID must accept that all organisation safeguarding procedures have been followed by the external organisation and that DBS clearance has been obtained for that individual following the specific organisation safeguarding policy </w:t>
      </w:r>
    </w:p>
    <w:p w14:paraId="4F16CBB0"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p>
    <w:p w14:paraId="38910DE9"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Schools should not deny access to professionals if they do not have a copy of their DBS certificate with them or if their clearance period is longer than that expected for school. Schools are not permitted to request copies of any personal information. </w:t>
      </w:r>
    </w:p>
    <w:p w14:paraId="2FCF6E80"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color w:val="auto"/>
          <w:sz w:val="24"/>
          <w:szCs w:val="24"/>
        </w:rPr>
      </w:pPr>
    </w:p>
    <w:p w14:paraId="43CEE995"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color w:val="auto"/>
          <w:sz w:val="24"/>
          <w:szCs w:val="24"/>
        </w:rPr>
      </w:pPr>
      <w:r w:rsidRPr="00CD7CB4">
        <w:rPr>
          <w:rFonts w:asciiTheme="minorHAnsi" w:hAnsiTheme="minorHAnsi" w:cstheme="minorHAnsi"/>
          <w:b/>
          <w:color w:val="auto"/>
          <w:sz w:val="24"/>
          <w:szCs w:val="24"/>
        </w:rPr>
        <w:t xml:space="preserve">Nottingham City Local Authority provide correspondence that can be regarded as the written notification required by the school to confirm that all Nottingham City Council employees have been subject to the safer working checks in accordance  </w:t>
      </w:r>
    </w:p>
    <w:p w14:paraId="73E3E519"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color w:val="auto"/>
          <w:sz w:val="24"/>
          <w:szCs w:val="24"/>
        </w:rPr>
      </w:pPr>
      <w:r w:rsidRPr="00CD7CB4">
        <w:rPr>
          <w:rFonts w:asciiTheme="minorHAnsi" w:hAnsiTheme="minorHAnsi" w:cstheme="minorHAnsi"/>
          <w:b/>
          <w:color w:val="auto"/>
          <w:sz w:val="24"/>
          <w:szCs w:val="24"/>
        </w:rPr>
        <w:t xml:space="preserve">with the relevant statutory guidance. </w:t>
      </w:r>
      <w:r w:rsidRPr="00CD7CB4">
        <w:rPr>
          <w:rFonts w:asciiTheme="minorHAnsi" w:hAnsiTheme="minorHAnsi" w:cstheme="minorHAnsi"/>
          <w:color w:val="auto"/>
          <w:sz w:val="24"/>
          <w:szCs w:val="24"/>
        </w:rPr>
        <w:t>Nottingham City Council will send a DBS verification letter to all settings once a year informing of the expected process.</w:t>
      </w:r>
    </w:p>
    <w:p w14:paraId="08D8E679" w14:textId="77777777" w:rsidR="00770AA7" w:rsidRPr="00CD7CB4" w:rsidRDefault="00770AA7" w:rsidP="00770AA7">
      <w:pPr>
        <w:pStyle w:val="ListParagraph"/>
        <w:pBdr>
          <w:top w:val="none" w:sz="0" w:space="0" w:color="auto"/>
          <w:left w:val="none" w:sz="0" w:space="0" w:color="auto"/>
          <w:bottom w:val="none" w:sz="0" w:space="0" w:color="auto"/>
          <w:right w:val="none" w:sz="0" w:space="0" w:color="auto"/>
          <w:bar w:val="none" w:sz="0" w:color="auto"/>
        </w:pBdr>
        <w:tabs>
          <w:tab w:val="left" w:pos="360"/>
        </w:tabs>
        <w:autoSpaceDE w:val="0"/>
        <w:autoSpaceDN w:val="0"/>
        <w:adjustRightInd w:val="0"/>
        <w:ind w:left="0"/>
        <w:contextualSpacing/>
        <w:rPr>
          <w:rFonts w:asciiTheme="minorHAnsi" w:eastAsia="Times New Roman" w:hAnsiTheme="minorHAnsi" w:cstheme="minorHAnsi"/>
          <w:b/>
          <w:u w:val="single"/>
          <w:lang w:eastAsia="en-US"/>
        </w:rPr>
      </w:pPr>
    </w:p>
    <w:p w14:paraId="040E6323" w14:textId="77777777" w:rsidR="00770AA7" w:rsidRPr="004F3740" w:rsidRDefault="00770AA7" w:rsidP="00CC4664">
      <w:pPr>
        <w:pStyle w:val="Heading1"/>
        <w:rPr>
          <w:rFonts w:asciiTheme="minorHAnsi" w:hAnsiTheme="minorHAnsi" w:cstheme="minorHAnsi"/>
          <w:b/>
          <w:bCs/>
          <w:color w:val="4472C4" w:themeColor="accent1"/>
          <w:sz w:val="28"/>
          <w:szCs w:val="28"/>
          <w:u w:val="single"/>
        </w:rPr>
      </w:pPr>
      <w:bookmarkStart w:id="42" w:name="_Toc204179383"/>
      <w:r w:rsidRPr="004F3740">
        <w:rPr>
          <w:rFonts w:asciiTheme="minorHAnsi" w:hAnsiTheme="minorHAnsi" w:cstheme="minorHAnsi"/>
          <w:b/>
          <w:bCs/>
          <w:color w:val="4472C4" w:themeColor="accent1"/>
          <w:sz w:val="28"/>
          <w:szCs w:val="28"/>
          <w:u w:val="single"/>
        </w:rPr>
        <w:t xml:space="preserve">Section </w:t>
      </w:r>
      <w:r w:rsidR="00B34858" w:rsidRPr="004F3740">
        <w:rPr>
          <w:rFonts w:asciiTheme="minorHAnsi" w:hAnsiTheme="minorHAnsi" w:cstheme="minorHAnsi"/>
          <w:b/>
          <w:bCs/>
          <w:color w:val="4472C4" w:themeColor="accent1"/>
          <w:sz w:val="28"/>
          <w:szCs w:val="28"/>
          <w:u w:val="single"/>
        </w:rPr>
        <w:t>P</w:t>
      </w:r>
      <w:r w:rsidRPr="004F3740">
        <w:rPr>
          <w:rFonts w:asciiTheme="minorHAnsi" w:hAnsiTheme="minorHAnsi" w:cstheme="minorHAnsi"/>
          <w:b/>
          <w:bCs/>
          <w:color w:val="4472C4" w:themeColor="accent1"/>
          <w:sz w:val="28"/>
          <w:szCs w:val="28"/>
          <w:u w:val="single"/>
        </w:rPr>
        <w:t>- Further guidance</w:t>
      </w:r>
      <w:bookmarkEnd w:id="42"/>
    </w:p>
    <w:p w14:paraId="36FDEB84"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4"/>
          <w:szCs w:val="24"/>
        </w:rPr>
      </w:pPr>
      <w:r w:rsidRPr="00CD7CB4">
        <w:rPr>
          <w:rFonts w:asciiTheme="minorHAnsi" w:hAnsiTheme="minorHAnsi" w:cstheme="minorHAnsi"/>
          <w:sz w:val="24"/>
          <w:szCs w:val="24"/>
        </w:rPr>
        <w:t>To support the work around child protection and safeguarding, links to statutory, national and local guidance are below:</w:t>
      </w:r>
    </w:p>
    <w:p w14:paraId="4640EA77"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4"/>
          <w:szCs w:val="24"/>
        </w:rPr>
      </w:pPr>
    </w:p>
    <w:p w14:paraId="436FA3F5" w14:textId="77777777" w:rsidR="00770AA7" w:rsidRPr="00CD7CB4" w:rsidRDefault="00770AA7" w:rsidP="001B14E9">
      <w:pPr>
        <w:pStyle w:val="ListParagraph"/>
        <w:numPr>
          <w:ilvl w:val="0"/>
          <w:numId w:val="55"/>
        </w:numPr>
        <w:pBdr>
          <w:top w:val="none" w:sz="0" w:space="0" w:color="auto"/>
          <w:left w:val="none" w:sz="0" w:space="0" w:color="auto"/>
          <w:bottom w:val="none" w:sz="0" w:space="0" w:color="auto"/>
          <w:right w:val="none" w:sz="0" w:space="0" w:color="auto"/>
          <w:bar w:val="none" w:sz="0" w:color="auto"/>
        </w:pBdr>
        <w:autoSpaceDE w:val="0"/>
        <w:autoSpaceDN w:val="0"/>
        <w:adjustRightInd w:val="0"/>
        <w:contextualSpacing/>
        <w:rPr>
          <w:rFonts w:asciiTheme="minorHAnsi" w:eastAsia="Times New Roman" w:hAnsiTheme="minorHAnsi" w:cstheme="minorHAnsi"/>
          <w:sz w:val="20"/>
          <w:szCs w:val="20"/>
          <w:lang w:eastAsia="en-US"/>
        </w:rPr>
      </w:pPr>
      <w:r w:rsidRPr="00CD7CB4">
        <w:rPr>
          <w:rFonts w:asciiTheme="minorHAnsi" w:eastAsia="Times New Roman" w:hAnsiTheme="minorHAnsi" w:cstheme="minorHAnsi"/>
          <w:b/>
          <w:bCs/>
          <w:sz w:val="20"/>
          <w:szCs w:val="20"/>
          <w:lang w:eastAsia="en-US"/>
        </w:rPr>
        <w:lastRenderedPageBreak/>
        <w:t xml:space="preserve">NSPCC Child line Project: </w:t>
      </w:r>
      <w:r w:rsidRPr="00CD7CB4">
        <w:rPr>
          <w:rFonts w:asciiTheme="minorHAnsi" w:eastAsia="Times New Roman" w:hAnsiTheme="minorHAnsi" w:cstheme="minorHAnsi"/>
          <w:sz w:val="20"/>
          <w:szCs w:val="20"/>
          <w:lang w:eastAsia="en-US"/>
        </w:rPr>
        <w:t xml:space="preserve">(funded through the DfE) The project is free of charge to all primary schools and pupils in Years 5 &amp; 6. Raising awareness through interactive classroom sessions with trained NSPCC staff, they come into schools, provide an assembly and workshops to raise the awareness with children about what is or is not acceptable behaviour and how and where to seek help if worried.  Contact for this is through Emma Grishin NSPCC Area Child Line Coordinator email: - </w:t>
      </w:r>
      <w:hyperlink r:id="rId30">
        <w:r w:rsidRPr="00CD7CB4">
          <w:rPr>
            <w:rStyle w:val="Hyperlink"/>
            <w:rFonts w:asciiTheme="minorHAnsi" w:hAnsiTheme="minorHAnsi" w:cstheme="minorHAnsi"/>
            <w:sz w:val="20"/>
            <w:szCs w:val="20"/>
          </w:rPr>
          <w:t>EGrishin@NSPCC.org.uk</w:t>
        </w:r>
      </w:hyperlink>
      <w:r w:rsidRPr="00CD7CB4">
        <w:rPr>
          <w:rStyle w:val="Hyperlink"/>
          <w:rFonts w:asciiTheme="minorHAnsi" w:hAnsiTheme="minorHAnsi" w:cstheme="minorHAnsi"/>
          <w:sz w:val="20"/>
          <w:szCs w:val="20"/>
        </w:rPr>
        <w:t xml:space="preserve"> </w:t>
      </w:r>
      <w:r w:rsidRPr="00CD7CB4">
        <w:rPr>
          <w:rFonts w:asciiTheme="minorHAnsi" w:hAnsiTheme="minorHAnsi" w:cstheme="minorHAnsi"/>
          <w:sz w:val="20"/>
          <w:szCs w:val="20"/>
        </w:rPr>
        <w:t>or Tel: 0115 9258602.</w:t>
      </w:r>
    </w:p>
    <w:p w14:paraId="2CF1C7D8"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0"/>
          <w:szCs w:val="20"/>
        </w:rPr>
      </w:pPr>
    </w:p>
    <w:p w14:paraId="528C7B24" w14:textId="77777777" w:rsidR="00770AA7" w:rsidRPr="00CD7CB4" w:rsidRDefault="00770AA7" w:rsidP="001B14E9">
      <w:pPr>
        <w:pStyle w:val="ListParagraph"/>
        <w:numPr>
          <w:ilvl w:val="0"/>
          <w:numId w:val="48"/>
        </w:numPr>
        <w:pBdr>
          <w:top w:val="none" w:sz="0" w:space="0" w:color="auto"/>
          <w:left w:val="none" w:sz="0" w:space="0" w:color="auto"/>
          <w:bottom w:val="none" w:sz="0" w:space="0" w:color="auto"/>
          <w:right w:val="none" w:sz="0" w:space="0" w:color="auto"/>
          <w:bar w:val="none" w:sz="0" w:color="auto"/>
        </w:pBdr>
        <w:tabs>
          <w:tab w:val="left" w:pos="540"/>
        </w:tabs>
        <w:contextualSpacing/>
        <w:rPr>
          <w:rFonts w:asciiTheme="minorHAnsi" w:hAnsiTheme="minorHAnsi" w:cstheme="minorHAnsi"/>
          <w:color w:val="auto"/>
          <w:sz w:val="20"/>
          <w:szCs w:val="20"/>
        </w:rPr>
      </w:pPr>
      <w:r w:rsidRPr="00CD7CB4">
        <w:rPr>
          <w:rFonts w:asciiTheme="minorHAnsi" w:hAnsiTheme="minorHAnsi" w:cstheme="minorHAnsi"/>
          <w:color w:val="auto"/>
          <w:sz w:val="20"/>
          <w:szCs w:val="20"/>
          <w:u w:val="single"/>
        </w:rPr>
        <w:t>Threshold of Need</w:t>
      </w:r>
    </w:p>
    <w:p w14:paraId="725CED77" w14:textId="77777777" w:rsidR="00770AA7" w:rsidRPr="00CD7CB4" w:rsidRDefault="00F25DA1" w:rsidP="00770AA7">
      <w:pPr>
        <w:pStyle w:val="ListParagraph"/>
        <w:pBdr>
          <w:top w:val="none" w:sz="0" w:space="0" w:color="auto"/>
          <w:left w:val="none" w:sz="0" w:space="0" w:color="auto"/>
          <w:bottom w:val="none" w:sz="0" w:space="0" w:color="auto"/>
          <w:right w:val="none" w:sz="0" w:space="0" w:color="auto"/>
          <w:bar w:val="none" w:sz="0" w:color="auto"/>
        </w:pBdr>
        <w:ind w:left="0"/>
        <w:contextualSpacing/>
        <w:rPr>
          <w:rFonts w:asciiTheme="minorHAnsi" w:hAnsiTheme="minorHAnsi" w:cstheme="minorHAnsi"/>
          <w:lang w:eastAsia="en-US"/>
        </w:rPr>
      </w:pPr>
      <w:hyperlink r:id="rId31" w:history="1">
        <w:r w:rsidR="00770AA7" w:rsidRPr="00CD7CB4">
          <w:rPr>
            <w:rFonts w:asciiTheme="minorHAnsi" w:hAnsiTheme="minorHAnsi" w:cstheme="minorHAnsi"/>
            <w:color w:val="0000FF"/>
            <w:u w:val="single"/>
            <w:lang w:eastAsia="en-US"/>
          </w:rPr>
          <w:t>Multi Agency Safeguarding Children Hub (MASH) - Nottingham City Council</w:t>
        </w:r>
      </w:hyperlink>
    </w:p>
    <w:p w14:paraId="720EE2D1" w14:textId="77777777" w:rsidR="00770AA7" w:rsidRPr="00CD7CB4" w:rsidRDefault="00770AA7" w:rsidP="00770AA7">
      <w:pPr>
        <w:pStyle w:val="ListParagraph"/>
        <w:pBdr>
          <w:top w:val="none" w:sz="0" w:space="0" w:color="auto"/>
          <w:left w:val="none" w:sz="0" w:space="0" w:color="auto"/>
          <w:bottom w:val="none" w:sz="0" w:space="0" w:color="auto"/>
          <w:right w:val="none" w:sz="0" w:space="0" w:color="auto"/>
          <w:bar w:val="none" w:sz="0" w:color="auto"/>
        </w:pBdr>
        <w:ind w:left="0"/>
        <w:contextualSpacing/>
        <w:rPr>
          <w:rFonts w:asciiTheme="minorHAnsi" w:hAnsiTheme="minorHAnsi" w:cstheme="minorHAnsi"/>
          <w:color w:val="auto"/>
          <w:sz w:val="20"/>
          <w:szCs w:val="20"/>
        </w:rPr>
      </w:pPr>
    </w:p>
    <w:p w14:paraId="40205E0B" w14:textId="77777777" w:rsidR="00770AA7" w:rsidRPr="00CD7CB4" w:rsidRDefault="00770AA7" w:rsidP="001B14E9">
      <w:pPr>
        <w:pStyle w:val="ListParagraph"/>
        <w:numPr>
          <w:ilvl w:val="0"/>
          <w:numId w:val="48"/>
        </w:numPr>
        <w:pBdr>
          <w:top w:val="none" w:sz="0" w:space="0" w:color="auto"/>
          <w:left w:val="none" w:sz="0" w:space="0" w:color="auto"/>
          <w:bottom w:val="none" w:sz="0" w:space="0" w:color="auto"/>
          <w:right w:val="none" w:sz="0" w:space="0" w:color="auto"/>
          <w:bar w:val="none" w:sz="0" w:color="auto"/>
        </w:pBdr>
        <w:contextualSpacing/>
        <w:rPr>
          <w:rFonts w:asciiTheme="minorHAnsi" w:hAnsiTheme="minorHAnsi" w:cstheme="minorHAnsi"/>
          <w:sz w:val="20"/>
          <w:szCs w:val="20"/>
          <w:u w:val="single"/>
        </w:rPr>
      </w:pPr>
      <w:r w:rsidRPr="00CD7CB4">
        <w:rPr>
          <w:rFonts w:asciiTheme="minorHAnsi" w:hAnsiTheme="minorHAnsi" w:cstheme="minorHAnsi"/>
          <w:sz w:val="20"/>
          <w:szCs w:val="20"/>
          <w:u w:val="single"/>
        </w:rPr>
        <w:t>Behaviour and Discipline</w:t>
      </w:r>
    </w:p>
    <w:p w14:paraId="34C4980D" w14:textId="77777777" w:rsidR="00770AA7" w:rsidRPr="00CD7CB4" w:rsidRDefault="00F25DA1" w:rsidP="00770AA7">
      <w:pPr>
        <w:pBdr>
          <w:top w:val="none" w:sz="0" w:space="0" w:color="auto"/>
          <w:left w:val="none" w:sz="0" w:space="0" w:color="auto"/>
          <w:bottom w:val="none" w:sz="0" w:space="0" w:color="auto"/>
          <w:right w:val="none" w:sz="0" w:space="0" w:color="auto"/>
          <w:bar w:val="none" w:sz="0" w:color="auto"/>
        </w:pBdr>
        <w:ind w:left="180"/>
        <w:contextualSpacing/>
        <w:rPr>
          <w:rFonts w:asciiTheme="minorHAnsi" w:hAnsiTheme="minorHAnsi" w:cstheme="minorHAnsi"/>
        </w:rPr>
      </w:pPr>
      <w:hyperlink r:id="rId32" w:history="1">
        <w:r w:rsidR="00770AA7" w:rsidRPr="00CD7CB4">
          <w:rPr>
            <w:rFonts w:asciiTheme="minorHAnsi" w:hAnsiTheme="minorHAnsi" w:cstheme="minorHAnsi"/>
            <w:color w:val="0000FF"/>
            <w:u w:val="single"/>
          </w:rPr>
          <w:t xml:space="preserve">Behaviour in </w:t>
        </w:r>
        <w:proofErr w:type="gramStart"/>
        <w:r w:rsidR="00770AA7" w:rsidRPr="00CD7CB4">
          <w:rPr>
            <w:rFonts w:asciiTheme="minorHAnsi" w:hAnsiTheme="minorHAnsi" w:cstheme="minorHAnsi"/>
            <w:color w:val="0000FF"/>
            <w:u w:val="single"/>
          </w:rPr>
          <w:t>schools</w:t>
        </w:r>
        <w:proofErr w:type="gramEnd"/>
        <w:r w:rsidR="00770AA7" w:rsidRPr="00CD7CB4">
          <w:rPr>
            <w:rFonts w:asciiTheme="minorHAnsi" w:hAnsiTheme="minorHAnsi" w:cstheme="minorHAnsi"/>
            <w:color w:val="0000FF"/>
            <w:u w:val="single"/>
          </w:rPr>
          <w:t xml:space="preserve"> guidance (publishing.service.gov.uk)</w:t>
        </w:r>
      </w:hyperlink>
    </w:p>
    <w:p w14:paraId="7509EC35"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ind w:left="180"/>
        <w:contextualSpacing/>
        <w:rPr>
          <w:rFonts w:asciiTheme="minorHAnsi" w:hAnsiTheme="minorHAnsi" w:cstheme="minorHAnsi"/>
          <w:sz w:val="20"/>
          <w:szCs w:val="20"/>
        </w:rPr>
      </w:pPr>
    </w:p>
    <w:p w14:paraId="18B7A405" w14:textId="77777777" w:rsidR="00770AA7" w:rsidRPr="00CD7CB4" w:rsidRDefault="00770AA7" w:rsidP="001B14E9">
      <w:pPr>
        <w:pStyle w:val="ListParagraph"/>
        <w:numPr>
          <w:ilvl w:val="0"/>
          <w:numId w:val="48"/>
        </w:numPr>
        <w:pBdr>
          <w:top w:val="none" w:sz="0" w:space="0" w:color="auto"/>
          <w:left w:val="none" w:sz="0" w:space="0" w:color="auto"/>
          <w:bottom w:val="none" w:sz="0" w:space="0" w:color="auto"/>
          <w:right w:val="none" w:sz="0" w:space="0" w:color="auto"/>
          <w:bar w:val="none" w:sz="0" w:color="auto"/>
        </w:pBdr>
        <w:contextualSpacing/>
        <w:rPr>
          <w:rFonts w:asciiTheme="minorHAnsi" w:hAnsiTheme="minorHAnsi" w:cstheme="minorHAnsi"/>
          <w:sz w:val="20"/>
          <w:szCs w:val="20"/>
          <w:u w:val="single"/>
        </w:rPr>
      </w:pPr>
      <w:r w:rsidRPr="00CD7CB4">
        <w:rPr>
          <w:rFonts w:asciiTheme="minorHAnsi" w:hAnsiTheme="minorHAnsi" w:cstheme="minorHAnsi"/>
          <w:sz w:val="20"/>
          <w:szCs w:val="20"/>
          <w:u w:val="single"/>
        </w:rPr>
        <w:t>Attendance</w:t>
      </w:r>
    </w:p>
    <w:p w14:paraId="581C038B" w14:textId="77777777" w:rsidR="00770AA7" w:rsidRPr="00CD7CB4" w:rsidRDefault="00F25DA1" w:rsidP="00770AA7">
      <w:pPr>
        <w:pBdr>
          <w:top w:val="none" w:sz="0" w:space="0" w:color="auto"/>
          <w:left w:val="none" w:sz="0" w:space="0" w:color="auto"/>
          <w:bottom w:val="none" w:sz="0" w:space="0" w:color="auto"/>
          <w:right w:val="none" w:sz="0" w:space="0" w:color="auto"/>
          <w:bar w:val="none" w:sz="0" w:color="auto"/>
        </w:pBdr>
        <w:ind w:left="180"/>
        <w:contextualSpacing/>
        <w:rPr>
          <w:rFonts w:asciiTheme="minorHAnsi" w:hAnsiTheme="minorHAnsi" w:cstheme="minorHAnsi"/>
          <w:sz w:val="20"/>
          <w:szCs w:val="20"/>
        </w:rPr>
      </w:pPr>
      <w:hyperlink r:id="rId33" w:history="1">
        <w:r w:rsidR="00770AA7" w:rsidRPr="00CD7CB4">
          <w:rPr>
            <w:rFonts w:asciiTheme="minorHAnsi" w:hAnsiTheme="minorHAnsi" w:cstheme="minorHAnsi"/>
            <w:color w:val="0000FF"/>
            <w:u w:val="single"/>
          </w:rPr>
          <w:t>Working together to improve school attendance (publishing.service.gov.uk)</w:t>
        </w:r>
      </w:hyperlink>
    </w:p>
    <w:p w14:paraId="45C0E062" w14:textId="77777777" w:rsidR="00770AA7" w:rsidRPr="00CD7CB4" w:rsidRDefault="00770AA7" w:rsidP="00770AA7">
      <w:pPr>
        <w:pStyle w:val="ListParagraph"/>
        <w:pBdr>
          <w:top w:val="none" w:sz="0" w:space="0" w:color="auto"/>
          <w:left w:val="none" w:sz="0" w:space="0" w:color="auto"/>
          <w:bottom w:val="none" w:sz="0" w:space="0" w:color="auto"/>
          <w:right w:val="none" w:sz="0" w:space="0" w:color="auto"/>
          <w:bar w:val="none" w:sz="0" w:color="auto"/>
        </w:pBdr>
        <w:ind w:left="540"/>
        <w:contextualSpacing/>
        <w:rPr>
          <w:rFonts w:asciiTheme="minorHAnsi" w:hAnsiTheme="minorHAnsi" w:cstheme="minorHAnsi"/>
          <w:sz w:val="20"/>
          <w:szCs w:val="20"/>
        </w:rPr>
      </w:pPr>
    </w:p>
    <w:p w14:paraId="136CF73B" w14:textId="77777777" w:rsidR="00770AA7" w:rsidRPr="00CD7CB4" w:rsidRDefault="00770AA7" w:rsidP="001B14E9">
      <w:pPr>
        <w:pStyle w:val="ListParagraph"/>
        <w:numPr>
          <w:ilvl w:val="0"/>
          <w:numId w:val="48"/>
        </w:numPr>
        <w:pBdr>
          <w:top w:val="none" w:sz="0" w:space="0" w:color="auto"/>
          <w:left w:val="none" w:sz="0" w:space="0" w:color="auto"/>
          <w:bottom w:val="none" w:sz="0" w:space="0" w:color="auto"/>
          <w:right w:val="none" w:sz="0" w:space="0" w:color="auto"/>
          <w:bar w:val="none" w:sz="0" w:color="auto"/>
        </w:pBdr>
        <w:contextualSpacing/>
        <w:rPr>
          <w:rFonts w:asciiTheme="minorHAnsi" w:hAnsiTheme="minorHAnsi" w:cstheme="minorHAnsi"/>
          <w:sz w:val="20"/>
          <w:szCs w:val="20"/>
          <w:u w:val="single"/>
        </w:rPr>
      </w:pPr>
      <w:r w:rsidRPr="00CD7CB4">
        <w:rPr>
          <w:rFonts w:asciiTheme="minorHAnsi" w:hAnsiTheme="minorHAnsi" w:cstheme="minorHAnsi"/>
          <w:sz w:val="20"/>
          <w:szCs w:val="20"/>
          <w:u w:val="single"/>
        </w:rPr>
        <w:t>Exclusions</w:t>
      </w:r>
    </w:p>
    <w:p w14:paraId="56554DED" w14:textId="77777777" w:rsidR="00770AA7" w:rsidRPr="00CD7CB4" w:rsidRDefault="00F25DA1" w:rsidP="00770AA7">
      <w:pPr>
        <w:pBdr>
          <w:top w:val="none" w:sz="0" w:space="0" w:color="auto"/>
          <w:left w:val="none" w:sz="0" w:space="0" w:color="auto"/>
          <w:bottom w:val="none" w:sz="0" w:space="0" w:color="auto"/>
          <w:right w:val="none" w:sz="0" w:space="0" w:color="auto"/>
          <w:bar w:val="none" w:sz="0" w:color="auto"/>
        </w:pBdr>
        <w:tabs>
          <w:tab w:val="left" w:pos="540"/>
        </w:tabs>
        <w:ind w:left="180"/>
        <w:contextualSpacing/>
        <w:rPr>
          <w:rFonts w:asciiTheme="minorHAnsi" w:hAnsiTheme="minorHAnsi" w:cstheme="minorHAnsi"/>
        </w:rPr>
      </w:pPr>
      <w:hyperlink r:id="rId34" w:history="1">
        <w:r w:rsidR="00770AA7" w:rsidRPr="00CD7CB4">
          <w:rPr>
            <w:rFonts w:asciiTheme="minorHAnsi" w:hAnsiTheme="minorHAnsi" w:cstheme="minorHAnsi"/>
            <w:color w:val="0000FF"/>
            <w:u w:val="single"/>
          </w:rPr>
          <w:t>School suspensions and permanent exclusions - GOV.UK (www.gov.uk)</w:t>
        </w:r>
      </w:hyperlink>
    </w:p>
    <w:p w14:paraId="219B5F7B"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contextualSpacing/>
        <w:rPr>
          <w:rFonts w:asciiTheme="minorHAnsi" w:hAnsiTheme="minorHAnsi" w:cstheme="minorHAnsi"/>
          <w:sz w:val="20"/>
          <w:szCs w:val="20"/>
        </w:rPr>
      </w:pPr>
    </w:p>
    <w:p w14:paraId="60AAB81D" w14:textId="77777777" w:rsidR="00770AA7" w:rsidRPr="00CD7CB4" w:rsidRDefault="00770AA7" w:rsidP="001B14E9">
      <w:pPr>
        <w:pStyle w:val="ListParagraph"/>
        <w:numPr>
          <w:ilvl w:val="0"/>
          <w:numId w:val="47"/>
        </w:numPr>
        <w:pBdr>
          <w:top w:val="none" w:sz="0" w:space="0" w:color="auto"/>
          <w:left w:val="none" w:sz="0" w:space="0" w:color="auto"/>
          <w:bottom w:val="none" w:sz="0" w:space="0" w:color="auto"/>
          <w:right w:val="none" w:sz="0" w:space="0" w:color="auto"/>
          <w:bar w:val="none" w:sz="0" w:color="auto"/>
        </w:pBdr>
        <w:tabs>
          <w:tab w:val="left" w:pos="540"/>
        </w:tabs>
        <w:contextualSpacing/>
        <w:rPr>
          <w:rFonts w:asciiTheme="minorHAnsi" w:hAnsiTheme="minorHAnsi" w:cstheme="minorHAnsi"/>
          <w:sz w:val="20"/>
          <w:szCs w:val="20"/>
          <w:u w:val="single"/>
        </w:rPr>
      </w:pPr>
      <w:r w:rsidRPr="00CD7CB4">
        <w:rPr>
          <w:rFonts w:asciiTheme="minorHAnsi" w:hAnsiTheme="minorHAnsi" w:cstheme="minorHAnsi"/>
          <w:u w:val="single"/>
        </w:rPr>
        <w:t>DBS guidance</w:t>
      </w:r>
    </w:p>
    <w:p w14:paraId="106626DA" w14:textId="77777777" w:rsidR="00770AA7" w:rsidRPr="00CD7CB4" w:rsidRDefault="00F25DA1" w:rsidP="00770AA7">
      <w:pPr>
        <w:pBdr>
          <w:top w:val="none" w:sz="0" w:space="0" w:color="auto"/>
          <w:left w:val="none" w:sz="0" w:space="0" w:color="auto"/>
          <w:bottom w:val="none" w:sz="0" w:space="0" w:color="auto"/>
          <w:right w:val="none" w:sz="0" w:space="0" w:color="auto"/>
          <w:bar w:val="none" w:sz="0" w:color="auto"/>
        </w:pBdr>
        <w:tabs>
          <w:tab w:val="left" w:pos="540"/>
        </w:tabs>
        <w:ind w:left="180"/>
        <w:contextualSpacing/>
        <w:rPr>
          <w:rFonts w:asciiTheme="minorHAnsi" w:hAnsiTheme="minorHAnsi" w:cstheme="minorHAnsi"/>
          <w:sz w:val="20"/>
          <w:szCs w:val="20"/>
        </w:rPr>
      </w:pPr>
      <w:hyperlink r:id="rId35" w:history="1">
        <w:r w:rsidR="00770AA7" w:rsidRPr="00CD7CB4">
          <w:rPr>
            <w:rStyle w:val="Hyperlink"/>
            <w:rFonts w:asciiTheme="minorHAnsi" w:hAnsiTheme="minorHAnsi" w:cstheme="minorHAnsi"/>
            <w:sz w:val="20"/>
            <w:szCs w:val="20"/>
          </w:rPr>
          <w:t>www.gov.uk/government/publications/disqualification-under-the-childcare-act-2006</w:t>
        </w:r>
      </w:hyperlink>
      <w:r w:rsidR="00770AA7" w:rsidRPr="00CD7CB4">
        <w:rPr>
          <w:rFonts w:asciiTheme="minorHAnsi" w:hAnsiTheme="minorHAnsi" w:cstheme="minorHAnsi"/>
          <w:sz w:val="20"/>
          <w:szCs w:val="20"/>
        </w:rPr>
        <w:t xml:space="preserve"> (Updated August 2018)</w:t>
      </w:r>
    </w:p>
    <w:p w14:paraId="39ED2567" w14:textId="77777777" w:rsidR="00054D73" w:rsidRPr="00CD7CB4" w:rsidRDefault="00F25DA1" w:rsidP="0063464E">
      <w:pPr>
        <w:pBdr>
          <w:top w:val="none" w:sz="0" w:space="0" w:color="auto"/>
          <w:left w:val="none" w:sz="0" w:space="0" w:color="auto"/>
          <w:bottom w:val="none" w:sz="0" w:space="0" w:color="auto"/>
          <w:right w:val="none" w:sz="0" w:space="0" w:color="auto"/>
          <w:bar w:val="none" w:sz="0" w:color="auto"/>
        </w:pBdr>
        <w:tabs>
          <w:tab w:val="left" w:pos="540"/>
        </w:tabs>
        <w:ind w:left="180"/>
        <w:contextualSpacing/>
        <w:rPr>
          <w:rFonts w:asciiTheme="minorHAnsi" w:hAnsiTheme="minorHAnsi" w:cstheme="minorHAnsi"/>
          <w:sz w:val="20"/>
          <w:szCs w:val="20"/>
          <w:u w:val="single"/>
        </w:rPr>
      </w:pPr>
      <w:hyperlink r:id="rId36" w:history="1">
        <w:r w:rsidR="00770AA7" w:rsidRPr="00CD7CB4">
          <w:rPr>
            <w:rFonts w:asciiTheme="minorHAnsi" w:hAnsiTheme="minorHAnsi" w:cstheme="minorHAnsi"/>
            <w:color w:val="0000FF"/>
            <w:u w:val="single"/>
          </w:rPr>
          <w:t>DBS checks: detailed guidance - GOV.UK (www.gov.uk)</w:t>
        </w:r>
      </w:hyperlink>
    </w:p>
    <w:sectPr w:rsidR="00054D73" w:rsidRPr="00CD7CB4" w:rsidSect="00CD7CB4">
      <w:headerReference w:type="default" r:id="rId37"/>
      <w:footerReference w:type="default" r:id="rId38"/>
      <w:pgSz w:w="11900" w:h="16840"/>
      <w:pgMar w:top="1138" w:right="864" w:bottom="1138" w:left="864" w:header="706" w:footer="706"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DD91C6" w14:textId="77777777" w:rsidR="00F25DA1" w:rsidRDefault="00F25DA1">
      <w:r>
        <w:separator/>
      </w:r>
    </w:p>
  </w:endnote>
  <w:endnote w:type="continuationSeparator" w:id="0">
    <w:p w14:paraId="6B7B3FF1" w14:textId="77777777" w:rsidR="00F25DA1" w:rsidRDefault="00F25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89168" w14:textId="77777777" w:rsidR="00F25DA1" w:rsidRDefault="00F25DA1">
    <w:pPr>
      <w:pStyle w:val="Footer"/>
      <w:pBdr>
        <w:top w:val="none" w:sz="0" w:space="0" w:color="auto"/>
        <w:left w:val="none" w:sz="0" w:space="0" w:color="auto"/>
        <w:bottom w:val="none" w:sz="0" w:space="0" w:color="auto"/>
        <w:right w:val="none" w:sz="0" w:space="0" w:color="auto"/>
        <w:bar w:val="none" w:sz="0" w:color="auto"/>
      </w:pBdr>
    </w:pPr>
    <w:r>
      <w:rPr>
        <w:sz w:val="16"/>
        <w:szCs w:val="16"/>
      </w:rPr>
      <w:t xml:space="preserve">Page </w:t>
    </w:r>
    <w:r>
      <w:rPr>
        <w:sz w:val="16"/>
        <w:szCs w:val="16"/>
      </w:rPr>
      <w:fldChar w:fldCharType="begin"/>
    </w:r>
    <w:r>
      <w:rPr>
        <w:sz w:val="16"/>
        <w:szCs w:val="16"/>
      </w:rPr>
      <w:instrText xml:space="preserve"> PAGE </w:instrText>
    </w:r>
    <w:r>
      <w:rPr>
        <w:sz w:val="16"/>
        <w:szCs w:val="16"/>
      </w:rPr>
      <w:fldChar w:fldCharType="separate"/>
    </w:r>
    <w:r>
      <w:rPr>
        <w:noProof/>
        <w:sz w:val="16"/>
        <w:szCs w:val="16"/>
      </w:rPr>
      <w:t>1</w:t>
    </w:r>
    <w:r>
      <w:rPr>
        <w:sz w:val="16"/>
        <w:szCs w:val="16"/>
      </w:rPr>
      <w:fldChar w:fldCharType="end"/>
    </w:r>
    <w:r>
      <w:rPr>
        <w:sz w:val="16"/>
        <w:szCs w:val="16"/>
      </w:rPr>
      <w:t xml:space="preserve"> of </w:t>
    </w:r>
    <w:r>
      <w:rPr>
        <w:sz w:val="16"/>
        <w:szCs w:val="16"/>
      </w:rPr>
      <w:fldChar w:fldCharType="begin"/>
    </w:r>
    <w:r>
      <w:rPr>
        <w:sz w:val="16"/>
        <w:szCs w:val="16"/>
      </w:rPr>
      <w:instrText xml:space="preserve"> NUMPAGES </w:instrText>
    </w:r>
    <w:r>
      <w:rPr>
        <w:sz w:val="16"/>
        <w:szCs w:val="16"/>
      </w:rPr>
      <w:fldChar w:fldCharType="separate"/>
    </w:r>
    <w:r>
      <w:rPr>
        <w:noProof/>
        <w:sz w:val="16"/>
        <w:szCs w:val="16"/>
      </w:rPr>
      <w:t>33</w:t>
    </w:r>
    <w:r>
      <w:rPr>
        <w:sz w:val="16"/>
        <w:szCs w:val="16"/>
      </w:rPr>
      <w:fldChar w:fldCharType="end"/>
    </w:r>
    <w:r>
      <w:rPr>
        <w:sz w:val="16"/>
        <w:szCs w:val="16"/>
      </w:rPr>
      <w:t xml:space="preserve">                                                   </w:t>
    </w:r>
    <w:r w:rsidRPr="00600267">
      <w:rPr>
        <w:i/>
        <w:sz w:val="16"/>
        <w:szCs w:val="16"/>
      </w:rPr>
      <w:t>To be</w:t>
    </w:r>
    <w:r>
      <w:rPr>
        <w:i/>
        <w:sz w:val="16"/>
        <w:szCs w:val="16"/>
      </w:rPr>
      <w:t xml:space="preserve"> r</w:t>
    </w:r>
    <w:r w:rsidRPr="00600267">
      <w:rPr>
        <w:i/>
        <w:sz w:val="16"/>
        <w:szCs w:val="16"/>
      </w:rPr>
      <w:t xml:space="preserve">eviewed </w:t>
    </w:r>
    <w:r>
      <w:rPr>
        <w:i/>
        <w:sz w:val="16"/>
        <w:szCs w:val="16"/>
      </w:rPr>
      <w:t>July 2026 (or following update of KCSIE 2026 or Working Together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370F99" w14:textId="77777777" w:rsidR="00F25DA1" w:rsidRDefault="00F25DA1">
      <w:r>
        <w:separator/>
      </w:r>
    </w:p>
  </w:footnote>
  <w:footnote w:type="continuationSeparator" w:id="0">
    <w:p w14:paraId="0A4D85EC" w14:textId="77777777" w:rsidR="00F25DA1" w:rsidRDefault="00F25D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D7562D" w14:textId="77777777" w:rsidR="00F25DA1" w:rsidRDefault="00F25DA1" w:rsidP="00BA5E1B">
    <w:pPr>
      <w:pStyle w:val="Header"/>
      <w:pBdr>
        <w:top w:val="none" w:sz="0" w:space="0" w:color="auto"/>
        <w:left w:val="none" w:sz="0" w:space="0" w:color="auto"/>
        <w:bottom w:val="none" w:sz="0" w:space="0" w:color="auto"/>
        <w:right w:val="none" w:sz="0" w:space="0" w:color="auto"/>
        <w:bar w:val="none" w:sz="0" w:color="auto"/>
      </w:pBdr>
      <w:jc w:val="center"/>
    </w:pPr>
    <w:r>
      <w:rPr>
        <w:i/>
        <w:iCs/>
        <w:sz w:val="20"/>
        <w:szCs w:val="20"/>
      </w:rPr>
      <w:t xml:space="preserve">Nottingham City Schools Safeguarding and Child Protection Policy Framework </w:t>
    </w:r>
    <w:r>
      <w:rPr>
        <w:i/>
        <w:iCs/>
        <w:sz w:val="20"/>
        <w:szCs w:val="20"/>
      </w:rPr>
      <w:t>–</w:t>
    </w:r>
    <w:r>
      <w:rPr>
        <w:i/>
        <w:iCs/>
        <w:sz w:val="20"/>
        <w:szCs w:val="20"/>
      </w:rPr>
      <w:t xml:space="preserve"> September 2025</w:t>
    </w:r>
  </w:p>
</w:hdr>
</file>

<file path=word/intelligence2.xml><?xml version="1.0" encoding="utf-8"?>
<int2:intelligence xmlns:int2="http://schemas.microsoft.com/office/intelligence/2020/intelligence" xmlns:oel="http://schemas.microsoft.com/office/2019/extlst">
  <int2:observations>
    <int2:textHash int2:hashCode="V7e/Wv6+zQAiOt" int2:id="j55LKvil">
      <int2:state int2:value="Rejected" int2:type="LegacyProofing"/>
    </int2:textHash>
    <int2:textHash int2:hashCode="axqUa85mxKUoX4" int2:id="0Se35eYU">
      <int2:state int2:value="Rejected" int2:type="LegacyProofing"/>
    </int2:textHash>
    <int2:textHash int2:hashCode="a6doEpnFGfqH8v" int2:id="h9mQJOE6">
      <int2:state int2:value="Rejected" int2:type="LegacyProofing"/>
    </int2:textHash>
    <int2:textHash int2:hashCode="OrtZNwJC/JiGrS" int2:id="MLlaoTQ8">
      <int2:state int2:value="Rejected" int2:type="LegacyProofing"/>
    </int2:textHash>
    <int2:textHash int2:hashCode="kByidkXaRxGvMx" int2:id="cTfPW1TE">
      <int2:state int2:value="Rejected" int2:type="LegacyProofing"/>
    </int2:textHash>
    <int2:textHash int2:hashCode="ZBODVrn1G8bn/Q" int2:id="zUtfoo8i">
      <int2:state int2:value="Rejected" int2:type="LegacyProofing"/>
    </int2:textHash>
    <int2:textHash int2:hashCode="c1yCx4KIRRA9Yy" int2:id="aLtChoec">
      <int2:state int2:value="Rejected" int2:type="LegacyProofing"/>
    </int2:textHash>
    <int2:textHash int2:hashCode="aFd9swGr3lt3KJ" int2:id="73h2rIrD">
      <int2:state int2:value="Rejected" int2:type="LegacyProofing"/>
    </int2:textHash>
    <int2:textHash int2:hashCode="MqKi+oYQwIA1A3" int2:id="NgGatPyr">
      <int2:state int2:value="Rejected" int2:type="LegacyProofing"/>
    </int2:textHash>
    <int2:textHash int2:hashCode="OenCvx1q9bwJWA" int2:id="HLOn98Mh">
      <int2:state int2:value="Rejected" int2:type="LegacyProofing"/>
    </int2:textHash>
    <int2:textHash int2:hashCode="SlYFDncvjWIs3o" int2:id="nApYw8Gp">
      <int2:state int2:value="Rejected" int2:type="LegacyProofing"/>
    </int2:textHash>
    <int2:textHash int2:hashCode="7OmYag+MLKaTRs" int2:id="9w1p8w0p">
      <int2:state int2:value="Rejected" int2:type="LegacyProofing"/>
    </int2:textHash>
    <int2:textHash int2:hashCode="v3jXqOAVqWKVSe" int2:id="Vu0dxiLx">
      <int2:state int2:value="Rejected" int2:type="LegacyProofing"/>
    </int2:textHash>
    <int2:textHash int2:hashCode="ni8UUdXdlt6RIo" int2:id="gpWClsAd">
      <int2:state int2:value="Rejected" int2:type="LegacyProofing"/>
    </int2:textHash>
    <int2:textHash int2:hashCode="m/C6mGJeQTWOW1" int2:id="Ma8JPI8y">
      <int2:state int2:value="Rejected" int2:type="LegacyProofing"/>
    </int2:textHash>
    <int2:textHash int2:hashCode="nRSox3TdiEm2GZ" int2:id="RedthNNR">
      <int2:state int2:value="Rejected" int2:type="LegacyProofing"/>
    </int2:textHash>
    <int2:textHash int2:hashCode="xQy+KnIliT8rxm" int2:id="dAd9rxLE">
      <int2:state int2:value="Rejected" int2:type="LegacyProofing"/>
    </int2:textHash>
    <int2:bookmark int2:bookmarkName="_Int_AoEM6GJq" int2:invalidationBookmarkName="" int2:hashCode="K7FRXHSHVMv9+n" int2:id="9sT2tppJ">
      <int2:state int2:value="Rejected" int2:type="AugLoop_Text_Critique"/>
    </int2:bookmark>
    <int2:bookmark int2:bookmarkName="_Int_o4zCkIt6" int2:invalidationBookmarkName="" int2:hashCode="mY8+oHkiXbhj3k" int2:id="ePMvcZW6">
      <int2:state int2:value="Rejected" int2:type="AugLoop_Text_Critique"/>
    </int2:bookmark>
    <int2:bookmark int2:bookmarkName="_Int_cl4lnplO" int2:invalidationBookmarkName="" int2:hashCode="mY8+oHkiXbhj3k" int2:id="QDlH99bE">
      <int2:state int2:value="Rejected" int2:type="AugLoop_Text_Critique"/>
    </int2:bookmark>
    <int2:bookmark int2:bookmarkName="_Int_EbKyAhi4" int2:invalidationBookmarkName="" int2:hashCode="mY8+oHkiXbhj3k" int2:id="PMtfJxLW">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B5248"/>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 w15:restartNumberingAfterBreak="0">
    <w:nsid w:val="038D5FFB"/>
    <w:multiLevelType w:val="multilevel"/>
    <w:tmpl w:val="FFFFFFFF"/>
    <w:styleLink w:val="List13"/>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 w15:restartNumberingAfterBreak="0">
    <w:nsid w:val="065347BC"/>
    <w:multiLevelType w:val="multilevel"/>
    <w:tmpl w:val="6188246C"/>
    <w:lvl w:ilvl="0">
      <w:start w:val="1"/>
      <w:numFmt w:val="bullet"/>
      <w:lvlText w:val="o"/>
      <w:lvlJc w:val="left"/>
      <w:pPr>
        <w:tabs>
          <w:tab w:val="num" w:pos="1440"/>
        </w:tabs>
        <w:ind w:left="1440" w:hanging="360"/>
      </w:pPr>
      <w:rPr>
        <w:rFonts w:ascii="Courier New" w:hAnsi="Courier New" w:cs="Courier New" w:hint="default"/>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 w15:restartNumberingAfterBreak="0">
    <w:nsid w:val="07A16F22"/>
    <w:multiLevelType w:val="hybridMultilevel"/>
    <w:tmpl w:val="81BA4452"/>
    <w:lvl w:ilvl="0" w:tplc="63E6D2B8">
      <w:start w:val="24"/>
      <w:numFmt w:val="bullet"/>
      <w:lvlText w:val="-"/>
      <w:lvlJc w:val="left"/>
      <w:pPr>
        <w:tabs>
          <w:tab w:val="num" w:pos="2160"/>
        </w:tabs>
        <w:ind w:left="2160" w:hanging="360"/>
      </w:pPr>
      <w:rPr>
        <w:rFonts w:ascii="Times New Roman" w:eastAsia="Times New Roman" w:hAnsi="Times New Roman" w:cs="Times New Roman" w:hint="default"/>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4" w15:restartNumberingAfterBreak="0">
    <w:nsid w:val="08F25521"/>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 w15:restartNumberingAfterBreak="0">
    <w:nsid w:val="09313D8F"/>
    <w:multiLevelType w:val="multilevel"/>
    <w:tmpl w:val="FFFFFFFF"/>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6" w15:restartNumberingAfterBreak="0">
    <w:nsid w:val="09F35E08"/>
    <w:multiLevelType w:val="hybridMultilevel"/>
    <w:tmpl w:val="35B015C8"/>
    <w:lvl w:ilvl="0" w:tplc="04EA071C">
      <w:start w:val="1"/>
      <w:numFmt w:val="bullet"/>
      <w:lvlText w:val="o"/>
      <w:lvlJc w:val="left"/>
      <w:pPr>
        <w:ind w:left="862" w:hanging="360"/>
      </w:pPr>
      <w:rPr>
        <w:rFonts w:ascii="Courier New" w:hAnsi="Courier New"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7" w15:restartNumberingAfterBreak="0">
    <w:nsid w:val="09F53B3F"/>
    <w:multiLevelType w:val="hybridMultilevel"/>
    <w:tmpl w:val="49387A18"/>
    <w:lvl w:ilvl="0" w:tplc="EDE4DA2C">
      <w:start w:val="5"/>
      <w:numFmt w:val="upperRoman"/>
      <w:lvlText w:val="%1."/>
      <w:lvlJc w:val="left"/>
      <w:pPr>
        <w:ind w:left="1080" w:hanging="720"/>
      </w:pPr>
      <w:rPr>
        <w:rFonts w:eastAsia="Arial Unicode MS" w:cs="Calibr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A615981"/>
    <w:multiLevelType w:val="hybridMultilevel"/>
    <w:tmpl w:val="FC747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B6605DB"/>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0" w15:restartNumberingAfterBreak="0">
    <w:nsid w:val="0CDE5E24"/>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1" w15:restartNumberingAfterBreak="0">
    <w:nsid w:val="10070AD6"/>
    <w:multiLevelType w:val="multilevel"/>
    <w:tmpl w:val="FFFFFFFF"/>
    <w:lvl w:ilvl="0">
      <w:numFmt w:val="bullet"/>
      <w:lvlText w:val="▪"/>
      <w:lvlJc w:val="left"/>
      <w:rPr>
        <w:position w:val="0"/>
      </w:rPr>
    </w:lvl>
    <w:lvl w:ilvl="1">
      <w:start w:val="1"/>
      <w:numFmt w:val="bullet"/>
      <w:lvlText w:val="•"/>
      <w:lvlJc w:val="left"/>
      <w:rPr>
        <w:position w:val="0"/>
      </w:rPr>
    </w:lvl>
    <w:lvl w:ilvl="2">
      <w:start w:val="1"/>
      <w:numFmt w:val="bullet"/>
      <w:lvlText w:val="o"/>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2" w15:restartNumberingAfterBreak="0">
    <w:nsid w:val="15EA6939"/>
    <w:multiLevelType w:val="hybridMultilevel"/>
    <w:tmpl w:val="E0BE5B6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4B3243"/>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4" w15:restartNumberingAfterBreak="0">
    <w:nsid w:val="1CF87E4E"/>
    <w:multiLevelType w:val="multilevel"/>
    <w:tmpl w:val="FFFFFFFF"/>
    <w:styleLink w:val="List33"/>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5" w15:restartNumberingAfterBreak="0">
    <w:nsid w:val="1D545B9C"/>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6" w15:restartNumberingAfterBreak="0">
    <w:nsid w:val="1F565AF8"/>
    <w:multiLevelType w:val="multilevel"/>
    <w:tmpl w:val="FFFFFFFF"/>
    <w:styleLink w:val="List29"/>
    <w:lvl w:ilvl="0">
      <w:numFmt w:val="bullet"/>
      <w:lvlText w:val="▪"/>
      <w:lvlJc w:val="left"/>
      <w:rPr>
        <w:position w:val="0"/>
      </w:rPr>
    </w:lvl>
    <w:lvl w:ilvl="1">
      <w:start w:val="1"/>
      <w:numFmt w:val="bullet"/>
      <w:lvlText w:val="•"/>
      <w:lvlJc w:val="left"/>
      <w:rPr>
        <w:position w:val="0"/>
      </w:rPr>
    </w:lvl>
    <w:lvl w:ilvl="2">
      <w:start w:val="1"/>
      <w:numFmt w:val="bullet"/>
      <w:lvlText w:val="o"/>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7" w15:restartNumberingAfterBreak="0">
    <w:nsid w:val="21282305"/>
    <w:multiLevelType w:val="hybridMultilevel"/>
    <w:tmpl w:val="53AA30E4"/>
    <w:lvl w:ilvl="0" w:tplc="08090001">
      <w:start w:val="1"/>
      <w:numFmt w:val="bullet"/>
      <w:lvlText w:val=""/>
      <w:lvlJc w:val="left"/>
      <w:pPr>
        <w:ind w:left="540" w:hanging="360"/>
      </w:pPr>
      <w:rPr>
        <w:rFonts w:ascii="Symbol" w:hAnsi="Symbol" w:hint="default"/>
      </w:rPr>
    </w:lvl>
    <w:lvl w:ilvl="1" w:tplc="08090003" w:tentative="1">
      <w:start w:val="1"/>
      <w:numFmt w:val="bullet"/>
      <w:lvlText w:val="o"/>
      <w:lvlJc w:val="left"/>
      <w:pPr>
        <w:ind w:left="1260" w:hanging="360"/>
      </w:pPr>
      <w:rPr>
        <w:rFonts w:ascii="Courier New" w:hAnsi="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18" w15:restartNumberingAfterBreak="0">
    <w:nsid w:val="23510B8D"/>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9" w15:restartNumberingAfterBreak="0">
    <w:nsid w:val="24A32C52"/>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0" w15:restartNumberingAfterBreak="0">
    <w:nsid w:val="2591607C"/>
    <w:multiLevelType w:val="multilevel"/>
    <w:tmpl w:val="FFFFFFFF"/>
    <w:styleLink w:val="List8"/>
    <w:lvl w:ilvl="0">
      <w:numFmt w:val="bullet"/>
      <w:lvlText w:val="▪"/>
      <w:lvlJc w:val="left"/>
      <w:rPr>
        <w:position w:val="0"/>
      </w:rPr>
    </w:lvl>
    <w:lvl w:ilvl="1">
      <w:start w:val="1"/>
      <w:numFmt w:val="bullet"/>
      <w:lvlText w:val="•"/>
      <w:lvlJc w:val="left"/>
      <w:rPr>
        <w:position w:val="0"/>
      </w:rPr>
    </w:lvl>
    <w:lvl w:ilvl="2">
      <w:start w:val="1"/>
      <w:numFmt w:val="bullet"/>
      <w:lvlText w:val="o"/>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1" w15:restartNumberingAfterBreak="0">
    <w:nsid w:val="272F5E37"/>
    <w:multiLevelType w:val="multilevel"/>
    <w:tmpl w:val="FFFFFFFF"/>
    <w:styleLink w:val="List32"/>
    <w:lvl w:ilvl="0">
      <w:start w:val="1"/>
      <w:numFmt w:val="bullet"/>
      <w:lvlText w:val="▪"/>
      <w:lvlJc w:val="left"/>
      <w:rPr>
        <w:position w:val="0"/>
      </w:rPr>
    </w:lvl>
    <w:lvl w:ilvl="1">
      <w:numFmt w:val="bullet"/>
      <w:lvlText w:val="•"/>
      <w:lvlJc w:val="left"/>
      <w:rPr>
        <w:position w:val="0"/>
      </w:rPr>
    </w:lvl>
    <w:lvl w:ilvl="2">
      <w:start w:val="1"/>
      <w:numFmt w:val="bullet"/>
      <w:lvlText w:val="o"/>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2" w15:restartNumberingAfterBreak="0">
    <w:nsid w:val="281154CD"/>
    <w:multiLevelType w:val="multilevel"/>
    <w:tmpl w:val="FFFFFFFF"/>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23" w15:restartNumberingAfterBreak="0">
    <w:nsid w:val="2A2223F6"/>
    <w:multiLevelType w:val="multilevel"/>
    <w:tmpl w:val="FFFFFFFF"/>
    <w:styleLink w:val="List10"/>
    <w:lvl w:ilvl="0">
      <w:numFmt w:val="bullet"/>
      <w:lvlText w:val="▪"/>
      <w:lvlJc w:val="left"/>
      <w:rPr>
        <w:position w:val="0"/>
      </w:rPr>
    </w:lvl>
    <w:lvl w:ilvl="1">
      <w:start w:val="1"/>
      <w:numFmt w:val="bullet"/>
      <w:lvlText w:val="•"/>
      <w:lvlJc w:val="left"/>
      <w:rPr>
        <w:position w:val="0"/>
      </w:rPr>
    </w:lvl>
    <w:lvl w:ilvl="2">
      <w:start w:val="1"/>
      <w:numFmt w:val="lowerRoman"/>
      <w:lvlText w:val="%3."/>
      <w:lvlJc w:val="left"/>
      <w:rPr>
        <w:rFonts w:cs="Times New Roman"/>
        <w:position w:val="0"/>
      </w:rPr>
    </w:lvl>
    <w:lvl w:ilvl="3">
      <w:start w:val="1"/>
      <w:numFmt w:val="decimal"/>
      <w:lvlText w:val="%4."/>
      <w:lvlJc w:val="left"/>
      <w:rPr>
        <w:rFonts w:cs="Times New Roman"/>
        <w:position w:val="0"/>
      </w:rPr>
    </w:lvl>
    <w:lvl w:ilvl="4">
      <w:start w:val="1"/>
      <w:numFmt w:val="lowerLetter"/>
      <w:lvlText w:val="%5."/>
      <w:lvlJc w:val="left"/>
      <w:rPr>
        <w:rFonts w:cs="Times New Roman"/>
        <w:position w:val="0"/>
      </w:rPr>
    </w:lvl>
    <w:lvl w:ilvl="5">
      <w:start w:val="1"/>
      <w:numFmt w:val="lowerRoman"/>
      <w:lvlText w:val="%6."/>
      <w:lvlJc w:val="left"/>
      <w:rPr>
        <w:rFonts w:cs="Times New Roman"/>
        <w:position w:val="0"/>
      </w:rPr>
    </w:lvl>
    <w:lvl w:ilvl="6">
      <w:start w:val="1"/>
      <w:numFmt w:val="decimal"/>
      <w:lvlText w:val="%7."/>
      <w:lvlJc w:val="left"/>
      <w:rPr>
        <w:rFonts w:cs="Times New Roman"/>
        <w:position w:val="0"/>
      </w:rPr>
    </w:lvl>
    <w:lvl w:ilvl="7">
      <w:start w:val="1"/>
      <w:numFmt w:val="lowerLetter"/>
      <w:lvlText w:val="%8."/>
      <w:lvlJc w:val="left"/>
      <w:rPr>
        <w:rFonts w:cs="Times New Roman"/>
        <w:position w:val="0"/>
      </w:rPr>
    </w:lvl>
    <w:lvl w:ilvl="8">
      <w:start w:val="1"/>
      <w:numFmt w:val="lowerRoman"/>
      <w:lvlText w:val="%9."/>
      <w:lvlJc w:val="left"/>
      <w:rPr>
        <w:rFonts w:cs="Times New Roman"/>
        <w:position w:val="0"/>
      </w:rPr>
    </w:lvl>
  </w:abstractNum>
  <w:abstractNum w:abstractNumId="24" w15:restartNumberingAfterBreak="0">
    <w:nsid w:val="2B436BCE"/>
    <w:multiLevelType w:val="multilevel"/>
    <w:tmpl w:val="FFFFFFFF"/>
    <w:lvl w:ilvl="0">
      <w:numFmt w:val="bullet"/>
      <w:lvlText w:val="▪"/>
      <w:lvlJc w:val="left"/>
      <w:rPr>
        <w:position w:val="0"/>
      </w:rPr>
    </w:lvl>
    <w:lvl w:ilvl="1">
      <w:start w:val="1"/>
      <w:numFmt w:val="bullet"/>
      <w:lvlText w:val="•"/>
      <w:lvlJc w:val="left"/>
      <w:rPr>
        <w:position w:val="0"/>
      </w:rPr>
    </w:lvl>
    <w:lvl w:ilvl="2">
      <w:start w:val="1"/>
      <w:numFmt w:val="bullet"/>
      <w:lvlText w:val="o"/>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5" w15:restartNumberingAfterBreak="0">
    <w:nsid w:val="2DE149C4"/>
    <w:multiLevelType w:val="multilevel"/>
    <w:tmpl w:val="FFFFFFFF"/>
    <w:styleLink w:val="List19"/>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6" w15:restartNumberingAfterBreak="0">
    <w:nsid w:val="31647E72"/>
    <w:multiLevelType w:val="hybridMultilevel"/>
    <w:tmpl w:val="BC58263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2A23ACC"/>
    <w:multiLevelType w:val="hybridMultilevel"/>
    <w:tmpl w:val="A1F012D6"/>
    <w:lvl w:ilvl="0" w:tplc="08090003">
      <w:start w:val="1"/>
      <w:numFmt w:val="bullet"/>
      <w:lvlText w:val="o"/>
      <w:lvlJc w:val="left"/>
      <w:pPr>
        <w:tabs>
          <w:tab w:val="num" w:pos="1440"/>
        </w:tabs>
        <w:ind w:left="1440" w:hanging="360"/>
      </w:pPr>
      <w:rPr>
        <w:rFonts w:ascii="Courier New" w:hAnsi="Courier New" w:cs="Courier New" w:hint="default"/>
      </w:rPr>
    </w:lvl>
    <w:lvl w:ilvl="1" w:tplc="08090003">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8" w15:restartNumberingAfterBreak="0">
    <w:nsid w:val="363A1BD8"/>
    <w:multiLevelType w:val="hybridMultilevel"/>
    <w:tmpl w:val="73E6E19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6C741E1"/>
    <w:multiLevelType w:val="hybridMultilevel"/>
    <w:tmpl w:val="1278E132"/>
    <w:lvl w:ilvl="0" w:tplc="278C8836">
      <w:start w:val="8"/>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6C85AFF"/>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1" w15:restartNumberingAfterBreak="0">
    <w:nsid w:val="377300F0"/>
    <w:multiLevelType w:val="multilevel"/>
    <w:tmpl w:val="2A127FAC"/>
    <w:lvl w:ilvl="0">
      <w:start w:val="1"/>
      <w:numFmt w:val="bullet"/>
      <w:lvlText w:val=""/>
      <w:lvlJc w:val="left"/>
      <w:pPr>
        <w:tabs>
          <w:tab w:val="num" w:pos="720"/>
        </w:tabs>
        <w:ind w:left="720" w:hanging="360"/>
      </w:pPr>
      <w:rPr>
        <w:rFonts w:ascii="Symbol" w:hAnsi="Symbol" w:hint="default"/>
        <w:color w:val="000000"/>
        <w:position w:val="0"/>
        <w:sz w:val="24"/>
        <w:u w:color="000000"/>
      </w:rPr>
    </w:lvl>
    <w:lvl w:ilvl="1">
      <w:start w:val="1"/>
      <w:numFmt w:val="bullet"/>
      <w:lvlText w:val="o"/>
      <w:lvlJc w:val="left"/>
      <w:pPr>
        <w:tabs>
          <w:tab w:val="num" w:pos="1410"/>
        </w:tabs>
        <w:ind w:left="1410" w:hanging="330"/>
      </w:pPr>
      <w:rPr>
        <w:color w:val="000000"/>
        <w:position w:val="0"/>
        <w:sz w:val="22"/>
        <w:u w:color="000000"/>
      </w:rPr>
    </w:lvl>
    <w:lvl w:ilvl="2">
      <w:start w:val="1"/>
      <w:numFmt w:val="bullet"/>
      <w:lvlText w:val="▪"/>
      <w:lvlJc w:val="left"/>
      <w:pPr>
        <w:tabs>
          <w:tab w:val="num" w:pos="2130"/>
        </w:tabs>
        <w:ind w:left="2130" w:hanging="330"/>
      </w:pPr>
      <w:rPr>
        <w:color w:val="000000"/>
        <w:position w:val="0"/>
        <w:sz w:val="22"/>
        <w:u w:color="000000"/>
      </w:rPr>
    </w:lvl>
    <w:lvl w:ilvl="3">
      <w:start w:val="1"/>
      <w:numFmt w:val="bullet"/>
      <w:lvlText w:val="•"/>
      <w:lvlJc w:val="left"/>
      <w:pPr>
        <w:tabs>
          <w:tab w:val="num" w:pos="2850"/>
        </w:tabs>
        <w:ind w:left="2850" w:hanging="330"/>
      </w:pPr>
      <w:rPr>
        <w:color w:val="000000"/>
        <w:position w:val="0"/>
        <w:sz w:val="22"/>
        <w:u w:color="000000"/>
      </w:rPr>
    </w:lvl>
    <w:lvl w:ilvl="4">
      <w:start w:val="1"/>
      <w:numFmt w:val="bullet"/>
      <w:lvlText w:val="o"/>
      <w:lvlJc w:val="left"/>
      <w:pPr>
        <w:tabs>
          <w:tab w:val="num" w:pos="3570"/>
        </w:tabs>
        <w:ind w:left="3570" w:hanging="330"/>
      </w:pPr>
      <w:rPr>
        <w:color w:val="000000"/>
        <w:position w:val="0"/>
        <w:sz w:val="22"/>
        <w:u w:color="000000"/>
      </w:rPr>
    </w:lvl>
    <w:lvl w:ilvl="5">
      <w:start w:val="1"/>
      <w:numFmt w:val="bullet"/>
      <w:lvlText w:val="▪"/>
      <w:lvlJc w:val="left"/>
      <w:pPr>
        <w:tabs>
          <w:tab w:val="num" w:pos="4290"/>
        </w:tabs>
        <w:ind w:left="4290" w:hanging="330"/>
      </w:pPr>
      <w:rPr>
        <w:color w:val="000000"/>
        <w:position w:val="0"/>
        <w:sz w:val="22"/>
        <w:u w:color="000000"/>
      </w:rPr>
    </w:lvl>
    <w:lvl w:ilvl="6">
      <w:start w:val="1"/>
      <w:numFmt w:val="bullet"/>
      <w:lvlText w:val="•"/>
      <w:lvlJc w:val="left"/>
      <w:pPr>
        <w:tabs>
          <w:tab w:val="num" w:pos="5010"/>
        </w:tabs>
        <w:ind w:left="5010" w:hanging="330"/>
      </w:pPr>
      <w:rPr>
        <w:color w:val="000000"/>
        <w:position w:val="0"/>
        <w:sz w:val="22"/>
        <w:u w:color="000000"/>
      </w:rPr>
    </w:lvl>
    <w:lvl w:ilvl="7">
      <w:start w:val="1"/>
      <w:numFmt w:val="bullet"/>
      <w:lvlText w:val="o"/>
      <w:lvlJc w:val="left"/>
      <w:pPr>
        <w:tabs>
          <w:tab w:val="num" w:pos="5730"/>
        </w:tabs>
        <w:ind w:left="5730" w:hanging="330"/>
      </w:pPr>
      <w:rPr>
        <w:color w:val="000000"/>
        <w:position w:val="0"/>
        <w:sz w:val="22"/>
        <w:u w:color="000000"/>
      </w:rPr>
    </w:lvl>
    <w:lvl w:ilvl="8">
      <w:start w:val="1"/>
      <w:numFmt w:val="bullet"/>
      <w:lvlText w:val="▪"/>
      <w:lvlJc w:val="left"/>
      <w:pPr>
        <w:tabs>
          <w:tab w:val="num" w:pos="6450"/>
        </w:tabs>
        <w:ind w:left="6450" w:hanging="330"/>
      </w:pPr>
      <w:rPr>
        <w:color w:val="000000"/>
        <w:position w:val="0"/>
        <w:sz w:val="22"/>
        <w:u w:color="000000"/>
      </w:rPr>
    </w:lvl>
  </w:abstractNum>
  <w:abstractNum w:abstractNumId="32" w15:restartNumberingAfterBreak="0">
    <w:nsid w:val="383F1390"/>
    <w:multiLevelType w:val="hybridMultilevel"/>
    <w:tmpl w:val="A386D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878076E"/>
    <w:multiLevelType w:val="hybridMultilevel"/>
    <w:tmpl w:val="7EFAB3D8"/>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3AB73F59"/>
    <w:multiLevelType w:val="hybridMultilevel"/>
    <w:tmpl w:val="10B0808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35" w15:restartNumberingAfterBreak="0">
    <w:nsid w:val="3EC953FB"/>
    <w:multiLevelType w:val="hybridMultilevel"/>
    <w:tmpl w:val="28524F86"/>
    <w:lvl w:ilvl="0" w:tplc="08090001">
      <w:start w:val="1"/>
      <w:numFmt w:val="bullet"/>
      <w:lvlText w:val=""/>
      <w:lvlJc w:val="left"/>
      <w:pPr>
        <w:tabs>
          <w:tab w:val="num" w:pos="540"/>
        </w:tabs>
        <w:ind w:left="540" w:hanging="360"/>
      </w:pPr>
      <w:rPr>
        <w:rFonts w:ascii="Symbol" w:hAnsi="Symbol" w:hint="default"/>
      </w:rPr>
    </w:lvl>
    <w:lvl w:ilvl="1" w:tplc="08090003" w:tentative="1">
      <w:start w:val="1"/>
      <w:numFmt w:val="bullet"/>
      <w:lvlText w:val="o"/>
      <w:lvlJc w:val="left"/>
      <w:pPr>
        <w:tabs>
          <w:tab w:val="num" w:pos="1260"/>
        </w:tabs>
        <w:ind w:left="1260" w:hanging="360"/>
      </w:pPr>
      <w:rPr>
        <w:rFonts w:ascii="Courier New" w:hAnsi="Courier New" w:hint="default"/>
      </w:rPr>
    </w:lvl>
    <w:lvl w:ilvl="2" w:tplc="08090005" w:tentative="1">
      <w:start w:val="1"/>
      <w:numFmt w:val="bullet"/>
      <w:lvlText w:val=""/>
      <w:lvlJc w:val="left"/>
      <w:pPr>
        <w:tabs>
          <w:tab w:val="num" w:pos="1980"/>
        </w:tabs>
        <w:ind w:left="1980" w:hanging="360"/>
      </w:pPr>
      <w:rPr>
        <w:rFonts w:ascii="Wingdings" w:hAnsi="Wingdings" w:hint="default"/>
      </w:rPr>
    </w:lvl>
    <w:lvl w:ilvl="3" w:tplc="08090001" w:tentative="1">
      <w:start w:val="1"/>
      <w:numFmt w:val="bullet"/>
      <w:lvlText w:val=""/>
      <w:lvlJc w:val="left"/>
      <w:pPr>
        <w:tabs>
          <w:tab w:val="num" w:pos="2700"/>
        </w:tabs>
        <w:ind w:left="2700" w:hanging="360"/>
      </w:pPr>
      <w:rPr>
        <w:rFonts w:ascii="Symbol" w:hAnsi="Symbol" w:hint="default"/>
      </w:rPr>
    </w:lvl>
    <w:lvl w:ilvl="4" w:tplc="08090003" w:tentative="1">
      <w:start w:val="1"/>
      <w:numFmt w:val="bullet"/>
      <w:lvlText w:val="o"/>
      <w:lvlJc w:val="left"/>
      <w:pPr>
        <w:tabs>
          <w:tab w:val="num" w:pos="3420"/>
        </w:tabs>
        <w:ind w:left="3420" w:hanging="360"/>
      </w:pPr>
      <w:rPr>
        <w:rFonts w:ascii="Courier New" w:hAnsi="Courier New" w:hint="default"/>
      </w:rPr>
    </w:lvl>
    <w:lvl w:ilvl="5" w:tplc="08090005" w:tentative="1">
      <w:start w:val="1"/>
      <w:numFmt w:val="bullet"/>
      <w:lvlText w:val=""/>
      <w:lvlJc w:val="left"/>
      <w:pPr>
        <w:tabs>
          <w:tab w:val="num" w:pos="4140"/>
        </w:tabs>
        <w:ind w:left="4140" w:hanging="360"/>
      </w:pPr>
      <w:rPr>
        <w:rFonts w:ascii="Wingdings" w:hAnsi="Wingdings" w:hint="default"/>
      </w:rPr>
    </w:lvl>
    <w:lvl w:ilvl="6" w:tplc="08090001" w:tentative="1">
      <w:start w:val="1"/>
      <w:numFmt w:val="bullet"/>
      <w:lvlText w:val=""/>
      <w:lvlJc w:val="left"/>
      <w:pPr>
        <w:tabs>
          <w:tab w:val="num" w:pos="4860"/>
        </w:tabs>
        <w:ind w:left="4860" w:hanging="360"/>
      </w:pPr>
      <w:rPr>
        <w:rFonts w:ascii="Symbol" w:hAnsi="Symbol" w:hint="default"/>
      </w:rPr>
    </w:lvl>
    <w:lvl w:ilvl="7" w:tplc="08090003" w:tentative="1">
      <w:start w:val="1"/>
      <w:numFmt w:val="bullet"/>
      <w:lvlText w:val="o"/>
      <w:lvlJc w:val="left"/>
      <w:pPr>
        <w:tabs>
          <w:tab w:val="num" w:pos="5580"/>
        </w:tabs>
        <w:ind w:left="5580" w:hanging="360"/>
      </w:pPr>
      <w:rPr>
        <w:rFonts w:ascii="Courier New" w:hAnsi="Courier New" w:hint="default"/>
      </w:rPr>
    </w:lvl>
    <w:lvl w:ilvl="8" w:tplc="08090005" w:tentative="1">
      <w:start w:val="1"/>
      <w:numFmt w:val="bullet"/>
      <w:lvlText w:val=""/>
      <w:lvlJc w:val="left"/>
      <w:pPr>
        <w:tabs>
          <w:tab w:val="num" w:pos="6300"/>
        </w:tabs>
        <w:ind w:left="6300" w:hanging="360"/>
      </w:pPr>
      <w:rPr>
        <w:rFonts w:ascii="Wingdings" w:hAnsi="Wingdings" w:hint="default"/>
      </w:rPr>
    </w:lvl>
  </w:abstractNum>
  <w:abstractNum w:abstractNumId="36" w15:restartNumberingAfterBreak="0">
    <w:nsid w:val="3FC93304"/>
    <w:multiLevelType w:val="multilevel"/>
    <w:tmpl w:val="FFFFFFFF"/>
    <w:styleLink w:val="List34"/>
    <w:lvl w:ilvl="0">
      <w:numFmt w:val="bullet"/>
      <w:lvlText w:val="o"/>
      <w:lvlJc w:val="left"/>
      <w:rPr>
        <w:rFonts w:ascii="Arial" w:eastAsia="Times New Roman" w:hAnsi="Arial"/>
        <w:b/>
        <w:i/>
        <w:position w:val="0"/>
      </w:rPr>
    </w:lvl>
    <w:lvl w:ilvl="1">
      <w:start w:val="1"/>
      <w:numFmt w:val="bullet"/>
      <w:lvlText w:val="•"/>
      <w:lvlJc w:val="left"/>
      <w:rPr>
        <w:rFonts w:ascii="Arial" w:eastAsia="Times New Roman" w:hAnsi="Arial"/>
        <w:b/>
        <w:i/>
        <w:position w:val="0"/>
      </w:rPr>
    </w:lvl>
    <w:lvl w:ilvl="2">
      <w:start w:val="1"/>
      <w:numFmt w:val="bullet"/>
      <w:lvlText w:val="▪"/>
      <w:lvlJc w:val="left"/>
      <w:rPr>
        <w:rFonts w:ascii="Arial" w:eastAsia="Times New Roman" w:hAnsi="Arial"/>
        <w:b/>
        <w:i/>
        <w:position w:val="0"/>
      </w:rPr>
    </w:lvl>
    <w:lvl w:ilvl="3">
      <w:start w:val="1"/>
      <w:numFmt w:val="bullet"/>
      <w:lvlText w:val="•"/>
      <w:lvlJc w:val="left"/>
      <w:rPr>
        <w:rFonts w:ascii="Arial" w:eastAsia="Times New Roman" w:hAnsi="Arial"/>
        <w:b/>
        <w:i/>
        <w:position w:val="0"/>
      </w:rPr>
    </w:lvl>
    <w:lvl w:ilvl="4">
      <w:start w:val="1"/>
      <w:numFmt w:val="bullet"/>
      <w:lvlText w:val="o"/>
      <w:lvlJc w:val="left"/>
      <w:rPr>
        <w:rFonts w:ascii="Arial" w:eastAsia="Times New Roman" w:hAnsi="Arial"/>
        <w:b/>
        <w:i/>
        <w:position w:val="0"/>
      </w:rPr>
    </w:lvl>
    <w:lvl w:ilvl="5">
      <w:start w:val="1"/>
      <w:numFmt w:val="bullet"/>
      <w:lvlText w:val="▪"/>
      <w:lvlJc w:val="left"/>
      <w:rPr>
        <w:rFonts w:ascii="Arial" w:eastAsia="Times New Roman" w:hAnsi="Arial"/>
        <w:b/>
        <w:i/>
        <w:position w:val="0"/>
      </w:rPr>
    </w:lvl>
    <w:lvl w:ilvl="6">
      <w:start w:val="1"/>
      <w:numFmt w:val="bullet"/>
      <w:lvlText w:val="•"/>
      <w:lvlJc w:val="left"/>
      <w:rPr>
        <w:rFonts w:ascii="Arial" w:eastAsia="Times New Roman" w:hAnsi="Arial"/>
        <w:b/>
        <w:i/>
        <w:position w:val="0"/>
      </w:rPr>
    </w:lvl>
    <w:lvl w:ilvl="7">
      <w:start w:val="1"/>
      <w:numFmt w:val="bullet"/>
      <w:lvlText w:val="o"/>
      <w:lvlJc w:val="left"/>
      <w:rPr>
        <w:rFonts w:ascii="Arial" w:eastAsia="Times New Roman" w:hAnsi="Arial"/>
        <w:b/>
        <w:i/>
        <w:position w:val="0"/>
      </w:rPr>
    </w:lvl>
    <w:lvl w:ilvl="8">
      <w:start w:val="1"/>
      <w:numFmt w:val="bullet"/>
      <w:lvlText w:val="▪"/>
      <w:lvlJc w:val="left"/>
      <w:rPr>
        <w:rFonts w:ascii="Arial" w:eastAsia="Times New Roman" w:hAnsi="Arial"/>
        <w:b/>
        <w:i/>
        <w:position w:val="0"/>
      </w:rPr>
    </w:lvl>
  </w:abstractNum>
  <w:abstractNum w:abstractNumId="37" w15:restartNumberingAfterBreak="0">
    <w:nsid w:val="40B76F5D"/>
    <w:multiLevelType w:val="hybridMultilevel"/>
    <w:tmpl w:val="0DCA7130"/>
    <w:lvl w:ilvl="0" w:tplc="08090003">
      <w:start w:val="1"/>
      <w:numFmt w:val="bullet"/>
      <w:lvlText w:val="o"/>
      <w:lvlJc w:val="left"/>
      <w:pPr>
        <w:tabs>
          <w:tab w:val="num" w:pos="1440"/>
        </w:tabs>
        <w:ind w:left="1440" w:hanging="360"/>
      </w:pPr>
      <w:rPr>
        <w:rFonts w:ascii="Courier New" w:hAnsi="Courier New" w:cs="Courier New"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8" w15:restartNumberingAfterBreak="0">
    <w:nsid w:val="40D03D3F"/>
    <w:multiLevelType w:val="hybridMultilevel"/>
    <w:tmpl w:val="0A3E6BC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45B03DAA"/>
    <w:multiLevelType w:val="hybridMultilevel"/>
    <w:tmpl w:val="CD48F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60B690A"/>
    <w:multiLevelType w:val="hybridMultilevel"/>
    <w:tmpl w:val="EEB2CA72"/>
    <w:lvl w:ilvl="0" w:tplc="08090003">
      <w:start w:val="1"/>
      <w:numFmt w:val="bullet"/>
      <w:lvlText w:val="o"/>
      <w:lvlJc w:val="left"/>
      <w:pPr>
        <w:tabs>
          <w:tab w:val="num" w:pos="1440"/>
        </w:tabs>
        <w:ind w:left="1440" w:hanging="360"/>
      </w:pPr>
      <w:rPr>
        <w:rFonts w:ascii="Courier New" w:hAnsi="Courier New" w:cs="Courier New"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1" w15:restartNumberingAfterBreak="0">
    <w:nsid w:val="53214CF7"/>
    <w:multiLevelType w:val="multilevel"/>
    <w:tmpl w:val="FFFFFFFF"/>
    <w:styleLink w:val="List11"/>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42" w15:restartNumberingAfterBreak="0">
    <w:nsid w:val="53390295"/>
    <w:multiLevelType w:val="hybridMultilevel"/>
    <w:tmpl w:val="95AA2F8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53A1107E"/>
    <w:multiLevelType w:val="hybridMultilevel"/>
    <w:tmpl w:val="C078653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53BE715E"/>
    <w:multiLevelType w:val="multilevel"/>
    <w:tmpl w:val="FFFFFFFF"/>
    <w:styleLink w:val="List21"/>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45" w15:restartNumberingAfterBreak="0">
    <w:nsid w:val="543C47CA"/>
    <w:multiLevelType w:val="hybridMultilevel"/>
    <w:tmpl w:val="9F04D58C"/>
    <w:lvl w:ilvl="0" w:tplc="08090001">
      <w:start w:val="1"/>
      <w:numFmt w:val="bullet"/>
      <w:lvlText w:val=""/>
      <w:lvlJc w:val="left"/>
      <w:pPr>
        <w:ind w:left="832" w:hanging="360"/>
      </w:pPr>
      <w:rPr>
        <w:rFonts w:ascii="Symbol" w:hAnsi="Symbol" w:hint="default"/>
      </w:rPr>
    </w:lvl>
    <w:lvl w:ilvl="1" w:tplc="08090003" w:tentative="1">
      <w:start w:val="1"/>
      <w:numFmt w:val="bullet"/>
      <w:lvlText w:val="o"/>
      <w:lvlJc w:val="left"/>
      <w:pPr>
        <w:ind w:left="1552" w:hanging="360"/>
      </w:pPr>
      <w:rPr>
        <w:rFonts w:ascii="Courier New" w:hAnsi="Courier New" w:cs="Courier New" w:hint="default"/>
      </w:rPr>
    </w:lvl>
    <w:lvl w:ilvl="2" w:tplc="08090005" w:tentative="1">
      <w:start w:val="1"/>
      <w:numFmt w:val="bullet"/>
      <w:lvlText w:val=""/>
      <w:lvlJc w:val="left"/>
      <w:pPr>
        <w:ind w:left="2272" w:hanging="360"/>
      </w:pPr>
      <w:rPr>
        <w:rFonts w:ascii="Wingdings" w:hAnsi="Wingdings" w:hint="default"/>
      </w:rPr>
    </w:lvl>
    <w:lvl w:ilvl="3" w:tplc="08090001" w:tentative="1">
      <w:start w:val="1"/>
      <w:numFmt w:val="bullet"/>
      <w:lvlText w:val=""/>
      <w:lvlJc w:val="left"/>
      <w:pPr>
        <w:ind w:left="2992" w:hanging="360"/>
      </w:pPr>
      <w:rPr>
        <w:rFonts w:ascii="Symbol" w:hAnsi="Symbol" w:hint="default"/>
      </w:rPr>
    </w:lvl>
    <w:lvl w:ilvl="4" w:tplc="08090003" w:tentative="1">
      <w:start w:val="1"/>
      <w:numFmt w:val="bullet"/>
      <w:lvlText w:val="o"/>
      <w:lvlJc w:val="left"/>
      <w:pPr>
        <w:ind w:left="3712" w:hanging="360"/>
      </w:pPr>
      <w:rPr>
        <w:rFonts w:ascii="Courier New" w:hAnsi="Courier New" w:cs="Courier New" w:hint="default"/>
      </w:rPr>
    </w:lvl>
    <w:lvl w:ilvl="5" w:tplc="08090005" w:tentative="1">
      <w:start w:val="1"/>
      <w:numFmt w:val="bullet"/>
      <w:lvlText w:val=""/>
      <w:lvlJc w:val="left"/>
      <w:pPr>
        <w:ind w:left="4432" w:hanging="360"/>
      </w:pPr>
      <w:rPr>
        <w:rFonts w:ascii="Wingdings" w:hAnsi="Wingdings" w:hint="default"/>
      </w:rPr>
    </w:lvl>
    <w:lvl w:ilvl="6" w:tplc="08090001" w:tentative="1">
      <w:start w:val="1"/>
      <w:numFmt w:val="bullet"/>
      <w:lvlText w:val=""/>
      <w:lvlJc w:val="left"/>
      <w:pPr>
        <w:ind w:left="5152" w:hanging="360"/>
      </w:pPr>
      <w:rPr>
        <w:rFonts w:ascii="Symbol" w:hAnsi="Symbol" w:hint="default"/>
      </w:rPr>
    </w:lvl>
    <w:lvl w:ilvl="7" w:tplc="08090003" w:tentative="1">
      <w:start w:val="1"/>
      <w:numFmt w:val="bullet"/>
      <w:lvlText w:val="o"/>
      <w:lvlJc w:val="left"/>
      <w:pPr>
        <w:ind w:left="5872" w:hanging="360"/>
      </w:pPr>
      <w:rPr>
        <w:rFonts w:ascii="Courier New" w:hAnsi="Courier New" w:cs="Courier New" w:hint="default"/>
      </w:rPr>
    </w:lvl>
    <w:lvl w:ilvl="8" w:tplc="08090005" w:tentative="1">
      <w:start w:val="1"/>
      <w:numFmt w:val="bullet"/>
      <w:lvlText w:val=""/>
      <w:lvlJc w:val="left"/>
      <w:pPr>
        <w:ind w:left="6592" w:hanging="360"/>
      </w:pPr>
      <w:rPr>
        <w:rFonts w:ascii="Wingdings" w:hAnsi="Wingdings" w:hint="default"/>
      </w:rPr>
    </w:lvl>
  </w:abstractNum>
  <w:abstractNum w:abstractNumId="46" w15:restartNumberingAfterBreak="0">
    <w:nsid w:val="563F0906"/>
    <w:multiLevelType w:val="hybridMultilevel"/>
    <w:tmpl w:val="A11E679A"/>
    <w:lvl w:ilvl="0" w:tplc="04EA071C">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570476B8"/>
    <w:multiLevelType w:val="hybridMultilevel"/>
    <w:tmpl w:val="75DA9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7F8189E"/>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49" w15:restartNumberingAfterBreak="0">
    <w:nsid w:val="58190687"/>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0" w15:restartNumberingAfterBreak="0">
    <w:nsid w:val="5899292F"/>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1" w15:restartNumberingAfterBreak="0">
    <w:nsid w:val="59F149CA"/>
    <w:multiLevelType w:val="multilevel"/>
    <w:tmpl w:val="FFFFFFFF"/>
    <w:styleLink w:val="List24"/>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2" w15:restartNumberingAfterBreak="0">
    <w:nsid w:val="5AE12E3F"/>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3" w15:restartNumberingAfterBreak="0">
    <w:nsid w:val="5CBF628D"/>
    <w:multiLevelType w:val="multilevel"/>
    <w:tmpl w:val="FFFFFFFF"/>
    <w:lvl w:ilvl="0">
      <w:numFmt w:val="bullet"/>
      <w:lvlText w:val="▪"/>
      <w:lvlJc w:val="left"/>
      <w:rPr>
        <w:position w:val="0"/>
      </w:rPr>
    </w:lvl>
    <w:lvl w:ilvl="1">
      <w:start w:val="1"/>
      <w:numFmt w:val="bullet"/>
      <w:lvlText w:val="•"/>
      <w:lvlJc w:val="left"/>
      <w:rPr>
        <w:position w:val="0"/>
      </w:rPr>
    </w:lvl>
    <w:lvl w:ilvl="2">
      <w:start w:val="1"/>
      <w:numFmt w:val="bullet"/>
      <w:lvlText w:val="o"/>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4" w15:restartNumberingAfterBreak="0">
    <w:nsid w:val="5EB4F074"/>
    <w:multiLevelType w:val="hybridMultilevel"/>
    <w:tmpl w:val="6AD006FA"/>
    <w:lvl w:ilvl="0" w:tplc="F59855B2">
      <w:start w:val="1"/>
      <w:numFmt w:val="bullet"/>
      <w:lvlText w:val=""/>
      <w:lvlJc w:val="left"/>
      <w:pPr>
        <w:ind w:left="720" w:hanging="360"/>
      </w:pPr>
      <w:rPr>
        <w:rFonts w:ascii="Symbol" w:hAnsi="Symbol" w:hint="default"/>
      </w:rPr>
    </w:lvl>
    <w:lvl w:ilvl="1" w:tplc="04EA071C">
      <w:start w:val="1"/>
      <w:numFmt w:val="bullet"/>
      <w:lvlText w:val="o"/>
      <w:lvlJc w:val="left"/>
      <w:pPr>
        <w:ind w:left="1440" w:hanging="360"/>
      </w:pPr>
      <w:rPr>
        <w:rFonts w:ascii="Courier New" w:hAnsi="Courier New" w:hint="default"/>
      </w:rPr>
    </w:lvl>
    <w:lvl w:ilvl="2" w:tplc="0C742918">
      <w:start w:val="1"/>
      <w:numFmt w:val="bullet"/>
      <w:lvlText w:val=""/>
      <w:lvlJc w:val="left"/>
      <w:pPr>
        <w:ind w:left="2160" w:hanging="360"/>
      </w:pPr>
      <w:rPr>
        <w:rFonts w:ascii="Wingdings" w:hAnsi="Wingdings" w:hint="default"/>
      </w:rPr>
    </w:lvl>
    <w:lvl w:ilvl="3" w:tplc="F7623090">
      <w:start w:val="1"/>
      <w:numFmt w:val="bullet"/>
      <w:lvlText w:val=""/>
      <w:lvlJc w:val="left"/>
      <w:pPr>
        <w:ind w:left="2880" w:hanging="360"/>
      </w:pPr>
      <w:rPr>
        <w:rFonts w:ascii="Symbol" w:hAnsi="Symbol" w:hint="default"/>
      </w:rPr>
    </w:lvl>
    <w:lvl w:ilvl="4" w:tplc="6DFCFA34">
      <w:start w:val="1"/>
      <w:numFmt w:val="bullet"/>
      <w:lvlText w:val="o"/>
      <w:lvlJc w:val="left"/>
      <w:pPr>
        <w:ind w:left="3600" w:hanging="360"/>
      </w:pPr>
      <w:rPr>
        <w:rFonts w:ascii="Courier New" w:hAnsi="Courier New" w:hint="default"/>
      </w:rPr>
    </w:lvl>
    <w:lvl w:ilvl="5" w:tplc="45289A26">
      <w:start w:val="1"/>
      <w:numFmt w:val="bullet"/>
      <w:lvlText w:val=""/>
      <w:lvlJc w:val="left"/>
      <w:pPr>
        <w:ind w:left="4320" w:hanging="360"/>
      </w:pPr>
      <w:rPr>
        <w:rFonts w:ascii="Wingdings" w:hAnsi="Wingdings" w:hint="default"/>
      </w:rPr>
    </w:lvl>
    <w:lvl w:ilvl="6" w:tplc="260876E8">
      <w:start w:val="1"/>
      <w:numFmt w:val="bullet"/>
      <w:lvlText w:val=""/>
      <w:lvlJc w:val="left"/>
      <w:pPr>
        <w:ind w:left="5040" w:hanging="360"/>
      </w:pPr>
      <w:rPr>
        <w:rFonts w:ascii="Symbol" w:hAnsi="Symbol" w:hint="default"/>
      </w:rPr>
    </w:lvl>
    <w:lvl w:ilvl="7" w:tplc="47C6E210">
      <w:start w:val="1"/>
      <w:numFmt w:val="bullet"/>
      <w:lvlText w:val="o"/>
      <w:lvlJc w:val="left"/>
      <w:pPr>
        <w:ind w:left="5760" w:hanging="360"/>
      </w:pPr>
      <w:rPr>
        <w:rFonts w:ascii="Courier New" w:hAnsi="Courier New" w:hint="default"/>
      </w:rPr>
    </w:lvl>
    <w:lvl w:ilvl="8" w:tplc="19ECD38E">
      <w:start w:val="1"/>
      <w:numFmt w:val="bullet"/>
      <w:lvlText w:val=""/>
      <w:lvlJc w:val="left"/>
      <w:pPr>
        <w:ind w:left="6480" w:hanging="360"/>
      </w:pPr>
      <w:rPr>
        <w:rFonts w:ascii="Wingdings" w:hAnsi="Wingdings" w:hint="default"/>
      </w:rPr>
    </w:lvl>
  </w:abstractNum>
  <w:abstractNum w:abstractNumId="55" w15:restartNumberingAfterBreak="0">
    <w:nsid w:val="602237C0"/>
    <w:multiLevelType w:val="multilevel"/>
    <w:tmpl w:val="FFFFFFFF"/>
    <w:styleLink w:val="List30"/>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6" w15:restartNumberingAfterBreak="0">
    <w:nsid w:val="60491047"/>
    <w:multiLevelType w:val="hybridMultilevel"/>
    <w:tmpl w:val="56A21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0F14F54"/>
    <w:multiLevelType w:val="multilevel"/>
    <w:tmpl w:val="6188246C"/>
    <w:lvl w:ilvl="0">
      <w:start w:val="1"/>
      <w:numFmt w:val="bullet"/>
      <w:lvlText w:val="o"/>
      <w:lvlJc w:val="left"/>
      <w:pPr>
        <w:tabs>
          <w:tab w:val="num" w:pos="1440"/>
        </w:tabs>
        <w:ind w:left="1440" w:hanging="360"/>
      </w:pPr>
      <w:rPr>
        <w:rFonts w:ascii="Courier New" w:hAnsi="Courier New" w:cs="Courier New" w:hint="default"/>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8" w15:restartNumberingAfterBreak="0">
    <w:nsid w:val="64694C74"/>
    <w:multiLevelType w:val="multilevel"/>
    <w:tmpl w:val="305243EE"/>
    <w:styleLink w:val="List9"/>
    <w:lvl w:ilvl="0">
      <w:start w:val="1"/>
      <w:numFmt w:val="lowerRoman"/>
      <w:lvlText w:val="%1."/>
      <w:lvlJc w:val="left"/>
      <w:rPr>
        <w:rFonts w:ascii="Arial" w:eastAsia="Times New Roman" w:hAnsi="Arial" w:cs="Arial"/>
        <w:b/>
        <w:bCs/>
        <w:position w:val="0"/>
      </w:rPr>
    </w:lvl>
    <w:lvl w:ilvl="1">
      <w:start w:val="1"/>
      <w:numFmt w:val="bullet"/>
      <w:lvlText w:val="•"/>
      <w:lvlJc w:val="left"/>
      <w:rPr>
        <w:rFonts w:ascii="Arial" w:eastAsia="Times New Roman" w:hAnsi="Arial"/>
        <w:b/>
        <w:position w:val="0"/>
      </w:rPr>
    </w:lvl>
    <w:lvl w:ilvl="2">
      <w:start w:val="1"/>
      <w:numFmt w:val="lowerRoman"/>
      <w:lvlText w:val="%3."/>
      <w:lvlJc w:val="left"/>
      <w:rPr>
        <w:rFonts w:ascii="Arial" w:eastAsia="Times New Roman" w:hAnsi="Arial" w:cs="Arial"/>
        <w:b/>
        <w:bCs/>
        <w:position w:val="0"/>
      </w:rPr>
    </w:lvl>
    <w:lvl w:ilvl="3">
      <w:start w:val="1"/>
      <w:numFmt w:val="decimal"/>
      <w:lvlText w:val="%4."/>
      <w:lvlJc w:val="left"/>
      <w:rPr>
        <w:rFonts w:ascii="Arial" w:eastAsia="Times New Roman" w:hAnsi="Arial" w:cs="Arial"/>
        <w:b/>
        <w:bCs/>
        <w:position w:val="0"/>
      </w:rPr>
    </w:lvl>
    <w:lvl w:ilvl="4">
      <w:start w:val="1"/>
      <w:numFmt w:val="lowerLetter"/>
      <w:lvlText w:val="%5."/>
      <w:lvlJc w:val="left"/>
      <w:rPr>
        <w:rFonts w:ascii="Arial" w:eastAsia="Times New Roman" w:hAnsi="Arial" w:cs="Arial"/>
        <w:b/>
        <w:bCs/>
        <w:position w:val="0"/>
      </w:rPr>
    </w:lvl>
    <w:lvl w:ilvl="5">
      <w:start w:val="1"/>
      <w:numFmt w:val="lowerRoman"/>
      <w:lvlText w:val="%6."/>
      <w:lvlJc w:val="left"/>
      <w:rPr>
        <w:rFonts w:ascii="Arial" w:eastAsia="Times New Roman" w:hAnsi="Arial" w:cs="Arial"/>
        <w:b/>
        <w:bCs/>
        <w:position w:val="0"/>
      </w:rPr>
    </w:lvl>
    <w:lvl w:ilvl="6">
      <w:start w:val="1"/>
      <w:numFmt w:val="decimal"/>
      <w:lvlText w:val="%7."/>
      <w:lvlJc w:val="left"/>
      <w:rPr>
        <w:rFonts w:ascii="Arial" w:eastAsia="Times New Roman" w:hAnsi="Arial" w:cs="Arial"/>
        <w:b/>
        <w:bCs/>
        <w:position w:val="0"/>
      </w:rPr>
    </w:lvl>
    <w:lvl w:ilvl="7">
      <w:start w:val="1"/>
      <w:numFmt w:val="lowerLetter"/>
      <w:lvlText w:val="%8."/>
      <w:lvlJc w:val="left"/>
      <w:rPr>
        <w:rFonts w:ascii="Arial" w:eastAsia="Times New Roman" w:hAnsi="Arial" w:cs="Arial"/>
        <w:b/>
        <w:bCs/>
        <w:position w:val="0"/>
      </w:rPr>
    </w:lvl>
    <w:lvl w:ilvl="8">
      <w:start w:val="1"/>
      <w:numFmt w:val="lowerRoman"/>
      <w:lvlText w:val="%9."/>
      <w:lvlJc w:val="left"/>
      <w:rPr>
        <w:rFonts w:ascii="Arial" w:eastAsia="Times New Roman" w:hAnsi="Arial" w:cs="Arial"/>
        <w:b/>
        <w:bCs/>
        <w:position w:val="0"/>
      </w:rPr>
    </w:lvl>
  </w:abstractNum>
  <w:abstractNum w:abstractNumId="59" w15:restartNumberingAfterBreak="0">
    <w:nsid w:val="66163661"/>
    <w:multiLevelType w:val="multilevel"/>
    <w:tmpl w:val="F0DE3F54"/>
    <w:lvl w:ilvl="0">
      <w:start w:val="1"/>
      <w:numFmt w:val="bullet"/>
      <w:lvlText w:val=""/>
      <w:lvlJc w:val="left"/>
      <w:rPr>
        <w:rFonts w:ascii="Wingdings" w:hAnsi="Wingdings" w:hint="default"/>
        <w:position w:val="0"/>
      </w:rPr>
    </w:lvl>
    <w:lvl w:ilvl="1">
      <w:start w:val="1"/>
      <w:numFmt w:val="bullet"/>
      <w:lvlText w:val=""/>
      <w:lvlJc w:val="left"/>
      <w:rPr>
        <w:rFonts w:ascii="Wingdings" w:hAnsi="Wingdings" w:hint="default"/>
        <w:position w:val="0"/>
      </w:rPr>
    </w:lvl>
    <w:lvl w:ilvl="2">
      <w:start w:val="1"/>
      <w:numFmt w:val="lowerRoman"/>
      <w:lvlText w:val="%3."/>
      <w:lvlJc w:val="left"/>
      <w:rPr>
        <w:rFonts w:cs="Times New Roman"/>
        <w:position w:val="0"/>
      </w:rPr>
    </w:lvl>
    <w:lvl w:ilvl="3">
      <w:start w:val="1"/>
      <w:numFmt w:val="decimal"/>
      <w:lvlText w:val="%4."/>
      <w:lvlJc w:val="left"/>
      <w:rPr>
        <w:rFonts w:cs="Times New Roman"/>
        <w:position w:val="0"/>
      </w:rPr>
    </w:lvl>
    <w:lvl w:ilvl="4">
      <w:start w:val="1"/>
      <w:numFmt w:val="lowerLetter"/>
      <w:lvlText w:val="%5."/>
      <w:lvlJc w:val="left"/>
      <w:rPr>
        <w:rFonts w:cs="Times New Roman"/>
        <w:position w:val="0"/>
      </w:rPr>
    </w:lvl>
    <w:lvl w:ilvl="5">
      <w:start w:val="1"/>
      <w:numFmt w:val="lowerRoman"/>
      <w:lvlText w:val="%6."/>
      <w:lvlJc w:val="left"/>
      <w:rPr>
        <w:rFonts w:cs="Times New Roman"/>
        <w:position w:val="0"/>
      </w:rPr>
    </w:lvl>
    <w:lvl w:ilvl="6">
      <w:start w:val="1"/>
      <w:numFmt w:val="decimal"/>
      <w:lvlText w:val="%7."/>
      <w:lvlJc w:val="left"/>
      <w:rPr>
        <w:rFonts w:cs="Times New Roman"/>
        <w:position w:val="0"/>
      </w:rPr>
    </w:lvl>
    <w:lvl w:ilvl="7">
      <w:start w:val="1"/>
      <w:numFmt w:val="lowerLetter"/>
      <w:lvlText w:val="%8."/>
      <w:lvlJc w:val="left"/>
      <w:rPr>
        <w:rFonts w:cs="Times New Roman"/>
        <w:position w:val="0"/>
      </w:rPr>
    </w:lvl>
    <w:lvl w:ilvl="8">
      <w:start w:val="1"/>
      <w:numFmt w:val="lowerRoman"/>
      <w:lvlText w:val="%9."/>
      <w:lvlJc w:val="left"/>
      <w:rPr>
        <w:rFonts w:cs="Times New Roman"/>
        <w:position w:val="0"/>
      </w:rPr>
    </w:lvl>
  </w:abstractNum>
  <w:abstractNum w:abstractNumId="60" w15:restartNumberingAfterBreak="0">
    <w:nsid w:val="67684667"/>
    <w:multiLevelType w:val="hybridMultilevel"/>
    <w:tmpl w:val="5E58C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8C93F48"/>
    <w:multiLevelType w:val="hybridMultilevel"/>
    <w:tmpl w:val="E87C7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9BA5AB7"/>
    <w:multiLevelType w:val="hybridMultilevel"/>
    <w:tmpl w:val="CEAC117C"/>
    <w:lvl w:ilvl="0" w:tplc="08090003">
      <w:start w:val="1"/>
      <w:numFmt w:val="bullet"/>
      <w:lvlText w:val="o"/>
      <w:lvlJc w:val="left"/>
      <w:pPr>
        <w:tabs>
          <w:tab w:val="num" w:pos="720"/>
        </w:tabs>
        <w:ind w:left="720" w:hanging="360"/>
      </w:pPr>
      <w:rPr>
        <w:rFonts w:ascii="Courier New" w:hAnsi="Courier New" w:cs="Courier New"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6AA631EF"/>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64" w15:restartNumberingAfterBreak="0">
    <w:nsid w:val="6BD35841"/>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65" w15:restartNumberingAfterBreak="0">
    <w:nsid w:val="6EF57C89"/>
    <w:multiLevelType w:val="hybridMultilevel"/>
    <w:tmpl w:val="B48C0EE0"/>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66" w15:restartNumberingAfterBreak="0">
    <w:nsid w:val="71180903"/>
    <w:multiLevelType w:val="multilevel"/>
    <w:tmpl w:val="FFFFFFFF"/>
    <w:styleLink w:val="List12"/>
    <w:lvl w:ilvl="0">
      <w:numFmt w:val="bullet"/>
      <w:lvlText w:val="▪"/>
      <w:lvlJc w:val="left"/>
      <w:pPr>
        <w:tabs>
          <w:tab w:val="num" w:pos="1080"/>
        </w:tabs>
        <w:ind w:left="1080" w:hanging="360"/>
      </w:pPr>
      <w:rPr>
        <w:position w:val="0"/>
        <w:sz w:val="24"/>
      </w:rPr>
    </w:lvl>
    <w:lvl w:ilvl="1">
      <w:start w:val="1"/>
      <w:numFmt w:val="bullet"/>
      <w:lvlText w:val="o"/>
      <w:lvlJc w:val="left"/>
      <w:pPr>
        <w:tabs>
          <w:tab w:val="num" w:pos="2130"/>
        </w:tabs>
        <w:ind w:left="2130" w:hanging="330"/>
      </w:pPr>
      <w:rPr>
        <w:position w:val="0"/>
        <w:sz w:val="22"/>
      </w:rPr>
    </w:lvl>
    <w:lvl w:ilvl="2">
      <w:start w:val="1"/>
      <w:numFmt w:val="bullet"/>
      <w:lvlText w:val="▪"/>
      <w:lvlJc w:val="left"/>
      <w:pPr>
        <w:tabs>
          <w:tab w:val="num" w:pos="2850"/>
        </w:tabs>
        <w:ind w:left="2850" w:hanging="330"/>
      </w:pPr>
      <w:rPr>
        <w:position w:val="0"/>
        <w:sz w:val="22"/>
      </w:rPr>
    </w:lvl>
    <w:lvl w:ilvl="3">
      <w:start w:val="1"/>
      <w:numFmt w:val="bullet"/>
      <w:lvlText w:val="•"/>
      <w:lvlJc w:val="left"/>
      <w:pPr>
        <w:tabs>
          <w:tab w:val="num" w:pos="3570"/>
        </w:tabs>
        <w:ind w:left="3570" w:hanging="330"/>
      </w:pPr>
      <w:rPr>
        <w:position w:val="0"/>
        <w:sz w:val="22"/>
      </w:rPr>
    </w:lvl>
    <w:lvl w:ilvl="4">
      <w:start w:val="1"/>
      <w:numFmt w:val="bullet"/>
      <w:lvlText w:val="o"/>
      <w:lvlJc w:val="left"/>
      <w:pPr>
        <w:tabs>
          <w:tab w:val="num" w:pos="4290"/>
        </w:tabs>
        <w:ind w:left="4290" w:hanging="330"/>
      </w:pPr>
      <w:rPr>
        <w:position w:val="0"/>
        <w:sz w:val="22"/>
      </w:rPr>
    </w:lvl>
    <w:lvl w:ilvl="5">
      <w:start w:val="1"/>
      <w:numFmt w:val="bullet"/>
      <w:lvlText w:val="▪"/>
      <w:lvlJc w:val="left"/>
      <w:pPr>
        <w:tabs>
          <w:tab w:val="num" w:pos="5010"/>
        </w:tabs>
        <w:ind w:left="5010" w:hanging="330"/>
      </w:pPr>
      <w:rPr>
        <w:position w:val="0"/>
        <w:sz w:val="22"/>
      </w:rPr>
    </w:lvl>
    <w:lvl w:ilvl="6">
      <w:start w:val="1"/>
      <w:numFmt w:val="bullet"/>
      <w:lvlText w:val="•"/>
      <w:lvlJc w:val="left"/>
      <w:pPr>
        <w:tabs>
          <w:tab w:val="num" w:pos="5730"/>
        </w:tabs>
        <w:ind w:left="5730" w:hanging="330"/>
      </w:pPr>
      <w:rPr>
        <w:position w:val="0"/>
        <w:sz w:val="22"/>
      </w:rPr>
    </w:lvl>
    <w:lvl w:ilvl="7">
      <w:start w:val="1"/>
      <w:numFmt w:val="bullet"/>
      <w:lvlText w:val="o"/>
      <w:lvlJc w:val="left"/>
      <w:pPr>
        <w:tabs>
          <w:tab w:val="num" w:pos="6450"/>
        </w:tabs>
        <w:ind w:left="6450" w:hanging="330"/>
      </w:pPr>
      <w:rPr>
        <w:position w:val="0"/>
        <w:sz w:val="22"/>
      </w:rPr>
    </w:lvl>
    <w:lvl w:ilvl="8">
      <w:start w:val="1"/>
      <w:numFmt w:val="bullet"/>
      <w:lvlText w:val="▪"/>
      <w:lvlJc w:val="left"/>
      <w:pPr>
        <w:tabs>
          <w:tab w:val="num" w:pos="7170"/>
        </w:tabs>
        <w:ind w:left="7170" w:hanging="330"/>
      </w:pPr>
      <w:rPr>
        <w:position w:val="0"/>
        <w:sz w:val="22"/>
      </w:rPr>
    </w:lvl>
  </w:abstractNum>
  <w:abstractNum w:abstractNumId="67" w15:restartNumberingAfterBreak="0">
    <w:nsid w:val="71DE2A4F"/>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68" w15:restartNumberingAfterBreak="0">
    <w:nsid w:val="729331B0"/>
    <w:multiLevelType w:val="hybridMultilevel"/>
    <w:tmpl w:val="BB2E5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2D6417E"/>
    <w:multiLevelType w:val="multilevel"/>
    <w:tmpl w:val="FFFFFFFF"/>
    <w:lvl w:ilvl="0">
      <w:numFmt w:val="bullet"/>
      <w:lvlText w:val="▪"/>
      <w:lvlJc w:val="left"/>
      <w:rPr>
        <w:position w:val="0"/>
      </w:rPr>
    </w:lvl>
    <w:lvl w:ilvl="1">
      <w:start w:val="1"/>
      <w:numFmt w:val="bullet"/>
      <w:lvlText w:val="•"/>
      <w:lvlJc w:val="left"/>
      <w:rPr>
        <w:position w:val="0"/>
      </w:rPr>
    </w:lvl>
    <w:lvl w:ilvl="2">
      <w:start w:val="1"/>
      <w:numFmt w:val="bullet"/>
      <w:lvlText w:val="o"/>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70" w15:restartNumberingAfterBreak="0">
    <w:nsid w:val="72E1735A"/>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71" w15:restartNumberingAfterBreak="0">
    <w:nsid w:val="73A729C4"/>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72" w15:restartNumberingAfterBreak="0">
    <w:nsid w:val="757B3EA7"/>
    <w:multiLevelType w:val="multilevel"/>
    <w:tmpl w:val="FFFFFFFF"/>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73" w15:restartNumberingAfterBreak="0">
    <w:nsid w:val="75853D4E"/>
    <w:multiLevelType w:val="multilevel"/>
    <w:tmpl w:val="FFFFFFFF"/>
    <w:lvl w:ilvl="0">
      <w:numFmt w:val="bullet"/>
      <w:lvlText w:val="▪"/>
      <w:lvlJc w:val="left"/>
      <w:rPr>
        <w:position w:val="0"/>
      </w:rPr>
    </w:lvl>
    <w:lvl w:ilvl="1">
      <w:start w:val="1"/>
      <w:numFmt w:val="bullet"/>
      <w:lvlText w:val="•"/>
      <w:lvlJc w:val="left"/>
      <w:rPr>
        <w:position w:val="0"/>
      </w:rPr>
    </w:lvl>
    <w:lvl w:ilvl="2">
      <w:start w:val="1"/>
      <w:numFmt w:val="bullet"/>
      <w:lvlText w:val="o"/>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74" w15:restartNumberingAfterBreak="0">
    <w:nsid w:val="75AE5B56"/>
    <w:multiLevelType w:val="hybridMultilevel"/>
    <w:tmpl w:val="84EE431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5" w15:restartNumberingAfterBreak="0">
    <w:nsid w:val="782E48E8"/>
    <w:multiLevelType w:val="hybridMultilevel"/>
    <w:tmpl w:val="2E2E1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CAD438E"/>
    <w:multiLevelType w:val="hybridMultilevel"/>
    <w:tmpl w:val="A11C3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CF4602E"/>
    <w:multiLevelType w:val="hybridMultilevel"/>
    <w:tmpl w:val="0EF0819C"/>
    <w:lvl w:ilvl="0" w:tplc="9CDE9BF2">
      <w:start w:val="9"/>
      <w:numFmt w:val="decimal"/>
      <w:lvlText w:val="%1."/>
      <w:lvlJc w:val="left"/>
      <w:pPr>
        <w:ind w:left="4320" w:hanging="360"/>
      </w:pPr>
      <w:rPr>
        <w:rFonts w:hint="default"/>
        <w:b/>
      </w:rPr>
    </w:lvl>
    <w:lvl w:ilvl="1" w:tplc="08090019" w:tentative="1">
      <w:start w:val="1"/>
      <w:numFmt w:val="lowerLetter"/>
      <w:lvlText w:val="%2."/>
      <w:lvlJc w:val="left"/>
      <w:pPr>
        <w:ind w:left="5040" w:hanging="360"/>
      </w:pPr>
    </w:lvl>
    <w:lvl w:ilvl="2" w:tplc="0809001B" w:tentative="1">
      <w:start w:val="1"/>
      <w:numFmt w:val="lowerRoman"/>
      <w:lvlText w:val="%3."/>
      <w:lvlJc w:val="right"/>
      <w:pPr>
        <w:ind w:left="5760" w:hanging="180"/>
      </w:pPr>
    </w:lvl>
    <w:lvl w:ilvl="3" w:tplc="0809000F" w:tentative="1">
      <w:start w:val="1"/>
      <w:numFmt w:val="decimal"/>
      <w:lvlText w:val="%4."/>
      <w:lvlJc w:val="left"/>
      <w:pPr>
        <w:ind w:left="6480" w:hanging="360"/>
      </w:pPr>
    </w:lvl>
    <w:lvl w:ilvl="4" w:tplc="08090019" w:tentative="1">
      <w:start w:val="1"/>
      <w:numFmt w:val="lowerLetter"/>
      <w:lvlText w:val="%5."/>
      <w:lvlJc w:val="left"/>
      <w:pPr>
        <w:ind w:left="7200" w:hanging="360"/>
      </w:pPr>
    </w:lvl>
    <w:lvl w:ilvl="5" w:tplc="0809001B" w:tentative="1">
      <w:start w:val="1"/>
      <w:numFmt w:val="lowerRoman"/>
      <w:lvlText w:val="%6."/>
      <w:lvlJc w:val="right"/>
      <w:pPr>
        <w:ind w:left="7920" w:hanging="180"/>
      </w:pPr>
    </w:lvl>
    <w:lvl w:ilvl="6" w:tplc="0809000F" w:tentative="1">
      <w:start w:val="1"/>
      <w:numFmt w:val="decimal"/>
      <w:lvlText w:val="%7."/>
      <w:lvlJc w:val="left"/>
      <w:pPr>
        <w:ind w:left="8640" w:hanging="360"/>
      </w:pPr>
    </w:lvl>
    <w:lvl w:ilvl="7" w:tplc="08090019" w:tentative="1">
      <w:start w:val="1"/>
      <w:numFmt w:val="lowerLetter"/>
      <w:lvlText w:val="%8."/>
      <w:lvlJc w:val="left"/>
      <w:pPr>
        <w:ind w:left="9360" w:hanging="360"/>
      </w:pPr>
    </w:lvl>
    <w:lvl w:ilvl="8" w:tplc="0809001B" w:tentative="1">
      <w:start w:val="1"/>
      <w:numFmt w:val="lowerRoman"/>
      <w:lvlText w:val="%9."/>
      <w:lvlJc w:val="right"/>
      <w:pPr>
        <w:ind w:left="10080" w:hanging="180"/>
      </w:pPr>
    </w:lvl>
  </w:abstractNum>
  <w:abstractNum w:abstractNumId="78" w15:restartNumberingAfterBreak="0">
    <w:nsid w:val="7D9632C8"/>
    <w:multiLevelType w:val="hybridMultilevel"/>
    <w:tmpl w:val="F126FA9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54"/>
  </w:num>
  <w:num w:numId="2">
    <w:abstractNumId w:val="5"/>
  </w:num>
  <w:num w:numId="3">
    <w:abstractNumId w:val="44"/>
  </w:num>
  <w:num w:numId="4">
    <w:abstractNumId w:val="58"/>
    <w:lvlOverride w:ilvl="3">
      <w:lvl w:ilvl="3">
        <w:start w:val="1"/>
        <w:numFmt w:val="decimal"/>
        <w:lvlText w:val="%4."/>
        <w:lvlJc w:val="left"/>
        <w:rPr>
          <w:rFonts w:asciiTheme="minorHAnsi" w:eastAsia="Times New Roman" w:hAnsiTheme="minorHAnsi" w:cstheme="minorHAnsi" w:hint="default"/>
          <w:b/>
          <w:bCs/>
          <w:position w:val="0"/>
        </w:rPr>
      </w:lvl>
    </w:lvlOverride>
  </w:num>
  <w:num w:numId="5">
    <w:abstractNumId w:val="41"/>
  </w:num>
  <w:num w:numId="6">
    <w:abstractNumId w:val="66"/>
  </w:num>
  <w:num w:numId="7">
    <w:abstractNumId w:val="59"/>
  </w:num>
  <w:num w:numId="8">
    <w:abstractNumId w:val="23"/>
  </w:num>
  <w:num w:numId="9">
    <w:abstractNumId w:val="63"/>
  </w:num>
  <w:num w:numId="10">
    <w:abstractNumId w:val="52"/>
  </w:num>
  <w:num w:numId="11">
    <w:abstractNumId w:val="70"/>
  </w:num>
  <w:num w:numId="12">
    <w:abstractNumId w:val="18"/>
  </w:num>
  <w:num w:numId="13">
    <w:abstractNumId w:val="48"/>
  </w:num>
  <w:num w:numId="14">
    <w:abstractNumId w:val="9"/>
  </w:num>
  <w:num w:numId="15">
    <w:abstractNumId w:val="22"/>
  </w:num>
  <w:num w:numId="16">
    <w:abstractNumId w:val="72"/>
  </w:num>
  <w:num w:numId="17">
    <w:abstractNumId w:val="10"/>
  </w:num>
  <w:num w:numId="18">
    <w:abstractNumId w:val="19"/>
  </w:num>
  <w:num w:numId="19">
    <w:abstractNumId w:val="0"/>
  </w:num>
  <w:num w:numId="20">
    <w:abstractNumId w:val="49"/>
  </w:num>
  <w:num w:numId="21">
    <w:abstractNumId w:val="4"/>
  </w:num>
  <w:num w:numId="22">
    <w:abstractNumId w:val="25"/>
  </w:num>
  <w:num w:numId="23">
    <w:abstractNumId w:val="30"/>
  </w:num>
  <w:num w:numId="24">
    <w:abstractNumId w:val="67"/>
  </w:num>
  <w:num w:numId="25">
    <w:abstractNumId w:val="50"/>
  </w:num>
  <w:num w:numId="26">
    <w:abstractNumId w:val="15"/>
  </w:num>
  <w:num w:numId="27">
    <w:abstractNumId w:val="64"/>
  </w:num>
  <w:num w:numId="28">
    <w:abstractNumId w:val="71"/>
  </w:num>
  <w:num w:numId="29">
    <w:abstractNumId w:val="1"/>
  </w:num>
  <w:num w:numId="30">
    <w:abstractNumId w:val="51"/>
  </w:num>
  <w:num w:numId="31">
    <w:abstractNumId w:val="24"/>
  </w:num>
  <w:num w:numId="32">
    <w:abstractNumId w:val="16"/>
  </w:num>
  <w:num w:numId="33">
    <w:abstractNumId w:val="13"/>
  </w:num>
  <w:num w:numId="34">
    <w:abstractNumId w:val="55"/>
  </w:num>
  <w:num w:numId="35">
    <w:abstractNumId w:val="11"/>
  </w:num>
  <w:num w:numId="36">
    <w:abstractNumId w:val="69"/>
  </w:num>
  <w:num w:numId="37">
    <w:abstractNumId w:val="53"/>
  </w:num>
  <w:num w:numId="38">
    <w:abstractNumId w:val="21"/>
  </w:num>
  <w:num w:numId="39">
    <w:abstractNumId w:val="14"/>
  </w:num>
  <w:num w:numId="40">
    <w:abstractNumId w:val="73"/>
  </w:num>
  <w:num w:numId="41">
    <w:abstractNumId w:val="20"/>
  </w:num>
  <w:num w:numId="42">
    <w:abstractNumId w:val="36"/>
  </w:num>
  <w:num w:numId="43">
    <w:abstractNumId w:val="38"/>
  </w:num>
  <w:num w:numId="44">
    <w:abstractNumId w:val="65"/>
  </w:num>
  <w:num w:numId="45">
    <w:abstractNumId w:val="26"/>
  </w:num>
  <w:num w:numId="46">
    <w:abstractNumId w:val="78"/>
  </w:num>
  <w:num w:numId="47">
    <w:abstractNumId w:val="17"/>
  </w:num>
  <w:num w:numId="48">
    <w:abstractNumId w:val="35"/>
  </w:num>
  <w:num w:numId="49">
    <w:abstractNumId w:val="43"/>
  </w:num>
  <w:num w:numId="50">
    <w:abstractNumId w:val="31"/>
  </w:num>
  <w:num w:numId="51">
    <w:abstractNumId w:val="34"/>
  </w:num>
  <w:num w:numId="52">
    <w:abstractNumId w:val="27"/>
  </w:num>
  <w:num w:numId="53">
    <w:abstractNumId w:val="40"/>
  </w:num>
  <w:num w:numId="54">
    <w:abstractNumId w:val="3"/>
  </w:num>
  <w:num w:numId="55">
    <w:abstractNumId w:val="33"/>
  </w:num>
  <w:num w:numId="56">
    <w:abstractNumId w:val="28"/>
  </w:num>
  <w:num w:numId="57">
    <w:abstractNumId w:val="62"/>
  </w:num>
  <w:num w:numId="58">
    <w:abstractNumId w:val="2"/>
  </w:num>
  <w:num w:numId="59">
    <w:abstractNumId w:val="8"/>
  </w:num>
  <w:num w:numId="60">
    <w:abstractNumId w:val="39"/>
  </w:num>
  <w:num w:numId="61">
    <w:abstractNumId w:val="76"/>
  </w:num>
  <w:num w:numId="62">
    <w:abstractNumId w:val="45"/>
  </w:num>
  <w:num w:numId="63">
    <w:abstractNumId w:val="7"/>
  </w:num>
  <w:num w:numId="64">
    <w:abstractNumId w:val="57"/>
  </w:num>
  <w:num w:numId="65">
    <w:abstractNumId w:val="46"/>
  </w:num>
  <w:num w:numId="66">
    <w:abstractNumId w:val="6"/>
  </w:num>
  <w:num w:numId="67">
    <w:abstractNumId w:val="61"/>
  </w:num>
  <w:num w:numId="68">
    <w:abstractNumId w:val="47"/>
  </w:num>
  <w:num w:numId="69">
    <w:abstractNumId w:val="60"/>
  </w:num>
  <w:num w:numId="70">
    <w:abstractNumId w:val="56"/>
  </w:num>
  <w:num w:numId="71">
    <w:abstractNumId w:val="32"/>
  </w:num>
  <w:num w:numId="72">
    <w:abstractNumId w:val="75"/>
  </w:num>
  <w:num w:numId="73">
    <w:abstractNumId w:val="29"/>
  </w:num>
  <w:num w:numId="74">
    <w:abstractNumId w:val="42"/>
  </w:num>
  <w:num w:numId="75">
    <w:abstractNumId w:val="37"/>
  </w:num>
  <w:num w:numId="76">
    <w:abstractNumId w:val="74"/>
  </w:num>
  <w:num w:numId="77">
    <w:abstractNumId w:val="68"/>
  </w:num>
  <w:num w:numId="78">
    <w:abstractNumId w:val="12"/>
  </w:num>
  <w:num w:numId="79">
    <w:abstractNumId w:val="77"/>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7E0"/>
    <w:rsid w:val="00000D74"/>
    <w:rsid w:val="000061CA"/>
    <w:rsid w:val="00010742"/>
    <w:rsid w:val="000210C1"/>
    <w:rsid w:val="00021674"/>
    <w:rsid w:val="00022BEE"/>
    <w:rsid w:val="0003097A"/>
    <w:rsid w:val="00033B58"/>
    <w:rsid w:val="00035498"/>
    <w:rsid w:val="000413D3"/>
    <w:rsid w:val="00054624"/>
    <w:rsid w:val="00054D73"/>
    <w:rsid w:val="0006314F"/>
    <w:rsid w:val="00073C62"/>
    <w:rsid w:val="00083A2B"/>
    <w:rsid w:val="00084B5C"/>
    <w:rsid w:val="00085B09"/>
    <w:rsid w:val="000865ED"/>
    <w:rsid w:val="0009349C"/>
    <w:rsid w:val="00096E87"/>
    <w:rsid w:val="000A3D40"/>
    <w:rsid w:val="000B05D0"/>
    <w:rsid w:val="000B3C2F"/>
    <w:rsid w:val="000C64AE"/>
    <w:rsid w:val="000D3623"/>
    <w:rsid w:val="000D4531"/>
    <w:rsid w:val="000D657A"/>
    <w:rsid w:val="000E01E8"/>
    <w:rsid w:val="000E2616"/>
    <w:rsid w:val="000E44B3"/>
    <w:rsid w:val="000E55EF"/>
    <w:rsid w:val="00100ADE"/>
    <w:rsid w:val="00102258"/>
    <w:rsid w:val="001032F6"/>
    <w:rsid w:val="0010382F"/>
    <w:rsid w:val="00104D12"/>
    <w:rsid w:val="00110730"/>
    <w:rsid w:val="00117F2B"/>
    <w:rsid w:val="001222B2"/>
    <w:rsid w:val="00122663"/>
    <w:rsid w:val="0013666A"/>
    <w:rsid w:val="00137D25"/>
    <w:rsid w:val="00152D88"/>
    <w:rsid w:val="00162819"/>
    <w:rsid w:val="0016509F"/>
    <w:rsid w:val="00171389"/>
    <w:rsid w:val="00173A27"/>
    <w:rsid w:val="0017471D"/>
    <w:rsid w:val="00186104"/>
    <w:rsid w:val="00192833"/>
    <w:rsid w:val="00193845"/>
    <w:rsid w:val="00193A19"/>
    <w:rsid w:val="001B14E9"/>
    <w:rsid w:val="001B4995"/>
    <w:rsid w:val="001C0D94"/>
    <w:rsid w:val="001CE6F9"/>
    <w:rsid w:val="001D0AA3"/>
    <w:rsid w:val="001D459F"/>
    <w:rsid w:val="001D6D26"/>
    <w:rsid w:val="001E00B8"/>
    <w:rsid w:val="001F0B3B"/>
    <w:rsid w:val="0020458B"/>
    <w:rsid w:val="00206F68"/>
    <w:rsid w:val="002135C2"/>
    <w:rsid w:val="00214EED"/>
    <w:rsid w:val="00215BE9"/>
    <w:rsid w:val="0022197B"/>
    <w:rsid w:val="00222A5E"/>
    <w:rsid w:val="0023159E"/>
    <w:rsid w:val="00231CEF"/>
    <w:rsid w:val="00234B87"/>
    <w:rsid w:val="00242072"/>
    <w:rsid w:val="002459C0"/>
    <w:rsid w:val="00245F02"/>
    <w:rsid w:val="00251542"/>
    <w:rsid w:val="002527A1"/>
    <w:rsid w:val="002733B8"/>
    <w:rsid w:val="0027597B"/>
    <w:rsid w:val="002763FC"/>
    <w:rsid w:val="00277ECC"/>
    <w:rsid w:val="002806EE"/>
    <w:rsid w:val="0028627E"/>
    <w:rsid w:val="002865AB"/>
    <w:rsid w:val="00286E3F"/>
    <w:rsid w:val="00291FB5"/>
    <w:rsid w:val="00292A95"/>
    <w:rsid w:val="0029379D"/>
    <w:rsid w:val="00293FAC"/>
    <w:rsid w:val="00296690"/>
    <w:rsid w:val="002A4A54"/>
    <w:rsid w:val="002A619B"/>
    <w:rsid w:val="002B54EC"/>
    <w:rsid w:val="002C1258"/>
    <w:rsid w:val="002C13D4"/>
    <w:rsid w:val="002C15C3"/>
    <w:rsid w:val="002C3901"/>
    <w:rsid w:val="002C6049"/>
    <w:rsid w:val="002D5D47"/>
    <w:rsid w:val="002E05E0"/>
    <w:rsid w:val="002E3416"/>
    <w:rsid w:val="002E756A"/>
    <w:rsid w:val="002F2EA6"/>
    <w:rsid w:val="002F49BC"/>
    <w:rsid w:val="003014A0"/>
    <w:rsid w:val="003037FB"/>
    <w:rsid w:val="00317119"/>
    <w:rsid w:val="003237D7"/>
    <w:rsid w:val="003248F8"/>
    <w:rsid w:val="003471BB"/>
    <w:rsid w:val="00355D9C"/>
    <w:rsid w:val="003609BE"/>
    <w:rsid w:val="0036424E"/>
    <w:rsid w:val="00374B72"/>
    <w:rsid w:val="00375446"/>
    <w:rsid w:val="003763F6"/>
    <w:rsid w:val="00376B5C"/>
    <w:rsid w:val="003803D9"/>
    <w:rsid w:val="003905C3"/>
    <w:rsid w:val="003946E9"/>
    <w:rsid w:val="003972FC"/>
    <w:rsid w:val="003A10E8"/>
    <w:rsid w:val="003A16E6"/>
    <w:rsid w:val="003A42BF"/>
    <w:rsid w:val="003A5014"/>
    <w:rsid w:val="003B1314"/>
    <w:rsid w:val="003B1A17"/>
    <w:rsid w:val="003B1F56"/>
    <w:rsid w:val="003B2E05"/>
    <w:rsid w:val="003B6060"/>
    <w:rsid w:val="003C0934"/>
    <w:rsid w:val="003C1690"/>
    <w:rsid w:val="003C5031"/>
    <w:rsid w:val="003E02F2"/>
    <w:rsid w:val="003E0DDA"/>
    <w:rsid w:val="003E2091"/>
    <w:rsid w:val="003E4F00"/>
    <w:rsid w:val="003F0F79"/>
    <w:rsid w:val="003F1257"/>
    <w:rsid w:val="003F30E4"/>
    <w:rsid w:val="00402188"/>
    <w:rsid w:val="00423A37"/>
    <w:rsid w:val="0042762D"/>
    <w:rsid w:val="00430059"/>
    <w:rsid w:val="004309D8"/>
    <w:rsid w:val="00434D97"/>
    <w:rsid w:val="0044077A"/>
    <w:rsid w:val="004475CC"/>
    <w:rsid w:val="004577EE"/>
    <w:rsid w:val="004646E6"/>
    <w:rsid w:val="00481014"/>
    <w:rsid w:val="00483E57"/>
    <w:rsid w:val="00491891"/>
    <w:rsid w:val="00492620"/>
    <w:rsid w:val="004954F8"/>
    <w:rsid w:val="004A4ED8"/>
    <w:rsid w:val="004B6E7D"/>
    <w:rsid w:val="004C2C07"/>
    <w:rsid w:val="004C73DE"/>
    <w:rsid w:val="004C7FFA"/>
    <w:rsid w:val="004D3AEA"/>
    <w:rsid w:val="004D409A"/>
    <w:rsid w:val="004D43C5"/>
    <w:rsid w:val="004D61D1"/>
    <w:rsid w:val="004E0B4A"/>
    <w:rsid w:val="004E3383"/>
    <w:rsid w:val="004E42FB"/>
    <w:rsid w:val="004E5E09"/>
    <w:rsid w:val="004F3740"/>
    <w:rsid w:val="004F5272"/>
    <w:rsid w:val="004F7433"/>
    <w:rsid w:val="005006A8"/>
    <w:rsid w:val="00503024"/>
    <w:rsid w:val="00506C3C"/>
    <w:rsid w:val="00506FB8"/>
    <w:rsid w:val="00510859"/>
    <w:rsid w:val="00514657"/>
    <w:rsid w:val="00514E15"/>
    <w:rsid w:val="00517CF3"/>
    <w:rsid w:val="005207AD"/>
    <w:rsid w:val="00526371"/>
    <w:rsid w:val="0052758F"/>
    <w:rsid w:val="00535A8D"/>
    <w:rsid w:val="0054113C"/>
    <w:rsid w:val="005442A0"/>
    <w:rsid w:val="00544928"/>
    <w:rsid w:val="00546F95"/>
    <w:rsid w:val="005501EE"/>
    <w:rsid w:val="00550D9E"/>
    <w:rsid w:val="00551E1C"/>
    <w:rsid w:val="0055780B"/>
    <w:rsid w:val="00560DE0"/>
    <w:rsid w:val="00564CDB"/>
    <w:rsid w:val="00565E62"/>
    <w:rsid w:val="00571203"/>
    <w:rsid w:val="0057466A"/>
    <w:rsid w:val="00580508"/>
    <w:rsid w:val="00580E3E"/>
    <w:rsid w:val="00583E98"/>
    <w:rsid w:val="00586165"/>
    <w:rsid w:val="005862EA"/>
    <w:rsid w:val="00590686"/>
    <w:rsid w:val="005A4308"/>
    <w:rsid w:val="005A7891"/>
    <w:rsid w:val="005B03C4"/>
    <w:rsid w:val="005B2E8C"/>
    <w:rsid w:val="005C56A6"/>
    <w:rsid w:val="005D0E3D"/>
    <w:rsid w:val="005D5E3D"/>
    <w:rsid w:val="005E0E70"/>
    <w:rsid w:val="005E3EC4"/>
    <w:rsid w:val="005F014A"/>
    <w:rsid w:val="005F4218"/>
    <w:rsid w:val="006012C7"/>
    <w:rsid w:val="00602D9A"/>
    <w:rsid w:val="00603800"/>
    <w:rsid w:val="00605A26"/>
    <w:rsid w:val="00606520"/>
    <w:rsid w:val="00612971"/>
    <w:rsid w:val="00616FAD"/>
    <w:rsid w:val="00617051"/>
    <w:rsid w:val="0061732E"/>
    <w:rsid w:val="00617D8D"/>
    <w:rsid w:val="00621208"/>
    <w:rsid w:val="00624ACD"/>
    <w:rsid w:val="0063464E"/>
    <w:rsid w:val="0063571B"/>
    <w:rsid w:val="00635BAE"/>
    <w:rsid w:val="00650493"/>
    <w:rsid w:val="00650F87"/>
    <w:rsid w:val="00671667"/>
    <w:rsid w:val="00671858"/>
    <w:rsid w:val="006727A9"/>
    <w:rsid w:val="00674B61"/>
    <w:rsid w:val="0067608C"/>
    <w:rsid w:val="006919BC"/>
    <w:rsid w:val="006924FB"/>
    <w:rsid w:val="0069330E"/>
    <w:rsid w:val="00693566"/>
    <w:rsid w:val="00693818"/>
    <w:rsid w:val="00695142"/>
    <w:rsid w:val="006A2461"/>
    <w:rsid w:val="006B0DE0"/>
    <w:rsid w:val="006B3A9F"/>
    <w:rsid w:val="006B4F2A"/>
    <w:rsid w:val="006C304A"/>
    <w:rsid w:val="006C62B5"/>
    <w:rsid w:val="006C633B"/>
    <w:rsid w:val="006D087D"/>
    <w:rsid w:val="006D1867"/>
    <w:rsid w:val="006D2945"/>
    <w:rsid w:val="006D43FA"/>
    <w:rsid w:val="006D6C0A"/>
    <w:rsid w:val="006E132B"/>
    <w:rsid w:val="006E2C0D"/>
    <w:rsid w:val="006F2B5F"/>
    <w:rsid w:val="006F2E31"/>
    <w:rsid w:val="00700E37"/>
    <w:rsid w:val="00703421"/>
    <w:rsid w:val="007074C9"/>
    <w:rsid w:val="00707CAC"/>
    <w:rsid w:val="007134D8"/>
    <w:rsid w:val="007200B0"/>
    <w:rsid w:val="00724B87"/>
    <w:rsid w:val="00726684"/>
    <w:rsid w:val="00726756"/>
    <w:rsid w:val="00727CA1"/>
    <w:rsid w:val="007313C4"/>
    <w:rsid w:val="0073234B"/>
    <w:rsid w:val="00741799"/>
    <w:rsid w:val="00743634"/>
    <w:rsid w:val="007469C6"/>
    <w:rsid w:val="007705AF"/>
    <w:rsid w:val="00770AA7"/>
    <w:rsid w:val="00775416"/>
    <w:rsid w:val="007770CF"/>
    <w:rsid w:val="007853C2"/>
    <w:rsid w:val="007916CC"/>
    <w:rsid w:val="007957A5"/>
    <w:rsid w:val="00797F2D"/>
    <w:rsid w:val="007A6CA7"/>
    <w:rsid w:val="007A77BD"/>
    <w:rsid w:val="007B0A27"/>
    <w:rsid w:val="007B428A"/>
    <w:rsid w:val="007C18AF"/>
    <w:rsid w:val="007C78B7"/>
    <w:rsid w:val="007D3B45"/>
    <w:rsid w:val="007F6A5F"/>
    <w:rsid w:val="007F7EBF"/>
    <w:rsid w:val="00801C13"/>
    <w:rsid w:val="00804226"/>
    <w:rsid w:val="008042EE"/>
    <w:rsid w:val="008243DA"/>
    <w:rsid w:val="00824BA9"/>
    <w:rsid w:val="00827498"/>
    <w:rsid w:val="0083159B"/>
    <w:rsid w:val="00833453"/>
    <w:rsid w:val="0083353A"/>
    <w:rsid w:val="008463CE"/>
    <w:rsid w:val="00850A3C"/>
    <w:rsid w:val="00851E4D"/>
    <w:rsid w:val="00861932"/>
    <w:rsid w:val="008621A3"/>
    <w:rsid w:val="0086587C"/>
    <w:rsid w:val="008659CE"/>
    <w:rsid w:val="0087013F"/>
    <w:rsid w:val="00875895"/>
    <w:rsid w:val="00886CDA"/>
    <w:rsid w:val="0089148D"/>
    <w:rsid w:val="00892736"/>
    <w:rsid w:val="008937D7"/>
    <w:rsid w:val="008A53FE"/>
    <w:rsid w:val="008B0D99"/>
    <w:rsid w:val="008B5138"/>
    <w:rsid w:val="008C17E6"/>
    <w:rsid w:val="008CB156"/>
    <w:rsid w:val="008D2979"/>
    <w:rsid w:val="008D4264"/>
    <w:rsid w:val="008E34DA"/>
    <w:rsid w:val="00907BAB"/>
    <w:rsid w:val="009105C9"/>
    <w:rsid w:val="009122ED"/>
    <w:rsid w:val="00913163"/>
    <w:rsid w:val="00927CC1"/>
    <w:rsid w:val="00953536"/>
    <w:rsid w:val="00960DE8"/>
    <w:rsid w:val="009637E0"/>
    <w:rsid w:val="009648E2"/>
    <w:rsid w:val="00964A62"/>
    <w:rsid w:val="00985101"/>
    <w:rsid w:val="00995652"/>
    <w:rsid w:val="009A1C74"/>
    <w:rsid w:val="009A330F"/>
    <w:rsid w:val="009A5144"/>
    <w:rsid w:val="009B7773"/>
    <w:rsid w:val="009C109E"/>
    <w:rsid w:val="009C25D2"/>
    <w:rsid w:val="009C2B6C"/>
    <w:rsid w:val="009C4E25"/>
    <w:rsid w:val="009C5308"/>
    <w:rsid w:val="009E3DCE"/>
    <w:rsid w:val="009E7675"/>
    <w:rsid w:val="009F04CF"/>
    <w:rsid w:val="009F06FE"/>
    <w:rsid w:val="009F42A4"/>
    <w:rsid w:val="009F6E04"/>
    <w:rsid w:val="009F741E"/>
    <w:rsid w:val="009F7785"/>
    <w:rsid w:val="00A03192"/>
    <w:rsid w:val="00A041A8"/>
    <w:rsid w:val="00A139A0"/>
    <w:rsid w:val="00A17FD0"/>
    <w:rsid w:val="00A4313C"/>
    <w:rsid w:val="00A53207"/>
    <w:rsid w:val="00A634DE"/>
    <w:rsid w:val="00A642C9"/>
    <w:rsid w:val="00A67D3B"/>
    <w:rsid w:val="00A70E56"/>
    <w:rsid w:val="00A73905"/>
    <w:rsid w:val="00A74511"/>
    <w:rsid w:val="00A81F25"/>
    <w:rsid w:val="00A82F08"/>
    <w:rsid w:val="00A9115E"/>
    <w:rsid w:val="00A92BC2"/>
    <w:rsid w:val="00A9572C"/>
    <w:rsid w:val="00AA39E9"/>
    <w:rsid w:val="00AA39FA"/>
    <w:rsid w:val="00AA67DC"/>
    <w:rsid w:val="00AB0C36"/>
    <w:rsid w:val="00AB1A3E"/>
    <w:rsid w:val="00AB69B8"/>
    <w:rsid w:val="00AB6A61"/>
    <w:rsid w:val="00AC2D40"/>
    <w:rsid w:val="00AC55A4"/>
    <w:rsid w:val="00AC5615"/>
    <w:rsid w:val="00AC5AF8"/>
    <w:rsid w:val="00AD46F3"/>
    <w:rsid w:val="00AE1780"/>
    <w:rsid w:val="00AE1AD7"/>
    <w:rsid w:val="00AE2A1F"/>
    <w:rsid w:val="00AF173A"/>
    <w:rsid w:val="00B05DEB"/>
    <w:rsid w:val="00B1081E"/>
    <w:rsid w:val="00B10F63"/>
    <w:rsid w:val="00B13204"/>
    <w:rsid w:val="00B13A66"/>
    <w:rsid w:val="00B34858"/>
    <w:rsid w:val="00B352CA"/>
    <w:rsid w:val="00B35543"/>
    <w:rsid w:val="00B35FA5"/>
    <w:rsid w:val="00B40F7D"/>
    <w:rsid w:val="00B5257F"/>
    <w:rsid w:val="00B52E95"/>
    <w:rsid w:val="00B55B4A"/>
    <w:rsid w:val="00B611CC"/>
    <w:rsid w:val="00B61E93"/>
    <w:rsid w:val="00B6351B"/>
    <w:rsid w:val="00B7149A"/>
    <w:rsid w:val="00B72767"/>
    <w:rsid w:val="00B73108"/>
    <w:rsid w:val="00B770B4"/>
    <w:rsid w:val="00B82A1C"/>
    <w:rsid w:val="00B84252"/>
    <w:rsid w:val="00B85503"/>
    <w:rsid w:val="00B92E9C"/>
    <w:rsid w:val="00B965BE"/>
    <w:rsid w:val="00BA32EB"/>
    <w:rsid w:val="00BA5E1B"/>
    <w:rsid w:val="00BB292A"/>
    <w:rsid w:val="00BB44D8"/>
    <w:rsid w:val="00BB659A"/>
    <w:rsid w:val="00BC06EC"/>
    <w:rsid w:val="00BC25EB"/>
    <w:rsid w:val="00BD3405"/>
    <w:rsid w:val="00BE220E"/>
    <w:rsid w:val="00BE22F9"/>
    <w:rsid w:val="00BE3985"/>
    <w:rsid w:val="00BF1FF0"/>
    <w:rsid w:val="00BF5571"/>
    <w:rsid w:val="00C01396"/>
    <w:rsid w:val="00C0217B"/>
    <w:rsid w:val="00C033F4"/>
    <w:rsid w:val="00C05AFA"/>
    <w:rsid w:val="00C15184"/>
    <w:rsid w:val="00C15D64"/>
    <w:rsid w:val="00C2471F"/>
    <w:rsid w:val="00C253E7"/>
    <w:rsid w:val="00C32038"/>
    <w:rsid w:val="00C33B8C"/>
    <w:rsid w:val="00C40E36"/>
    <w:rsid w:val="00C56DEA"/>
    <w:rsid w:val="00C74015"/>
    <w:rsid w:val="00C745A2"/>
    <w:rsid w:val="00C752F2"/>
    <w:rsid w:val="00C853AB"/>
    <w:rsid w:val="00C90FBA"/>
    <w:rsid w:val="00C94039"/>
    <w:rsid w:val="00C965F3"/>
    <w:rsid w:val="00C96697"/>
    <w:rsid w:val="00CA6255"/>
    <w:rsid w:val="00CB2204"/>
    <w:rsid w:val="00CB375C"/>
    <w:rsid w:val="00CB5989"/>
    <w:rsid w:val="00CB69FD"/>
    <w:rsid w:val="00CC2F9C"/>
    <w:rsid w:val="00CC3180"/>
    <w:rsid w:val="00CC3C24"/>
    <w:rsid w:val="00CC3DB6"/>
    <w:rsid w:val="00CC4664"/>
    <w:rsid w:val="00CC4869"/>
    <w:rsid w:val="00CD271D"/>
    <w:rsid w:val="00CD5980"/>
    <w:rsid w:val="00CD7953"/>
    <w:rsid w:val="00CD7CB4"/>
    <w:rsid w:val="00CE11CC"/>
    <w:rsid w:val="00CE1BAF"/>
    <w:rsid w:val="00CE3229"/>
    <w:rsid w:val="00CE41B5"/>
    <w:rsid w:val="00CF0E7D"/>
    <w:rsid w:val="00CF302E"/>
    <w:rsid w:val="00CF40EB"/>
    <w:rsid w:val="00CF43D3"/>
    <w:rsid w:val="00CF70E1"/>
    <w:rsid w:val="00D0201E"/>
    <w:rsid w:val="00D13EE4"/>
    <w:rsid w:val="00D16F43"/>
    <w:rsid w:val="00D22EAF"/>
    <w:rsid w:val="00D27098"/>
    <w:rsid w:val="00D30C7D"/>
    <w:rsid w:val="00D33388"/>
    <w:rsid w:val="00D33744"/>
    <w:rsid w:val="00D4259D"/>
    <w:rsid w:val="00D42847"/>
    <w:rsid w:val="00D44C42"/>
    <w:rsid w:val="00D47ECB"/>
    <w:rsid w:val="00D52AA8"/>
    <w:rsid w:val="00D5595D"/>
    <w:rsid w:val="00D5739E"/>
    <w:rsid w:val="00D65339"/>
    <w:rsid w:val="00D752DF"/>
    <w:rsid w:val="00D80AD0"/>
    <w:rsid w:val="00D8391D"/>
    <w:rsid w:val="00D86504"/>
    <w:rsid w:val="00D903A9"/>
    <w:rsid w:val="00D9376D"/>
    <w:rsid w:val="00D94A8C"/>
    <w:rsid w:val="00DA210E"/>
    <w:rsid w:val="00DA3FD7"/>
    <w:rsid w:val="00DB5B52"/>
    <w:rsid w:val="00DC1F68"/>
    <w:rsid w:val="00DC6D41"/>
    <w:rsid w:val="00DC7726"/>
    <w:rsid w:val="00DE485B"/>
    <w:rsid w:val="00DE5EF5"/>
    <w:rsid w:val="00DE794C"/>
    <w:rsid w:val="00DF2457"/>
    <w:rsid w:val="00DF63D1"/>
    <w:rsid w:val="00E01D9B"/>
    <w:rsid w:val="00E02CA0"/>
    <w:rsid w:val="00E03CD3"/>
    <w:rsid w:val="00E06902"/>
    <w:rsid w:val="00E10122"/>
    <w:rsid w:val="00E161DE"/>
    <w:rsid w:val="00E20F0D"/>
    <w:rsid w:val="00E21501"/>
    <w:rsid w:val="00E21F92"/>
    <w:rsid w:val="00E24037"/>
    <w:rsid w:val="00E3065F"/>
    <w:rsid w:val="00E30A2D"/>
    <w:rsid w:val="00E327C9"/>
    <w:rsid w:val="00E32EFF"/>
    <w:rsid w:val="00E362A7"/>
    <w:rsid w:val="00E37C3E"/>
    <w:rsid w:val="00E43AF2"/>
    <w:rsid w:val="00E45D40"/>
    <w:rsid w:val="00E558EF"/>
    <w:rsid w:val="00E55FED"/>
    <w:rsid w:val="00E57F70"/>
    <w:rsid w:val="00E63E07"/>
    <w:rsid w:val="00E64714"/>
    <w:rsid w:val="00E6471C"/>
    <w:rsid w:val="00E769F9"/>
    <w:rsid w:val="00E82F1E"/>
    <w:rsid w:val="00E84781"/>
    <w:rsid w:val="00EA3F63"/>
    <w:rsid w:val="00EB6E19"/>
    <w:rsid w:val="00EC3B6B"/>
    <w:rsid w:val="00ED4266"/>
    <w:rsid w:val="00EE082C"/>
    <w:rsid w:val="00EE08A9"/>
    <w:rsid w:val="00EE3DB2"/>
    <w:rsid w:val="00EE6DB1"/>
    <w:rsid w:val="00EE72F1"/>
    <w:rsid w:val="00EF0542"/>
    <w:rsid w:val="00EF5422"/>
    <w:rsid w:val="00EF6E19"/>
    <w:rsid w:val="00F05C8D"/>
    <w:rsid w:val="00F12526"/>
    <w:rsid w:val="00F12AB1"/>
    <w:rsid w:val="00F1375F"/>
    <w:rsid w:val="00F17965"/>
    <w:rsid w:val="00F17BA7"/>
    <w:rsid w:val="00F20156"/>
    <w:rsid w:val="00F21BE5"/>
    <w:rsid w:val="00F25DA1"/>
    <w:rsid w:val="00F26833"/>
    <w:rsid w:val="00F2741E"/>
    <w:rsid w:val="00F3699F"/>
    <w:rsid w:val="00F430A0"/>
    <w:rsid w:val="00F4406D"/>
    <w:rsid w:val="00F560FE"/>
    <w:rsid w:val="00F67C3C"/>
    <w:rsid w:val="00F70A8C"/>
    <w:rsid w:val="00F70F99"/>
    <w:rsid w:val="00F72E8E"/>
    <w:rsid w:val="00F734F1"/>
    <w:rsid w:val="00F836BA"/>
    <w:rsid w:val="00F83EDF"/>
    <w:rsid w:val="00F907C2"/>
    <w:rsid w:val="00F9551B"/>
    <w:rsid w:val="00F96867"/>
    <w:rsid w:val="00FA2AD6"/>
    <w:rsid w:val="00FA4B5B"/>
    <w:rsid w:val="00FB63D0"/>
    <w:rsid w:val="00FC7690"/>
    <w:rsid w:val="00FD72F9"/>
    <w:rsid w:val="00FE03AA"/>
    <w:rsid w:val="00FE3055"/>
    <w:rsid w:val="00FE5FE2"/>
    <w:rsid w:val="00FE7031"/>
    <w:rsid w:val="00FE7ED3"/>
    <w:rsid w:val="00FF1240"/>
    <w:rsid w:val="00FF30CD"/>
    <w:rsid w:val="00FF4151"/>
    <w:rsid w:val="00FF63FD"/>
    <w:rsid w:val="015BF9CF"/>
    <w:rsid w:val="0160A2FB"/>
    <w:rsid w:val="017A99EE"/>
    <w:rsid w:val="01C28078"/>
    <w:rsid w:val="01CE6C5C"/>
    <w:rsid w:val="01E1284B"/>
    <w:rsid w:val="021B599B"/>
    <w:rsid w:val="02208A9E"/>
    <w:rsid w:val="0281DAAB"/>
    <w:rsid w:val="02A9E58D"/>
    <w:rsid w:val="03C919F1"/>
    <w:rsid w:val="03CA115F"/>
    <w:rsid w:val="03D99B84"/>
    <w:rsid w:val="03FCE1AA"/>
    <w:rsid w:val="04065E47"/>
    <w:rsid w:val="0466B33A"/>
    <w:rsid w:val="04EEDBD9"/>
    <w:rsid w:val="0517486A"/>
    <w:rsid w:val="05469F15"/>
    <w:rsid w:val="05788B25"/>
    <w:rsid w:val="05933106"/>
    <w:rsid w:val="05E71229"/>
    <w:rsid w:val="06805BDD"/>
    <w:rsid w:val="07145B86"/>
    <w:rsid w:val="07554BCE"/>
    <w:rsid w:val="078F60DA"/>
    <w:rsid w:val="080030F3"/>
    <w:rsid w:val="09002F0B"/>
    <w:rsid w:val="0908AFFA"/>
    <w:rsid w:val="0980C85F"/>
    <w:rsid w:val="09CFA741"/>
    <w:rsid w:val="09FE43ED"/>
    <w:rsid w:val="0AA33D3C"/>
    <w:rsid w:val="0AE38D4B"/>
    <w:rsid w:val="0B2D202A"/>
    <w:rsid w:val="0B47D7BC"/>
    <w:rsid w:val="0B82FA5A"/>
    <w:rsid w:val="0C71867B"/>
    <w:rsid w:val="0C8E72CD"/>
    <w:rsid w:val="0CB7EAFE"/>
    <w:rsid w:val="0CE82E6B"/>
    <w:rsid w:val="0D1BE376"/>
    <w:rsid w:val="0DC040FD"/>
    <w:rsid w:val="0E0FBBF0"/>
    <w:rsid w:val="0E6C0348"/>
    <w:rsid w:val="0E71B759"/>
    <w:rsid w:val="10127ED8"/>
    <w:rsid w:val="103AD8CE"/>
    <w:rsid w:val="108BDFBB"/>
    <w:rsid w:val="110B6799"/>
    <w:rsid w:val="111D546E"/>
    <w:rsid w:val="11AF00BF"/>
    <w:rsid w:val="11C7696B"/>
    <w:rsid w:val="12AF9240"/>
    <w:rsid w:val="12CC7E38"/>
    <w:rsid w:val="1394933B"/>
    <w:rsid w:val="13CFD650"/>
    <w:rsid w:val="143ADE81"/>
    <w:rsid w:val="144F0F39"/>
    <w:rsid w:val="15287903"/>
    <w:rsid w:val="1551E131"/>
    <w:rsid w:val="158BE0C3"/>
    <w:rsid w:val="1650E0D9"/>
    <w:rsid w:val="16ADC0F1"/>
    <w:rsid w:val="17473994"/>
    <w:rsid w:val="17576773"/>
    <w:rsid w:val="175B1E2B"/>
    <w:rsid w:val="17808576"/>
    <w:rsid w:val="17D78B8F"/>
    <w:rsid w:val="180C1D0C"/>
    <w:rsid w:val="186ED4FD"/>
    <w:rsid w:val="18C270D9"/>
    <w:rsid w:val="18DE3A14"/>
    <w:rsid w:val="19419180"/>
    <w:rsid w:val="19A0EA47"/>
    <w:rsid w:val="1B8DA310"/>
    <w:rsid w:val="1B8DA7F9"/>
    <w:rsid w:val="1BE43E0D"/>
    <w:rsid w:val="1BF27727"/>
    <w:rsid w:val="1BF4EB23"/>
    <w:rsid w:val="1C23D448"/>
    <w:rsid w:val="1C293DB8"/>
    <w:rsid w:val="1C69805D"/>
    <w:rsid w:val="1CCE9C24"/>
    <w:rsid w:val="1D0A1C12"/>
    <w:rsid w:val="1D0EEC33"/>
    <w:rsid w:val="1D1B56E9"/>
    <w:rsid w:val="1D55EB3E"/>
    <w:rsid w:val="1D9E1C10"/>
    <w:rsid w:val="1DC832C8"/>
    <w:rsid w:val="1E6D2D95"/>
    <w:rsid w:val="1E9FDB77"/>
    <w:rsid w:val="1EFE53E0"/>
    <w:rsid w:val="1FED06B1"/>
    <w:rsid w:val="20038F20"/>
    <w:rsid w:val="21080B49"/>
    <w:rsid w:val="2124DE9B"/>
    <w:rsid w:val="2174BBE3"/>
    <w:rsid w:val="22104D2E"/>
    <w:rsid w:val="224543D9"/>
    <w:rsid w:val="22536B21"/>
    <w:rsid w:val="22A905E0"/>
    <w:rsid w:val="22B9C4BD"/>
    <w:rsid w:val="22E28AFF"/>
    <w:rsid w:val="22EA69D8"/>
    <w:rsid w:val="239285F3"/>
    <w:rsid w:val="239C00AC"/>
    <w:rsid w:val="25010A0E"/>
    <w:rsid w:val="250B64D9"/>
    <w:rsid w:val="256FFA5A"/>
    <w:rsid w:val="25B606F2"/>
    <w:rsid w:val="25CC032C"/>
    <w:rsid w:val="25F0DD9A"/>
    <w:rsid w:val="269BB66F"/>
    <w:rsid w:val="274146A3"/>
    <w:rsid w:val="27465A16"/>
    <w:rsid w:val="276C026D"/>
    <w:rsid w:val="278B98EE"/>
    <w:rsid w:val="27B036EF"/>
    <w:rsid w:val="27C6EEF8"/>
    <w:rsid w:val="27E75EEA"/>
    <w:rsid w:val="281CA178"/>
    <w:rsid w:val="2843059B"/>
    <w:rsid w:val="28AA6219"/>
    <w:rsid w:val="2903A3EE"/>
    <w:rsid w:val="2927694F"/>
    <w:rsid w:val="29759F20"/>
    <w:rsid w:val="29F9D9F1"/>
    <w:rsid w:val="2C08DE6F"/>
    <w:rsid w:val="2C3749D4"/>
    <w:rsid w:val="2C5F0A11"/>
    <w:rsid w:val="2C8FE833"/>
    <w:rsid w:val="2C90F1DA"/>
    <w:rsid w:val="2CA2C106"/>
    <w:rsid w:val="2D317AB3"/>
    <w:rsid w:val="2D508BCA"/>
    <w:rsid w:val="2D64303C"/>
    <w:rsid w:val="2DCCF173"/>
    <w:rsid w:val="2DE4BA47"/>
    <w:rsid w:val="2DF4E5C6"/>
    <w:rsid w:val="2DFADA72"/>
    <w:rsid w:val="2ED24CE0"/>
    <w:rsid w:val="2ED5A7D9"/>
    <w:rsid w:val="2EFF9FC3"/>
    <w:rsid w:val="2F86F185"/>
    <w:rsid w:val="30886709"/>
    <w:rsid w:val="3098537F"/>
    <w:rsid w:val="3100EA2B"/>
    <w:rsid w:val="311A1691"/>
    <w:rsid w:val="3125BDB9"/>
    <w:rsid w:val="31327B34"/>
    <w:rsid w:val="3142FBF8"/>
    <w:rsid w:val="3182A670"/>
    <w:rsid w:val="31AD2B8E"/>
    <w:rsid w:val="3232364B"/>
    <w:rsid w:val="323DDF60"/>
    <w:rsid w:val="326DAA1E"/>
    <w:rsid w:val="32E91B2F"/>
    <w:rsid w:val="3317BFE0"/>
    <w:rsid w:val="33A8A9BD"/>
    <w:rsid w:val="33A918FC"/>
    <w:rsid w:val="34003A51"/>
    <w:rsid w:val="34834453"/>
    <w:rsid w:val="35770746"/>
    <w:rsid w:val="358C186A"/>
    <w:rsid w:val="35C93CFD"/>
    <w:rsid w:val="36243531"/>
    <w:rsid w:val="36C0DE5E"/>
    <w:rsid w:val="36E04A7F"/>
    <w:rsid w:val="37783F28"/>
    <w:rsid w:val="37DF9D88"/>
    <w:rsid w:val="37F9E925"/>
    <w:rsid w:val="38ABF6FC"/>
    <w:rsid w:val="38B58318"/>
    <w:rsid w:val="391C9FC5"/>
    <w:rsid w:val="39764BF7"/>
    <w:rsid w:val="3981AF27"/>
    <w:rsid w:val="39FEC2E4"/>
    <w:rsid w:val="3A17EB41"/>
    <w:rsid w:val="3A1EE260"/>
    <w:rsid w:val="3B683F66"/>
    <w:rsid w:val="3B94618F"/>
    <w:rsid w:val="3B959072"/>
    <w:rsid w:val="3B9A9345"/>
    <w:rsid w:val="3C08602C"/>
    <w:rsid w:val="3C439CD2"/>
    <w:rsid w:val="3C58E10B"/>
    <w:rsid w:val="3CA24437"/>
    <w:rsid w:val="3CA91131"/>
    <w:rsid w:val="3D15FD96"/>
    <w:rsid w:val="3DEA9772"/>
    <w:rsid w:val="3E10FE3C"/>
    <w:rsid w:val="3EA89084"/>
    <w:rsid w:val="3EBAC77A"/>
    <w:rsid w:val="3EEE9A50"/>
    <w:rsid w:val="3F6EF1EB"/>
    <w:rsid w:val="3F7B3D94"/>
    <w:rsid w:val="3FC1D82D"/>
    <w:rsid w:val="3FEA3BE5"/>
    <w:rsid w:val="4000669E"/>
    <w:rsid w:val="405F1555"/>
    <w:rsid w:val="40872CC5"/>
    <w:rsid w:val="408D7EA0"/>
    <w:rsid w:val="4121A0CA"/>
    <w:rsid w:val="41489EFE"/>
    <w:rsid w:val="41C9516A"/>
    <w:rsid w:val="424D64B4"/>
    <w:rsid w:val="4277FD7B"/>
    <w:rsid w:val="430711D8"/>
    <w:rsid w:val="4328375E"/>
    <w:rsid w:val="43472438"/>
    <w:rsid w:val="43A5A52A"/>
    <w:rsid w:val="43C51BE3"/>
    <w:rsid w:val="4458C74C"/>
    <w:rsid w:val="45389E6D"/>
    <w:rsid w:val="4560EC44"/>
    <w:rsid w:val="4562FAAD"/>
    <w:rsid w:val="45C29306"/>
    <w:rsid w:val="45EB3EC9"/>
    <w:rsid w:val="46E9ED3C"/>
    <w:rsid w:val="46FECB0E"/>
    <w:rsid w:val="470FD314"/>
    <w:rsid w:val="47D12DCD"/>
    <w:rsid w:val="47E09AF0"/>
    <w:rsid w:val="47EED40A"/>
    <w:rsid w:val="48072959"/>
    <w:rsid w:val="490240AE"/>
    <w:rsid w:val="4925EBB4"/>
    <w:rsid w:val="49B9F90D"/>
    <w:rsid w:val="4A050B87"/>
    <w:rsid w:val="4A2BF255"/>
    <w:rsid w:val="4A3322B3"/>
    <w:rsid w:val="4A8AF5ED"/>
    <w:rsid w:val="4AA0F632"/>
    <w:rsid w:val="4AB6D90A"/>
    <w:rsid w:val="4AC9E926"/>
    <w:rsid w:val="4B1BAE5F"/>
    <w:rsid w:val="4B40E315"/>
    <w:rsid w:val="4B5B8806"/>
    <w:rsid w:val="4BF2A376"/>
    <w:rsid w:val="4C233860"/>
    <w:rsid w:val="4CA0A382"/>
    <w:rsid w:val="4CB9D3EC"/>
    <w:rsid w:val="4CCBFE09"/>
    <w:rsid w:val="4CDCB376"/>
    <w:rsid w:val="4D2C23D3"/>
    <w:rsid w:val="4D31A2E5"/>
    <w:rsid w:val="4D8FBF5C"/>
    <w:rsid w:val="4DE68135"/>
    <w:rsid w:val="4E326E12"/>
    <w:rsid w:val="4E404A63"/>
    <w:rsid w:val="4E9FAF8C"/>
    <w:rsid w:val="4EA3E256"/>
    <w:rsid w:val="4ED27414"/>
    <w:rsid w:val="4EF1B83F"/>
    <w:rsid w:val="4EF3DC48"/>
    <w:rsid w:val="4F232EB9"/>
    <w:rsid w:val="4F23EA49"/>
    <w:rsid w:val="4F9154D3"/>
    <w:rsid w:val="4F994EE4"/>
    <w:rsid w:val="4FCCD227"/>
    <w:rsid w:val="4FF86D17"/>
    <w:rsid w:val="501364F5"/>
    <w:rsid w:val="50D6CC47"/>
    <w:rsid w:val="511C88E1"/>
    <w:rsid w:val="515EC2C8"/>
    <w:rsid w:val="51B02499"/>
    <w:rsid w:val="520A6FAF"/>
    <w:rsid w:val="52BA0FCA"/>
    <w:rsid w:val="530739E6"/>
    <w:rsid w:val="532973B9"/>
    <w:rsid w:val="5364CE74"/>
    <w:rsid w:val="536D658E"/>
    <w:rsid w:val="53CBF1DD"/>
    <w:rsid w:val="53D5ACBD"/>
    <w:rsid w:val="544C69D5"/>
    <w:rsid w:val="54A6BEFC"/>
    <w:rsid w:val="54AF8BE7"/>
    <w:rsid w:val="54C5441A"/>
    <w:rsid w:val="54CE9CFE"/>
    <w:rsid w:val="54D23466"/>
    <w:rsid w:val="54DD9020"/>
    <w:rsid w:val="55431ECB"/>
    <w:rsid w:val="55C0751C"/>
    <w:rsid w:val="55E83A36"/>
    <w:rsid w:val="56661F86"/>
    <w:rsid w:val="569F7FA5"/>
    <w:rsid w:val="5706599C"/>
    <w:rsid w:val="57FCE4DC"/>
    <w:rsid w:val="5833FA6D"/>
    <w:rsid w:val="5877CD8A"/>
    <w:rsid w:val="59598463"/>
    <w:rsid w:val="59A572B8"/>
    <w:rsid w:val="59D99AC2"/>
    <w:rsid w:val="59DDFF22"/>
    <w:rsid w:val="5B08E9AE"/>
    <w:rsid w:val="5B0D9294"/>
    <w:rsid w:val="5B11A290"/>
    <w:rsid w:val="5B284D8D"/>
    <w:rsid w:val="5B8A67ED"/>
    <w:rsid w:val="5C12FF9D"/>
    <w:rsid w:val="5C4F161A"/>
    <w:rsid w:val="5C60F210"/>
    <w:rsid w:val="5CB72DA2"/>
    <w:rsid w:val="5CC7D688"/>
    <w:rsid w:val="5CD45CA6"/>
    <w:rsid w:val="5D7EEF16"/>
    <w:rsid w:val="5D8EC406"/>
    <w:rsid w:val="5DE2E908"/>
    <w:rsid w:val="5E453356"/>
    <w:rsid w:val="5E757F44"/>
    <w:rsid w:val="5E7F3237"/>
    <w:rsid w:val="5E97B574"/>
    <w:rsid w:val="5E9C565C"/>
    <w:rsid w:val="5EF067F2"/>
    <w:rsid w:val="5EF08564"/>
    <w:rsid w:val="5F14B738"/>
    <w:rsid w:val="5F8A3584"/>
    <w:rsid w:val="5FACF07A"/>
    <w:rsid w:val="60114FA5"/>
    <w:rsid w:val="603D1C8B"/>
    <w:rsid w:val="61039A12"/>
    <w:rsid w:val="611B26A1"/>
    <w:rsid w:val="611BB57C"/>
    <w:rsid w:val="6174E692"/>
    <w:rsid w:val="61CB35CA"/>
    <w:rsid w:val="6225DDA5"/>
    <w:rsid w:val="624F58EA"/>
    <w:rsid w:val="62750336"/>
    <w:rsid w:val="62D91F1F"/>
    <w:rsid w:val="632C0E1C"/>
    <w:rsid w:val="639EE683"/>
    <w:rsid w:val="6414DF8B"/>
    <w:rsid w:val="646E169D"/>
    <w:rsid w:val="64AD8373"/>
    <w:rsid w:val="64B474DA"/>
    <w:rsid w:val="65870E1E"/>
    <w:rsid w:val="65D164F7"/>
    <w:rsid w:val="65E62BD4"/>
    <w:rsid w:val="66551C20"/>
    <w:rsid w:val="6689F420"/>
    <w:rsid w:val="6717BBD1"/>
    <w:rsid w:val="674816EC"/>
    <w:rsid w:val="674F1FA8"/>
    <w:rsid w:val="6765BDD4"/>
    <w:rsid w:val="67C9BB5B"/>
    <w:rsid w:val="6874C8F7"/>
    <w:rsid w:val="6880079B"/>
    <w:rsid w:val="6977B0FD"/>
    <w:rsid w:val="699A5E85"/>
    <w:rsid w:val="69E5E2C1"/>
    <w:rsid w:val="6B564386"/>
    <w:rsid w:val="6BBA56FC"/>
    <w:rsid w:val="6BD2001D"/>
    <w:rsid w:val="6BEE2B4F"/>
    <w:rsid w:val="6C378062"/>
    <w:rsid w:val="6CFFA7C0"/>
    <w:rsid w:val="6D83D9E2"/>
    <w:rsid w:val="6DE660AA"/>
    <w:rsid w:val="6F5CE4C0"/>
    <w:rsid w:val="6F89F97E"/>
    <w:rsid w:val="6F929E90"/>
    <w:rsid w:val="703CAF83"/>
    <w:rsid w:val="704BE256"/>
    <w:rsid w:val="707A5F8E"/>
    <w:rsid w:val="7081CC07"/>
    <w:rsid w:val="70B899BA"/>
    <w:rsid w:val="70D1C217"/>
    <w:rsid w:val="726D9278"/>
    <w:rsid w:val="72D3DFC0"/>
    <w:rsid w:val="72FAC8CD"/>
    <w:rsid w:val="7327AD8C"/>
    <w:rsid w:val="735170C2"/>
    <w:rsid w:val="738D5119"/>
    <w:rsid w:val="73FF99BB"/>
    <w:rsid w:val="740E3AF8"/>
    <w:rsid w:val="74345C8A"/>
    <w:rsid w:val="74825ABA"/>
    <w:rsid w:val="748E84FF"/>
    <w:rsid w:val="74F2781E"/>
    <w:rsid w:val="75544C63"/>
    <w:rsid w:val="764E778D"/>
    <w:rsid w:val="769EE9BC"/>
    <w:rsid w:val="76A0A5E3"/>
    <w:rsid w:val="76F892B6"/>
    <w:rsid w:val="7719C6DD"/>
    <w:rsid w:val="773D236A"/>
    <w:rsid w:val="7756518B"/>
    <w:rsid w:val="7805BD94"/>
    <w:rsid w:val="786DD3E8"/>
    <w:rsid w:val="78C6D3D1"/>
    <w:rsid w:val="78F45D2F"/>
    <w:rsid w:val="795ECBFD"/>
    <w:rsid w:val="797AA632"/>
    <w:rsid w:val="7A2EAAA8"/>
    <w:rsid w:val="7A4ABE95"/>
    <w:rsid w:val="7A78A45D"/>
    <w:rsid w:val="7A902D90"/>
    <w:rsid w:val="7AD4DC60"/>
    <w:rsid w:val="7BD2A93D"/>
    <w:rsid w:val="7BD46730"/>
    <w:rsid w:val="7BFE6EEB"/>
    <w:rsid w:val="7C18B265"/>
    <w:rsid w:val="7C2EB5B1"/>
    <w:rsid w:val="7C529260"/>
    <w:rsid w:val="7CDC97BF"/>
    <w:rsid w:val="7CE590ED"/>
    <w:rsid w:val="7D75AEC6"/>
    <w:rsid w:val="7D7798EA"/>
    <w:rsid w:val="7D924CCD"/>
    <w:rsid w:val="7DAE6987"/>
    <w:rsid w:val="7E711864"/>
    <w:rsid w:val="7EE6CBE4"/>
    <w:rsid w:val="7F46A853"/>
    <w:rsid w:val="7F4A39E8"/>
    <w:rsid w:val="7F840487"/>
    <w:rsid w:val="7FACB14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75913B"/>
  <w15:chartTrackingRefBased/>
  <w15:docId w15:val="{9F333D8F-5655-438E-9846-FD8C879AE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F04CF"/>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Arial" w:eastAsia="Arial Unicode MS" w:hAnsi="Arial" w:cs="Arial"/>
      <w:color w:val="000000"/>
      <w:sz w:val="22"/>
      <w:szCs w:val="22"/>
      <w:u w:color="000000"/>
      <w:lang w:eastAsia="en-US"/>
    </w:rPr>
  </w:style>
  <w:style w:type="paragraph" w:styleId="Heading1">
    <w:name w:val="heading 1"/>
    <w:basedOn w:val="Normal"/>
    <w:next w:val="Normal"/>
    <w:link w:val="Heading1Char"/>
    <w:qFormat/>
    <w:rsid w:val="00DF245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DF245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9"/>
    <w:qFormat/>
    <w:rsid w:val="008D2979"/>
    <w:pPr>
      <w:keepNext/>
      <w:pBdr>
        <w:top w:val="none" w:sz="0" w:space="0" w:color="auto"/>
        <w:left w:val="none" w:sz="0" w:space="0" w:color="auto"/>
        <w:bottom w:val="none" w:sz="0" w:space="0" w:color="auto"/>
        <w:right w:val="none" w:sz="0" w:space="0" w:color="auto"/>
        <w:bar w:val="none" w:sz="0" w:color="auto"/>
      </w:pBdr>
      <w:spacing w:after="192"/>
      <w:jc w:val="center"/>
      <w:outlineLvl w:val="2"/>
    </w:pPr>
    <w:rPr>
      <w:rFonts w:eastAsia="Times New Roman" w:cs="Times New Roman"/>
      <w:b/>
      <w:bCs/>
      <w:color w:val="auto"/>
      <w:sz w:val="4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9637E0"/>
    <w:rPr>
      <w:rFonts w:cs="Times New Roman"/>
      <w:u w:val="single"/>
    </w:rPr>
  </w:style>
  <w:style w:type="paragraph" w:styleId="Header">
    <w:name w:val="header"/>
    <w:basedOn w:val="Normal"/>
    <w:link w:val="HeaderChar"/>
    <w:rsid w:val="009637E0"/>
    <w:pPr>
      <w:tabs>
        <w:tab w:val="center" w:pos="4153"/>
        <w:tab w:val="right" w:pos="8306"/>
      </w:tabs>
    </w:pPr>
    <w:rPr>
      <w:rFonts w:hAnsi="Arial Unicode MS" w:cs="Arial Unicode MS"/>
      <w:lang w:eastAsia="en-GB"/>
    </w:rPr>
  </w:style>
  <w:style w:type="character" w:customStyle="1" w:styleId="HeaderChar">
    <w:name w:val="Header Char"/>
    <w:link w:val="Header"/>
    <w:semiHidden/>
    <w:locked/>
    <w:rsid w:val="009637E0"/>
    <w:rPr>
      <w:rFonts w:ascii="Arial" w:eastAsia="Arial Unicode MS" w:hAnsi="Arial Unicode MS" w:cs="Arial Unicode MS"/>
      <w:color w:val="000000"/>
      <w:sz w:val="22"/>
      <w:szCs w:val="22"/>
      <w:u w:color="000000"/>
      <w:lang w:val="en-US" w:eastAsia="en-GB" w:bidi="ar-SA"/>
    </w:rPr>
  </w:style>
  <w:style w:type="paragraph" w:styleId="Footer">
    <w:name w:val="footer"/>
    <w:basedOn w:val="Normal"/>
    <w:link w:val="FooterChar"/>
    <w:rsid w:val="009637E0"/>
    <w:pPr>
      <w:tabs>
        <w:tab w:val="center" w:pos="4153"/>
        <w:tab w:val="right" w:pos="8306"/>
      </w:tabs>
    </w:pPr>
    <w:rPr>
      <w:rFonts w:hAnsi="Arial Unicode MS" w:cs="Arial Unicode MS"/>
      <w:lang w:eastAsia="en-GB"/>
    </w:rPr>
  </w:style>
  <w:style w:type="character" w:customStyle="1" w:styleId="FooterChar">
    <w:name w:val="Footer Char"/>
    <w:link w:val="Footer"/>
    <w:semiHidden/>
    <w:locked/>
    <w:rsid w:val="009637E0"/>
    <w:rPr>
      <w:rFonts w:ascii="Arial" w:eastAsia="Arial Unicode MS" w:hAnsi="Arial Unicode MS" w:cs="Arial Unicode MS"/>
      <w:color w:val="000000"/>
      <w:sz w:val="22"/>
      <w:szCs w:val="22"/>
      <w:u w:color="000000"/>
      <w:lang w:val="en-US" w:eastAsia="en-GB" w:bidi="ar-SA"/>
    </w:rPr>
  </w:style>
  <w:style w:type="paragraph" w:customStyle="1" w:styleId="Default">
    <w:name w:val="Default"/>
    <w:rsid w:val="009637E0"/>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Arial" w:eastAsia="Arial Unicode MS" w:hAnsi="Arial" w:cs="Arial"/>
      <w:color w:val="000000"/>
      <w:sz w:val="24"/>
      <w:szCs w:val="24"/>
      <w:u w:color="000000"/>
      <w:lang w:val="en-US" w:eastAsia="en-GB"/>
    </w:rPr>
  </w:style>
  <w:style w:type="character" w:customStyle="1" w:styleId="Hyperlink1">
    <w:name w:val="Hyperlink.1"/>
    <w:rsid w:val="009637E0"/>
    <w:rPr>
      <w:rFonts w:cs="Times New Roman"/>
    </w:rPr>
  </w:style>
  <w:style w:type="paragraph" w:styleId="ListParagraph">
    <w:name w:val="List Paragraph"/>
    <w:basedOn w:val="Normal"/>
    <w:uiPriority w:val="34"/>
    <w:qFormat/>
    <w:rsid w:val="009637E0"/>
    <w:pPr>
      <w:ind w:left="720"/>
    </w:pPr>
    <w:rPr>
      <w:lang w:eastAsia="en-GB"/>
    </w:rPr>
  </w:style>
  <w:style w:type="numbering" w:customStyle="1" w:styleId="List13">
    <w:name w:val="List 13"/>
    <w:rsid w:val="009637E0"/>
    <w:pPr>
      <w:numPr>
        <w:numId w:val="29"/>
      </w:numPr>
    </w:pPr>
  </w:style>
  <w:style w:type="numbering" w:customStyle="1" w:styleId="List33">
    <w:name w:val="List 33"/>
    <w:rsid w:val="009637E0"/>
    <w:pPr>
      <w:numPr>
        <w:numId w:val="39"/>
      </w:numPr>
    </w:pPr>
  </w:style>
  <w:style w:type="numbering" w:customStyle="1" w:styleId="List29">
    <w:name w:val="List 29"/>
    <w:rsid w:val="009637E0"/>
    <w:pPr>
      <w:numPr>
        <w:numId w:val="32"/>
      </w:numPr>
    </w:pPr>
  </w:style>
  <w:style w:type="numbering" w:customStyle="1" w:styleId="List8">
    <w:name w:val="List 8"/>
    <w:rsid w:val="009637E0"/>
    <w:pPr>
      <w:numPr>
        <w:numId w:val="41"/>
      </w:numPr>
    </w:pPr>
  </w:style>
  <w:style w:type="numbering" w:customStyle="1" w:styleId="List32">
    <w:name w:val="List 32"/>
    <w:rsid w:val="009637E0"/>
    <w:pPr>
      <w:numPr>
        <w:numId w:val="38"/>
      </w:numPr>
    </w:pPr>
  </w:style>
  <w:style w:type="numbering" w:customStyle="1" w:styleId="List10">
    <w:name w:val="List 10"/>
    <w:rsid w:val="009637E0"/>
    <w:pPr>
      <w:numPr>
        <w:numId w:val="8"/>
      </w:numPr>
    </w:pPr>
  </w:style>
  <w:style w:type="numbering" w:customStyle="1" w:styleId="List19">
    <w:name w:val="List 19"/>
    <w:rsid w:val="009637E0"/>
    <w:pPr>
      <w:numPr>
        <w:numId w:val="22"/>
      </w:numPr>
    </w:pPr>
  </w:style>
  <w:style w:type="numbering" w:customStyle="1" w:styleId="List34">
    <w:name w:val="List 34"/>
    <w:rsid w:val="009637E0"/>
    <w:pPr>
      <w:numPr>
        <w:numId w:val="42"/>
      </w:numPr>
    </w:pPr>
  </w:style>
  <w:style w:type="numbering" w:customStyle="1" w:styleId="List11">
    <w:name w:val="List 11"/>
    <w:rsid w:val="009637E0"/>
    <w:pPr>
      <w:numPr>
        <w:numId w:val="5"/>
      </w:numPr>
    </w:pPr>
  </w:style>
  <w:style w:type="numbering" w:customStyle="1" w:styleId="List21">
    <w:name w:val="List 21"/>
    <w:rsid w:val="009637E0"/>
    <w:pPr>
      <w:numPr>
        <w:numId w:val="3"/>
      </w:numPr>
    </w:pPr>
  </w:style>
  <w:style w:type="numbering" w:customStyle="1" w:styleId="List24">
    <w:name w:val="List 24"/>
    <w:rsid w:val="009637E0"/>
    <w:pPr>
      <w:numPr>
        <w:numId w:val="30"/>
      </w:numPr>
    </w:pPr>
  </w:style>
  <w:style w:type="numbering" w:customStyle="1" w:styleId="List30">
    <w:name w:val="List 30"/>
    <w:rsid w:val="009637E0"/>
    <w:pPr>
      <w:numPr>
        <w:numId w:val="34"/>
      </w:numPr>
    </w:pPr>
  </w:style>
  <w:style w:type="numbering" w:customStyle="1" w:styleId="List9">
    <w:name w:val="List 9"/>
    <w:rsid w:val="009637E0"/>
    <w:pPr>
      <w:numPr>
        <w:numId w:val="4"/>
      </w:numPr>
    </w:pPr>
  </w:style>
  <w:style w:type="numbering" w:customStyle="1" w:styleId="List12">
    <w:name w:val="List 12"/>
    <w:rsid w:val="009637E0"/>
    <w:pPr>
      <w:numPr>
        <w:numId w:val="6"/>
      </w:numPr>
    </w:pPr>
  </w:style>
  <w:style w:type="paragraph" w:styleId="BalloonText">
    <w:name w:val="Balloon Text"/>
    <w:basedOn w:val="Normal"/>
    <w:semiHidden/>
    <w:rsid w:val="009637E0"/>
    <w:rPr>
      <w:rFonts w:ascii="Tahoma" w:hAnsi="Tahoma" w:cs="Tahoma"/>
      <w:sz w:val="16"/>
      <w:szCs w:val="16"/>
    </w:rPr>
  </w:style>
  <w:style w:type="character" w:styleId="CommentReference">
    <w:name w:val="annotation reference"/>
    <w:semiHidden/>
    <w:rsid w:val="006E2C0D"/>
    <w:rPr>
      <w:sz w:val="16"/>
      <w:szCs w:val="16"/>
    </w:rPr>
  </w:style>
  <w:style w:type="paragraph" w:styleId="CommentText">
    <w:name w:val="annotation text"/>
    <w:basedOn w:val="Normal"/>
    <w:semiHidden/>
    <w:rsid w:val="006E2C0D"/>
    <w:rPr>
      <w:sz w:val="20"/>
      <w:szCs w:val="20"/>
    </w:rPr>
  </w:style>
  <w:style w:type="paragraph" w:styleId="CommentSubject">
    <w:name w:val="annotation subject"/>
    <w:basedOn w:val="CommentText"/>
    <w:next w:val="CommentText"/>
    <w:semiHidden/>
    <w:rsid w:val="006E2C0D"/>
    <w:rPr>
      <w:b/>
      <w:bCs/>
    </w:rPr>
  </w:style>
  <w:style w:type="paragraph" w:styleId="NormalWeb">
    <w:name w:val="Normal (Web)"/>
    <w:basedOn w:val="Normal"/>
    <w:uiPriority w:val="99"/>
    <w:unhideWhenUsed/>
    <w:rsid w:val="007134D8"/>
    <w:pPr>
      <w:pBdr>
        <w:top w:val="none" w:sz="0" w:space="0" w:color="auto"/>
        <w:left w:val="none" w:sz="0" w:space="0" w:color="auto"/>
        <w:bottom w:val="none" w:sz="0" w:space="0" w:color="auto"/>
        <w:right w:val="none" w:sz="0" w:space="0" w:color="auto"/>
        <w:bar w:val="none" w:sz="0" w:color="auto"/>
      </w:pBdr>
      <w:spacing w:before="100" w:beforeAutospacing="1" w:after="100" w:afterAutospacing="1"/>
    </w:pPr>
    <w:rPr>
      <w:rFonts w:ascii="Times" w:eastAsia="Times New Roman" w:hAnsi="Times" w:cs="Times New Roman"/>
      <w:color w:val="auto"/>
      <w:sz w:val="20"/>
      <w:szCs w:val="20"/>
    </w:rPr>
  </w:style>
  <w:style w:type="character" w:styleId="FollowedHyperlink">
    <w:name w:val="FollowedHyperlink"/>
    <w:rsid w:val="00F67C3C"/>
    <w:rPr>
      <w:color w:val="800080"/>
      <w:u w:val="single"/>
    </w:rPr>
  </w:style>
  <w:style w:type="paragraph" w:customStyle="1" w:styleId="default0">
    <w:name w:val="default"/>
    <w:basedOn w:val="Normal"/>
    <w:rsid w:val="00B05DEB"/>
    <w:pPr>
      <w:pBdr>
        <w:top w:val="none" w:sz="0" w:space="0" w:color="auto"/>
        <w:left w:val="none" w:sz="0" w:space="0" w:color="auto"/>
        <w:bottom w:val="none" w:sz="0" w:space="0" w:color="auto"/>
        <w:right w:val="none" w:sz="0" w:space="0" w:color="auto"/>
        <w:bar w:val="none" w:sz="0" w:color="auto"/>
      </w:pBdr>
    </w:pPr>
    <w:rPr>
      <w:rFonts w:eastAsia="Times New Roman"/>
      <w:sz w:val="24"/>
      <w:szCs w:val="24"/>
      <w:lang w:eastAsia="en-GB"/>
    </w:rPr>
  </w:style>
  <w:style w:type="paragraph" w:styleId="NoSpacing">
    <w:name w:val="No Spacing"/>
    <w:uiPriority w:val="1"/>
    <w:qFormat/>
    <w:rsid w:val="006E132B"/>
    <w:rPr>
      <w:rFonts w:ascii="Calibri" w:eastAsia="Calibri" w:hAnsi="Calibri"/>
      <w:sz w:val="22"/>
      <w:szCs w:val="22"/>
      <w:lang w:eastAsia="en-US"/>
    </w:rPr>
  </w:style>
  <w:style w:type="character" w:customStyle="1" w:styleId="Heading3Char">
    <w:name w:val="Heading 3 Char"/>
    <w:link w:val="Heading3"/>
    <w:uiPriority w:val="99"/>
    <w:rsid w:val="008D2979"/>
    <w:rPr>
      <w:rFonts w:ascii="Arial" w:hAnsi="Arial"/>
      <w:b/>
      <w:bCs/>
      <w:sz w:val="44"/>
      <w:szCs w:val="24"/>
      <w:lang w:eastAsia="en-US"/>
    </w:rPr>
  </w:style>
  <w:style w:type="character" w:styleId="UnresolvedMention">
    <w:name w:val="Unresolved Mention"/>
    <w:uiPriority w:val="99"/>
    <w:semiHidden/>
    <w:unhideWhenUsed/>
    <w:rsid w:val="00054D73"/>
    <w:rPr>
      <w:color w:val="605E5C"/>
      <w:shd w:val="clear" w:color="auto" w:fill="E1DFDD"/>
    </w:rPr>
  </w:style>
  <w:style w:type="paragraph" w:styleId="BodyText">
    <w:name w:val="Body Text"/>
    <w:basedOn w:val="Normal"/>
    <w:link w:val="BodyTextChar"/>
    <w:uiPriority w:val="1"/>
    <w:qFormat/>
    <w:rsid w:val="003A5014"/>
    <w:pPr>
      <w:widowControl w:val="0"/>
      <w:pBdr>
        <w:top w:val="none" w:sz="0" w:space="0" w:color="auto"/>
        <w:left w:val="none" w:sz="0" w:space="0" w:color="auto"/>
        <w:bottom w:val="none" w:sz="0" w:space="0" w:color="auto"/>
        <w:right w:val="none" w:sz="0" w:space="0" w:color="auto"/>
        <w:bar w:val="none" w:sz="0" w:color="auto"/>
      </w:pBdr>
      <w:autoSpaceDE w:val="0"/>
      <w:autoSpaceDN w:val="0"/>
    </w:pPr>
    <w:rPr>
      <w:rFonts w:eastAsia="Arial"/>
      <w:color w:val="auto"/>
      <w:sz w:val="24"/>
      <w:szCs w:val="24"/>
    </w:rPr>
  </w:style>
  <w:style w:type="character" w:customStyle="1" w:styleId="BodyTextChar">
    <w:name w:val="Body Text Char"/>
    <w:link w:val="BodyText"/>
    <w:uiPriority w:val="1"/>
    <w:rsid w:val="003A5014"/>
    <w:rPr>
      <w:rFonts w:ascii="Arial" w:eastAsia="Arial" w:hAnsi="Arial" w:cs="Arial"/>
      <w:sz w:val="24"/>
      <w:szCs w:val="24"/>
      <w:lang w:val="en-US" w:eastAsia="en-US"/>
    </w:rPr>
  </w:style>
  <w:style w:type="table" w:styleId="TableGrid">
    <w:name w:val="Table Grid"/>
    <w:basedOn w:val="TableNormal"/>
    <w:rsid w:val="00C320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DF2457"/>
    <w:rPr>
      <w:rFonts w:asciiTheme="majorHAnsi" w:eastAsiaTheme="majorEastAsia" w:hAnsiTheme="majorHAnsi" w:cstheme="majorBidi"/>
      <w:color w:val="2F5496" w:themeColor="accent1" w:themeShade="BF"/>
      <w:sz w:val="32"/>
      <w:szCs w:val="32"/>
      <w:u w:color="000000"/>
      <w:lang w:val="en-US" w:eastAsia="en-US"/>
    </w:rPr>
  </w:style>
  <w:style w:type="character" w:customStyle="1" w:styleId="Heading2Char">
    <w:name w:val="Heading 2 Char"/>
    <w:basedOn w:val="DefaultParagraphFont"/>
    <w:link w:val="Heading2"/>
    <w:rsid w:val="00DF2457"/>
    <w:rPr>
      <w:rFonts w:asciiTheme="majorHAnsi" w:eastAsiaTheme="majorEastAsia" w:hAnsiTheme="majorHAnsi" w:cstheme="majorBidi"/>
      <w:color w:val="2F5496" w:themeColor="accent1" w:themeShade="BF"/>
      <w:sz w:val="26"/>
      <w:szCs w:val="26"/>
      <w:u w:color="000000"/>
      <w:lang w:val="en-US" w:eastAsia="en-US"/>
    </w:rPr>
  </w:style>
  <w:style w:type="paragraph" w:styleId="TOCHeading">
    <w:name w:val="TOC Heading"/>
    <w:basedOn w:val="Heading1"/>
    <w:next w:val="Normal"/>
    <w:uiPriority w:val="39"/>
    <w:unhideWhenUsed/>
    <w:qFormat/>
    <w:rsid w:val="004F5272"/>
    <w:pPr>
      <w:pBdr>
        <w:top w:val="none" w:sz="0" w:space="0" w:color="auto"/>
        <w:left w:val="none" w:sz="0" w:space="0" w:color="auto"/>
        <w:bottom w:val="none" w:sz="0" w:space="0" w:color="auto"/>
        <w:right w:val="none" w:sz="0" w:space="0" w:color="auto"/>
        <w:bar w:val="none" w:sz="0" w:color="auto"/>
      </w:pBdr>
      <w:spacing w:line="259" w:lineRule="auto"/>
      <w:outlineLvl w:val="9"/>
    </w:pPr>
    <w:rPr>
      <w:lang w:eastAsia="en-GB"/>
    </w:rPr>
  </w:style>
  <w:style w:type="paragraph" w:styleId="TOC3">
    <w:name w:val="toc 3"/>
    <w:basedOn w:val="Normal"/>
    <w:next w:val="Normal"/>
    <w:autoRedefine/>
    <w:uiPriority w:val="39"/>
    <w:rsid w:val="004F5272"/>
    <w:pPr>
      <w:spacing w:after="100"/>
      <w:ind w:left="440"/>
    </w:pPr>
  </w:style>
  <w:style w:type="paragraph" w:styleId="TOC1">
    <w:name w:val="toc 1"/>
    <w:basedOn w:val="Normal"/>
    <w:next w:val="Normal"/>
    <w:autoRedefine/>
    <w:uiPriority w:val="39"/>
    <w:rsid w:val="00CC4664"/>
    <w:pPr>
      <w:spacing w:after="100"/>
    </w:pPr>
  </w:style>
  <w:style w:type="paragraph" w:styleId="TOC2">
    <w:name w:val="toc 2"/>
    <w:basedOn w:val="Normal"/>
    <w:next w:val="Normal"/>
    <w:autoRedefine/>
    <w:uiPriority w:val="39"/>
    <w:unhideWhenUsed/>
    <w:rsid w:val="00CC4664"/>
    <w:pPr>
      <w:pBdr>
        <w:top w:val="none" w:sz="0" w:space="0" w:color="auto"/>
        <w:left w:val="none" w:sz="0" w:space="0" w:color="auto"/>
        <w:bottom w:val="none" w:sz="0" w:space="0" w:color="auto"/>
        <w:right w:val="none" w:sz="0" w:space="0" w:color="auto"/>
        <w:bar w:val="none" w:sz="0" w:color="auto"/>
      </w:pBdr>
      <w:spacing w:after="100" w:line="259" w:lineRule="auto"/>
      <w:ind w:left="220"/>
    </w:pPr>
    <w:rPr>
      <w:rFonts w:asciiTheme="minorHAnsi" w:eastAsiaTheme="minorEastAsia" w:hAnsiTheme="minorHAnsi" w:cs="Times New Roman"/>
      <w:color w:val="auto"/>
      <w:lang w:eastAsia="en-GB"/>
    </w:rPr>
  </w:style>
  <w:style w:type="paragraph" w:customStyle="1" w:styleId="TableParagraph">
    <w:name w:val="Table Paragraph"/>
    <w:basedOn w:val="Normal"/>
    <w:uiPriority w:val="1"/>
    <w:qFormat/>
    <w:rsid w:val="00590686"/>
    <w:pPr>
      <w:widowControl w:val="0"/>
      <w:pBdr>
        <w:top w:val="none" w:sz="0" w:space="0" w:color="auto"/>
        <w:left w:val="none" w:sz="0" w:space="0" w:color="auto"/>
        <w:bottom w:val="none" w:sz="0" w:space="0" w:color="auto"/>
        <w:right w:val="none" w:sz="0" w:space="0" w:color="auto"/>
        <w:bar w:val="none" w:sz="0" w:color="auto"/>
      </w:pBdr>
    </w:pPr>
    <w:rPr>
      <w:rFonts w:ascii="Calibri" w:eastAsia="Calibri" w:hAnsi="Calibri" w:cs="Times New Roman"/>
      <w:color w:val="auto"/>
      <w:lang w:val="en-US"/>
    </w:rPr>
  </w:style>
  <w:style w:type="paragraph" w:customStyle="1" w:styleId="6Abstract">
    <w:name w:val="6 Abstract"/>
    <w:qFormat/>
    <w:rsid w:val="00CD7CB4"/>
    <w:pPr>
      <w:spacing w:after="240" w:line="259" w:lineRule="auto"/>
    </w:pPr>
    <w:rPr>
      <w:rFonts w:ascii="Arial" w:eastAsia="MS Mincho" w:hAnsi="Arial"/>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0044">
      <w:bodyDiv w:val="1"/>
      <w:marLeft w:val="0"/>
      <w:marRight w:val="0"/>
      <w:marTop w:val="0"/>
      <w:marBottom w:val="0"/>
      <w:divBdr>
        <w:top w:val="none" w:sz="0" w:space="0" w:color="auto"/>
        <w:left w:val="none" w:sz="0" w:space="0" w:color="auto"/>
        <w:bottom w:val="none" w:sz="0" w:space="0" w:color="auto"/>
        <w:right w:val="none" w:sz="0" w:space="0" w:color="auto"/>
      </w:divBdr>
    </w:div>
    <w:div w:id="214200659">
      <w:bodyDiv w:val="1"/>
      <w:marLeft w:val="0"/>
      <w:marRight w:val="0"/>
      <w:marTop w:val="0"/>
      <w:marBottom w:val="0"/>
      <w:divBdr>
        <w:top w:val="none" w:sz="0" w:space="0" w:color="auto"/>
        <w:left w:val="none" w:sz="0" w:space="0" w:color="auto"/>
        <w:bottom w:val="none" w:sz="0" w:space="0" w:color="auto"/>
        <w:right w:val="none" w:sz="0" w:space="0" w:color="auto"/>
      </w:divBdr>
    </w:div>
    <w:div w:id="325860257">
      <w:bodyDiv w:val="1"/>
      <w:marLeft w:val="0"/>
      <w:marRight w:val="0"/>
      <w:marTop w:val="0"/>
      <w:marBottom w:val="0"/>
      <w:divBdr>
        <w:top w:val="none" w:sz="0" w:space="0" w:color="auto"/>
        <w:left w:val="none" w:sz="0" w:space="0" w:color="auto"/>
        <w:bottom w:val="none" w:sz="0" w:space="0" w:color="auto"/>
        <w:right w:val="none" w:sz="0" w:space="0" w:color="auto"/>
      </w:divBdr>
    </w:div>
    <w:div w:id="771898286">
      <w:bodyDiv w:val="1"/>
      <w:marLeft w:val="0"/>
      <w:marRight w:val="0"/>
      <w:marTop w:val="0"/>
      <w:marBottom w:val="0"/>
      <w:divBdr>
        <w:top w:val="none" w:sz="0" w:space="0" w:color="auto"/>
        <w:left w:val="none" w:sz="0" w:space="0" w:color="auto"/>
        <w:bottom w:val="none" w:sz="0" w:space="0" w:color="auto"/>
        <w:right w:val="none" w:sz="0" w:space="0" w:color="auto"/>
      </w:divBdr>
    </w:div>
    <w:div w:id="798038525">
      <w:bodyDiv w:val="1"/>
      <w:marLeft w:val="0"/>
      <w:marRight w:val="0"/>
      <w:marTop w:val="0"/>
      <w:marBottom w:val="0"/>
      <w:divBdr>
        <w:top w:val="none" w:sz="0" w:space="0" w:color="auto"/>
        <w:left w:val="none" w:sz="0" w:space="0" w:color="auto"/>
        <w:bottom w:val="none" w:sz="0" w:space="0" w:color="auto"/>
        <w:right w:val="none" w:sz="0" w:space="0" w:color="auto"/>
      </w:divBdr>
    </w:div>
    <w:div w:id="938483734">
      <w:bodyDiv w:val="1"/>
      <w:marLeft w:val="0"/>
      <w:marRight w:val="0"/>
      <w:marTop w:val="0"/>
      <w:marBottom w:val="0"/>
      <w:divBdr>
        <w:top w:val="none" w:sz="0" w:space="0" w:color="auto"/>
        <w:left w:val="none" w:sz="0" w:space="0" w:color="auto"/>
        <w:bottom w:val="none" w:sz="0" w:space="0" w:color="auto"/>
        <w:right w:val="none" w:sz="0" w:space="0" w:color="auto"/>
      </w:divBdr>
    </w:div>
    <w:div w:id="1046101364">
      <w:bodyDiv w:val="1"/>
      <w:marLeft w:val="0"/>
      <w:marRight w:val="0"/>
      <w:marTop w:val="0"/>
      <w:marBottom w:val="0"/>
      <w:divBdr>
        <w:top w:val="none" w:sz="0" w:space="0" w:color="auto"/>
        <w:left w:val="none" w:sz="0" w:space="0" w:color="auto"/>
        <w:bottom w:val="none" w:sz="0" w:space="0" w:color="auto"/>
        <w:right w:val="none" w:sz="0" w:space="0" w:color="auto"/>
      </w:divBdr>
    </w:div>
    <w:div w:id="1589189401">
      <w:bodyDiv w:val="1"/>
      <w:marLeft w:val="0"/>
      <w:marRight w:val="0"/>
      <w:marTop w:val="0"/>
      <w:marBottom w:val="0"/>
      <w:divBdr>
        <w:top w:val="none" w:sz="0" w:space="0" w:color="auto"/>
        <w:left w:val="none" w:sz="0" w:space="0" w:color="auto"/>
        <w:bottom w:val="none" w:sz="0" w:space="0" w:color="auto"/>
        <w:right w:val="none" w:sz="0" w:space="0" w:color="auto"/>
      </w:divBdr>
    </w:div>
    <w:div w:id="1947036542">
      <w:bodyDiv w:val="1"/>
      <w:marLeft w:val="0"/>
      <w:marRight w:val="0"/>
      <w:marTop w:val="0"/>
      <w:marBottom w:val="0"/>
      <w:divBdr>
        <w:top w:val="none" w:sz="0" w:space="0" w:color="auto"/>
        <w:left w:val="none" w:sz="0" w:space="0" w:color="auto"/>
        <w:bottom w:val="none" w:sz="0" w:space="0" w:color="auto"/>
        <w:right w:val="none" w:sz="0" w:space="0" w:color="auto"/>
      </w:divBdr>
    </w:div>
    <w:div w:id="2063553083">
      <w:bodyDiv w:val="1"/>
      <w:marLeft w:val="0"/>
      <w:marRight w:val="0"/>
      <w:marTop w:val="0"/>
      <w:marBottom w:val="0"/>
      <w:divBdr>
        <w:top w:val="none" w:sz="0" w:space="0" w:color="auto"/>
        <w:left w:val="none" w:sz="0" w:space="0" w:color="auto"/>
        <w:bottom w:val="none" w:sz="0" w:space="0" w:color="auto"/>
        <w:right w:val="none" w:sz="0" w:space="0" w:color="auto"/>
      </w:divBdr>
      <w:divsChild>
        <w:div w:id="5913190">
          <w:marLeft w:val="0"/>
          <w:marRight w:val="0"/>
          <w:marTop w:val="0"/>
          <w:marBottom w:val="0"/>
          <w:divBdr>
            <w:top w:val="none" w:sz="0" w:space="0" w:color="auto"/>
            <w:left w:val="none" w:sz="0" w:space="0" w:color="auto"/>
            <w:bottom w:val="none" w:sz="0" w:space="0" w:color="auto"/>
            <w:right w:val="none" w:sz="0" w:space="0" w:color="auto"/>
          </w:divBdr>
          <w:divsChild>
            <w:div w:id="2054501760">
              <w:marLeft w:val="0"/>
              <w:marRight w:val="0"/>
              <w:marTop w:val="0"/>
              <w:marBottom w:val="0"/>
              <w:divBdr>
                <w:top w:val="none" w:sz="0" w:space="0" w:color="auto"/>
                <w:left w:val="none" w:sz="0" w:space="0" w:color="auto"/>
                <w:bottom w:val="none" w:sz="0" w:space="0" w:color="auto"/>
                <w:right w:val="none" w:sz="0" w:space="0" w:color="auto"/>
              </w:divBdr>
              <w:divsChild>
                <w:div w:id="48617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g"/><Relationship Id="rId18" Type="http://schemas.openxmlformats.org/officeDocument/2006/relationships/hyperlink" Target="http://www.nspcc.org.uk/keeping-children-safe/childrens-mental-health/depression-anxiety-mental-health/" TargetMode="External"/><Relationship Id="rId26" Type="http://schemas.openxmlformats.org/officeDocument/2006/relationships/hyperlink" Target="http://www.stopitnow.org.uk" TargetMode="External"/><Relationship Id="rId39" Type="http://schemas.openxmlformats.org/officeDocument/2006/relationships/fontTable" Target="fontTable.xml"/><Relationship Id="rId21" Type="http://schemas.openxmlformats.org/officeDocument/2006/relationships/hyperlink" Target="mailto:prevent@nottinghamshire.pnn.police.uk" TargetMode="External"/><Relationship Id="rId34" Type="http://schemas.openxmlformats.org/officeDocument/2006/relationships/hyperlink" Target="https://www.gov.uk/government/publications/school-exclusion" TargetMode="External"/><Relationship Id="rId42" Type="http://schemas.openxmlformats.org/officeDocument/2006/relationships/customXml" Target="../customXml/item4.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www.proceduresonline.com/workingtogether/" TargetMode="External"/><Relationship Id="rId20" Type="http://schemas.openxmlformats.org/officeDocument/2006/relationships/hyperlink" Target="https://www.gov.uk/government/publications/prevent-duty-guidance" TargetMode="External"/><Relationship Id="rId29" Type="http://schemas.openxmlformats.org/officeDocument/2006/relationships/hyperlink" Target="https://www.nottinghamcity.gov.uk/information-for-residents/children-and-families/safeguarding/safeguarding-children-partnership/safeguarding-training/" TargetMode="External"/><Relationship Id="rId41"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http://intra.nottinghamcity.gov.uk/corporate/branding/Logo-colour.JPG" TargetMode="External"/><Relationship Id="rId24" Type="http://schemas.openxmlformats.org/officeDocument/2006/relationships/hyperlink" Target="https://ecsa.lucyfaithfull.org/toolkit" TargetMode="External"/><Relationship Id="rId32" Type="http://schemas.openxmlformats.org/officeDocument/2006/relationships/hyperlink" Target="https://assets.publishing.service.gov.uk/government/uploads/system/uploads/attachment_data/file/1101597/Behaviour_in_schools_guidance_sept_22.pdf"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5.jpg"/><Relationship Id="rId23" Type="http://schemas.openxmlformats.org/officeDocument/2006/relationships/hyperlink" Target="https://learning.nspcc.org.uk/child-abuse-and-neglect/harmful-sexual-behaviour" TargetMode="External"/><Relationship Id="rId28" Type="http://schemas.openxmlformats.org/officeDocument/2006/relationships/hyperlink" Target="http://www.nottinghamshire.gov.uk/care/childrens-social-care/nottinghamshire-childrens-trust/pathway-to-provision" TargetMode="External"/><Relationship Id="rId36" Type="http://schemas.openxmlformats.org/officeDocument/2006/relationships/hyperlink" Target="https://www.gov.uk/government/collections/dbs-checking-service-guidance--2" TargetMode="External"/><Relationship Id="rId10" Type="http://schemas.openxmlformats.org/officeDocument/2006/relationships/image" Target="media/image1.jpeg"/><Relationship Id="rId19" Type="http://schemas.openxmlformats.org/officeDocument/2006/relationships/hyperlink" Target="https://www.gov.uk/guidance/meeting-digital-and-technology-standards-in-schools-and-colleges/filtering-and-monitoring-standards-for-schools-and-colleges" TargetMode="External"/><Relationship Id="rId31" Type="http://schemas.openxmlformats.org/officeDocument/2006/relationships/hyperlink" Target="https://www.nottinghamcity.gov.uk/information-for-residents/children-and-families/safeguarding/multi-agency-safeguarding-children-hub-mash/"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g"/><Relationship Id="rId22" Type="http://schemas.openxmlformats.org/officeDocument/2006/relationships/hyperlink" Target="http://www.gov.uk/government/publications/multi-agency-statutory-guidance-on-female-genital-mutilation" TargetMode="External"/><Relationship Id="rId27" Type="http://schemas.openxmlformats.org/officeDocument/2006/relationships/hyperlink" Target="http://nottinghamshirescb.proceduresonline.com/p_neglect.html" TargetMode="External"/><Relationship Id="rId30" Type="http://schemas.openxmlformats.org/officeDocument/2006/relationships/hyperlink" Target="mailto:EGrishin@NSPCC.org.uk" TargetMode="External"/><Relationship Id="rId35" Type="http://schemas.openxmlformats.org/officeDocument/2006/relationships/hyperlink" Target="http://www.gov.uk/government/publications/disqualification-under-the-childcare-act-2006"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npcc.police.uk/search?q=when+to+report+to+police" TargetMode="External"/><Relationship Id="rId25" Type="http://schemas.openxmlformats.org/officeDocument/2006/relationships/hyperlink" Target="https://www.contextualsafeguarding.org.uk/resources/toolkit-overview/?primaryTags=Education" TargetMode="External"/><Relationship Id="rId33" Type="http://schemas.openxmlformats.org/officeDocument/2006/relationships/hyperlink" Target="https://assets.publishing.service.gov.uk/government/uploads/system/uploads/attachment_data/file/1099677/Working_together_to_improve_school_attendance.pdf" TargetMode="External"/><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5BDCABED612C44DB5A5EBED84A3CC83" ma:contentTypeVersion="13" ma:contentTypeDescription="Create a new document." ma:contentTypeScope="" ma:versionID="49349cab43f4fdc2eca1f41d541244bb">
  <xsd:schema xmlns:xsd="http://www.w3.org/2001/XMLSchema" xmlns:xs="http://www.w3.org/2001/XMLSchema" xmlns:p="http://schemas.microsoft.com/office/2006/metadata/properties" xmlns:ns2="fd930324-36bf-4451-bffb-1396db9725b1" xmlns:ns3="7dc42930-ad5d-4ec6-896b-ae7b45eddb79" targetNamespace="http://schemas.microsoft.com/office/2006/metadata/properties" ma:root="true" ma:fieldsID="a288c954460befa5d0d2af5b539830a2" ns2:_="" ns3:_="">
    <xsd:import namespace="fd930324-36bf-4451-bffb-1396db9725b1"/>
    <xsd:import namespace="7dc42930-ad5d-4ec6-896b-ae7b45eddb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30324-36bf-4451-bffb-1396db9725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dc42930-ad5d-4ec6-896b-ae7b45eddb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04f007-4e90-4034-a960-69db67bb5899}" ma:internalName="TaxCatchAll" ma:showField="CatchAllData" ma:web="7dc42930-ad5d-4ec6-896b-ae7b45eddb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7dc42930-ad5d-4ec6-896b-ae7b45eddb79" xsi:nil="true"/>
    <lcf76f155ced4ddcb4097134ff3c332f xmlns="fd930324-36bf-4451-bffb-1396db9725b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465089E-E840-44DF-9BDA-3BCEC7DE33C7}">
  <ds:schemaRefs>
    <ds:schemaRef ds:uri="http://schemas.microsoft.com/sharepoint/v3/contenttype/forms"/>
  </ds:schemaRefs>
</ds:datastoreItem>
</file>

<file path=customXml/itemProps2.xml><?xml version="1.0" encoding="utf-8"?>
<ds:datastoreItem xmlns:ds="http://schemas.openxmlformats.org/officeDocument/2006/customXml" ds:itemID="{DC0E29BD-5559-4B80-B708-3C58C4B94E1F}"/>
</file>

<file path=customXml/itemProps3.xml><?xml version="1.0" encoding="utf-8"?>
<ds:datastoreItem xmlns:ds="http://schemas.openxmlformats.org/officeDocument/2006/customXml" ds:itemID="{A9A3634E-EDDD-4697-9434-A98022D50DBD}">
  <ds:schemaRefs>
    <ds:schemaRef ds:uri="http://schemas.openxmlformats.org/officeDocument/2006/bibliography"/>
  </ds:schemaRefs>
</ds:datastoreItem>
</file>

<file path=customXml/itemProps4.xml><?xml version="1.0" encoding="utf-8"?>
<ds:datastoreItem xmlns:ds="http://schemas.openxmlformats.org/officeDocument/2006/customXml" ds:itemID="{B53A6F36-EBC9-426E-BDF6-2F102CD4A0FF}"/>
</file>

<file path=docProps/app.xml><?xml version="1.0" encoding="utf-8"?>
<Properties xmlns="http://schemas.openxmlformats.org/officeDocument/2006/extended-properties" xmlns:vt="http://schemas.openxmlformats.org/officeDocument/2006/docPropsVTypes">
  <Template>Normal</Template>
  <TotalTime>9</TotalTime>
  <Pages>32</Pages>
  <Words>13022</Words>
  <Characters>75155</Characters>
  <Application>Microsoft Office Word</Application>
  <DocSecurity>0</DocSecurity>
  <Lines>626</Lines>
  <Paragraphs>176</Paragraphs>
  <ScaleCrop>false</ScaleCrop>
  <HeadingPairs>
    <vt:vector size="2" baseType="variant">
      <vt:variant>
        <vt:lpstr>Title</vt:lpstr>
      </vt:variant>
      <vt:variant>
        <vt:i4>1</vt:i4>
      </vt:variant>
    </vt:vector>
  </HeadingPairs>
  <TitlesOfParts>
    <vt:vector size="1" baseType="lpstr">
      <vt:lpstr>Child Protection Policy Framework for Nottingham Schools</vt:lpstr>
    </vt:vector>
  </TitlesOfParts>
  <Company>Nottingham City Council</Company>
  <LinksUpToDate>false</LinksUpToDate>
  <CharactersWithSpaces>88001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 Protection Policy Framework for Nottingham Schools</dc:title>
  <dc:subject/>
  <dc:creator>rhulle</dc:creator>
  <cp:keywords/>
  <cp:lastModifiedBy>Rebecca Edge</cp:lastModifiedBy>
  <cp:revision>5</cp:revision>
  <cp:lastPrinted>2025-09-01T12:15:00Z</cp:lastPrinted>
  <dcterms:created xsi:type="dcterms:W3CDTF">2025-09-01T12:04:00Z</dcterms:created>
  <dcterms:modified xsi:type="dcterms:W3CDTF">2025-09-01T12:21:00Z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0x010100F5BDCABED612C44DB5A5EBED84A3CC83</vt:lpwstr>
  </property>
  <property fmtid="{D5CDD505-2E9C-101B-9397-08002B2CF9AE}" pid="3" name="Order">
    <vt:r8>573000</vt:r8>
  </property>
  <property fmtid="{D5CDD505-2E9C-101B-9397-08002B2CF9AE}" pid="4" name="MediaServiceImageTags">
    <vt:lpwstr/>
  </property>
</Properties>
</file>